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1F34A" w14:textId="169F9B88" w:rsidR="00565BDA" w:rsidRDefault="00565BDA" w:rsidP="00835F11">
      <w:pPr>
        <w:spacing w:after="0" w:line="240" w:lineRule="auto"/>
        <w:rPr>
          <w:rFonts w:ascii="Bahnschrift" w:hAnsi="Bahnschrift"/>
          <w:b/>
          <w:sz w:val="28"/>
        </w:rPr>
      </w:pPr>
    </w:p>
    <w:p w14:paraId="266E813C" w14:textId="599E9104" w:rsidR="00C64818" w:rsidRDefault="00C64818" w:rsidP="004A2B2D">
      <w:pPr>
        <w:spacing w:after="0" w:line="240" w:lineRule="auto"/>
        <w:ind w:left="284"/>
        <w:rPr>
          <w:rFonts w:ascii="Bahnschrift" w:hAnsi="Bahnschrift"/>
          <w:b/>
          <w:sz w:val="28"/>
        </w:rPr>
      </w:pPr>
    </w:p>
    <w:p w14:paraId="355364DB" w14:textId="51A5AD8E" w:rsidR="00B70978" w:rsidRDefault="00B95F69" w:rsidP="009239D8">
      <w:pPr>
        <w:jc w:val="left"/>
        <w:rPr>
          <w:rFonts w:ascii="Bahnschrift" w:hAnsi="Bahnschrift"/>
          <w:b/>
          <w:sz w:val="28"/>
        </w:rPr>
      </w:pPr>
      <w:r>
        <w:rPr>
          <w:noProof/>
        </w:rPr>
        <w:drawing>
          <wp:inline distT="0" distB="0" distL="0" distR="0" wp14:anchorId="677FF2B1" wp14:editId="16613A1B">
            <wp:extent cx="6480810" cy="4975222"/>
            <wp:effectExtent l="0" t="0" r="0" b="0"/>
            <wp:docPr id="988659985" name="Picture 3" descr="A person standing in front of a red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59985" name="Picture 3" descr="A person standing in front of a red tru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7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8089" w14:textId="77777777" w:rsidR="007C0A8E" w:rsidRPr="009239D8" w:rsidRDefault="007C0A8E" w:rsidP="007C0A8E">
      <w:pPr>
        <w:spacing w:line="240" w:lineRule="auto"/>
        <w:jc w:val="left"/>
        <w:rPr>
          <w:rFonts w:ascii="Bahnschrift" w:hAnsi="Bahnschrift"/>
          <w:b/>
          <w:sz w:val="28"/>
        </w:rPr>
      </w:pPr>
    </w:p>
    <w:p w14:paraId="469ECA6E" w14:textId="57D92A9A" w:rsidR="00A01883" w:rsidRPr="00B70978" w:rsidRDefault="00A01883" w:rsidP="00A01883">
      <w:pPr>
        <w:pBdr>
          <w:bottom w:val="single" w:sz="8" w:space="1" w:color="FF0000"/>
        </w:pBdr>
        <w:jc w:val="center"/>
        <w:rPr>
          <w:rFonts w:ascii="GarageGothic-Bold" w:hAnsi="GarageGothic-Bold" w:cs="Times New Roman (Body CS)"/>
          <w:b/>
          <w:bCs/>
          <w:color w:val="262020"/>
          <w:position w:val="-40"/>
          <w:sz w:val="60"/>
          <w:szCs w:val="60"/>
          <w:lang w:val="es-MX"/>
        </w:rPr>
      </w:pPr>
      <w:r w:rsidRPr="00B70978">
        <w:rPr>
          <w:rFonts w:ascii="GarageGothic-Bold" w:hAnsi="GarageGothic-Bold" w:cs="Times New Roman (Body CS)"/>
          <w:b/>
          <w:bCs/>
          <w:color w:val="262020"/>
          <w:position w:val="-40"/>
          <w:sz w:val="60"/>
          <w:szCs w:val="60"/>
          <w:lang w:val="es-MX"/>
        </w:rPr>
        <w:t xml:space="preserve">RESULTADOS DEL </w:t>
      </w:r>
      <w:r w:rsidR="00EC08D9">
        <w:rPr>
          <w:rFonts w:ascii="GarageGothic-Bold" w:hAnsi="GarageGothic-Bold" w:cs="Times New Roman (Body CS)"/>
          <w:b/>
          <w:bCs/>
          <w:color w:val="262020"/>
          <w:position w:val="-40"/>
          <w:sz w:val="60"/>
          <w:szCs w:val="60"/>
          <w:lang w:val="es-MX"/>
        </w:rPr>
        <w:t>CUARTO</w:t>
      </w:r>
      <w:r w:rsidRPr="00B70978">
        <w:rPr>
          <w:rFonts w:ascii="GarageGothic-Bold" w:hAnsi="GarageGothic-Bold" w:cs="Times New Roman (Body CS)"/>
          <w:b/>
          <w:bCs/>
          <w:color w:val="262020"/>
          <w:position w:val="-40"/>
          <w:sz w:val="60"/>
          <w:szCs w:val="60"/>
          <w:lang w:val="es-MX"/>
        </w:rPr>
        <w:t xml:space="preserve"> TRIMESTRE</w:t>
      </w:r>
    </w:p>
    <w:p w14:paraId="129C082F" w14:textId="002235D5" w:rsidR="009E76DB" w:rsidRPr="00B70978" w:rsidRDefault="009E76DB">
      <w:pPr>
        <w:jc w:val="left"/>
        <w:rPr>
          <w:rFonts w:ascii="Bahnschrift" w:hAnsi="Bahnschrift"/>
          <w:b/>
          <w:sz w:val="28"/>
          <w:lang w:val="es-MX"/>
        </w:rPr>
      </w:pPr>
    </w:p>
    <w:p w14:paraId="679A1CB8" w14:textId="77777777" w:rsidR="00935E05" w:rsidRPr="00B70978" w:rsidRDefault="00935E05">
      <w:pPr>
        <w:jc w:val="left"/>
        <w:rPr>
          <w:rFonts w:ascii="Bahnschrift" w:hAnsi="Bahnschrift"/>
          <w:b/>
          <w:sz w:val="28"/>
          <w:lang w:val="es-MX"/>
        </w:rPr>
      </w:pPr>
    </w:p>
    <w:p w14:paraId="7B93B85B" w14:textId="602F277A" w:rsidR="009E76DB" w:rsidRPr="00B70978" w:rsidRDefault="009E76DB">
      <w:pPr>
        <w:jc w:val="left"/>
        <w:rPr>
          <w:rFonts w:ascii="Bahnschrift" w:hAnsi="Bahnschrift"/>
          <w:b/>
          <w:sz w:val="28"/>
          <w:lang w:val="es-MX"/>
        </w:rPr>
      </w:pPr>
    </w:p>
    <w:p w14:paraId="44C116FC" w14:textId="0E6A53C3" w:rsidR="009E76DB" w:rsidRPr="00B70978" w:rsidRDefault="00DD1D68">
      <w:pPr>
        <w:jc w:val="left"/>
        <w:rPr>
          <w:rFonts w:ascii="Bahnschrift" w:hAnsi="Bahnschrift"/>
          <w:b/>
          <w:sz w:val="28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CDDDF77" wp14:editId="4C5BF55D">
                <wp:simplePos x="0" y="0"/>
                <wp:positionH relativeFrom="margin">
                  <wp:posOffset>-103367</wp:posOffset>
                </wp:positionH>
                <wp:positionV relativeFrom="paragraph">
                  <wp:posOffset>213526</wp:posOffset>
                </wp:positionV>
                <wp:extent cx="3940810" cy="798195"/>
                <wp:effectExtent l="0" t="0" r="0" b="3175"/>
                <wp:wrapNone/>
                <wp:docPr id="571235723" name="Cuadro de texto 57123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810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FD22A" w14:textId="32419AA6" w:rsidR="00DD1D68" w:rsidRPr="00863783" w:rsidRDefault="00DD1D68" w:rsidP="00DD1D68">
                            <w:pPr>
                              <w:spacing w:after="0" w:line="240" w:lineRule="auto"/>
                              <w:rPr>
                                <w:rFonts w:ascii="GarageGothic-Bold" w:hAnsi="GarageGothic-Bold" w:cstheme="minorHAnsi"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63783">
                              <w:rPr>
                                <w:rFonts w:ascii="GarageGothic-Bold" w:hAnsi="GarageGothic-Bold" w:cstheme="minorHAnsi"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RELACIÓN CO</w:t>
                            </w:r>
                            <w:r w:rsidR="00776DF4" w:rsidRPr="00863783">
                              <w:rPr>
                                <w:rFonts w:ascii="GarageGothic-Bold" w:hAnsi="GarageGothic-Bold" w:cstheme="minorHAnsi"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N</w:t>
                            </w:r>
                            <w:r w:rsidRPr="00863783">
                              <w:rPr>
                                <w:rFonts w:ascii="GarageGothic-Bold" w:hAnsi="GarageGothic-Bold" w:cstheme="minorHAnsi"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 xml:space="preserve"> INVERSIONISTAS</w:t>
                            </w:r>
                          </w:p>
                          <w:p w14:paraId="2EEE7072" w14:textId="77777777" w:rsidR="00DD1D68" w:rsidRPr="00863783" w:rsidRDefault="00DD1D68" w:rsidP="00DD1D68">
                            <w:pPr>
                              <w:spacing w:after="0" w:line="240" w:lineRule="auto"/>
                              <w:rPr>
                                <w:rFonts w:ascii="IBM Plex Sans" w:hAnsi="IBM Plex Sans" w:cstheme="minorHAnsi"/>
                                <w:lang w:val="es-ES"/>
                              </w:rPr>
                            </w:pPr>
                            <w:r w:rsidRPr="00863783">
                              <w:rPr>
                                <w:rFonts w:ascii="IBM Plex Sans" w:hAnsi="IBM Plex Sans" w:cstheme="minorHAnsi"/>
                                <w:lang w:val="es-ES"/>
                              </w:rPr>
                              <w:t xml:space="preserve">Jorge Collazo | </w:t>
                            </w:r>
                            <w:r w:rsidRPr="00863783">
                              <w:rPr>
                                <w:rFonts w:ascii="IBM Plex Sans" w:hAnsi="IBM Plex Sans"/>
                                <w:u w:val="single"/>
                                <w:lang w:val="es-ES"/>
                              </w:rPr>
                              <w:t>jorge.collazo@kof.com</w:t>
                            </w:r>
                          </w:p>
                          <w:p w14:paraId="0C5CA16E" w14:textId="77777777" w:rsidR="00DD1D68" w:rsidRPr="005E0AC1" w:rsidRDefault="00DD1D68" w:rsidP="00DD1D68">
                            <w:pPr>
                              <w:spacing w:after="0" w:line="240" w:lineRule="auto"/>
                              <w:rPr>
                                <w:rFonts w:ascii="IBM Plex Sans" w:hAnsi="IBM Plex Sans" w:cstheme="minorHAnsi"/>
                                <w:lang w:val="pt-BR"/>
                              </w:rPr>
                            </w:pPr>
                            <w:r w:rsidRPr="005E0AC1">
                              <w:rPr>
                                <w:rFonts w:ascii="IBM Plex Sans" w:hAnsi="IBM Plex Sans" w:cstheme="minorHAnsi"/>
                                <w:lang w:val="pt-BR"/>
                              </w:rPr>
                              <w:t xml:space="preserve">Lorena Martin | </w:t>
                            </w:r>
                            <w:r w:rsidRPr="005E0AC1">
                              <w:rPr>
                                <w:rFonts w:ascii="IBM Plex Sans" w:hAnsi="IBM Plex Sans" w:cstheme="minorHAnsi"/>
                                <w:u w:val="single"/>
                                <w:lang w:val="pt-BR"/>
                              </w:rPr>
                              <w:t>lorena.martinl@kof.com</w:t>
                            </w:r>
                          </w:p>
                          <w:p w14:paraId="58A9AE89" w14:textId="3A21845D" w:rsidR="00DD1D68" w:rsidRPr="00632FBB" w:rsidRDefault="00DD1D68" w:rsidP="00DD1D68">
                            <w:pPr>
                              <w:spacing w:after="0" w:line="240" w:lineRule="auto"/>
                              <w:rPr>
                                <w:rFonts w:ascii="IBM Plex Sans" w:hAnsi="IBM Plex Sans" w:cstheme="minorHAnsi"/>
                                <w:u w:val="single"/>
                                <w:lang w:val="pt-BR"/>
                              </w:rPr>
                            </w:pPr>
                            <w:r w:rsidRPr="00632FBB">
                              <w:rPr>
                                <w:rFonts w:ascii="IBM Plex Sans" w:hAnsi="IBM Plex Sans" w:cstheme="minorHAnsi"/>
                                <w:lang w:val="pt-BR"/>
                              </w:rPr>
                              <w:t>Bryan Silva</w:t>
                            </w:r>
                            <w:r w:rsidR="001C0A6A" w:rsidRPr="00632FBB">
                              <w:rPr>
                                <w:rFonts w:ascii="IBM Plex Sans" w:hAnsi="IBM Plex Sans" w:cstheme="minorHAnsi"/>
                                <w:lang w:val="pt-BR"/>
                              </w:rPr>
                              <w:t xml:space="preserve"> </w:t>
                            </w:r>
                            <w:r w:rsidRPr="00632FBB">
                              <w:rPr>
                                <w:rFonts w:ascii="IBM Plex Sans" w:hAnsi="IBM Plex Sans" w:cstheme="minorHAnsi"/>
                                <w:lang w:val="pt-BR"/>
                              </w:rPr>
                              <w:t xml:space="preserve">| </w:t>
                            </w:r>
                            <w:r w:rsidRPr="00632FBB">
                              <w:rPr>
                                <w:rFonts w:ascii="IBM Plex Sans" w:hAnsi="IBM Plex Sans" w:cstheme="minorHAnsi"/>
                                <w:u w:val="single"/>
                                <w:lang w:val="pt-BR"/>
                              </w:rPr>
                              <w:t>bryan.silva@kof.com</w:t>
                            </w:r>
                          </w:p>
                          <w:p w14:paraId="1F6721BE" w14:textId="5F765672" w:rsidR="00220B0F" w:rsidRPr="00B603C0" w:rsidRDefault="00EC08D9" w:rsidP="00DD1D68">
                            <w:pPr>
                              <w:spacing w:after="0" w:line="240" w:lineRule="auto"/>
                              <w:rPr>
                                <w:rFonts w:ascii="IBM Plex Sans" w:hAnsi="IBM Plex Sans" w:cstheme="minorHAnsi"/>
                                <w:lang w:val="es-VE"/>
                              </w:rPr>
                            </w:pPr>
                            <w:r w:rsidRPr="00B603C0">
                              <w:rPr>
                                <w:rFonts w:ascii="IBM Plex Sans" w:hAnsi="IBM Plex Sans" w:cstheme="minorHAnsi"/>
                                <w:lang w:val="es-VE"/>
                              </w:rPr>
                              <w:t xml:space="preserve">Emilio Díaz | </w:t>
                            </w:r>
                            <w:hyperlink r:id="rId12" w:history="1">
                              <w:r w:rsidR="00220B0F" w:rsidRPr="00B603C0">
                                <w:rPr>
                                  <w:rStyle w:val="Hyperlink"/>
                                  <w:rFonts w:ascii="IBM Plex Sans" w:hAnsi="IBM Plex Sans" w:cstheme="minorHAnsi"/>
                                  <w:color w:val="auto"/>
                                  <w:lang w:val="es-VE"/>
                                </w:rPr>
                                <w:t>emilio.diaz@kof.com</w:t>
                              </w:r>
                            </w:hyperlink>
                          </w:p>
                          <w:p w14:paraId="218CD38C" w14:textId="5B8A9617" w:rsidR="00DD1D68" w:rsidRPr="003A035C" w:rsidRDefault="003A035C" w:rsidP="003A035C">
                            <w:pPr>
                              <w:spacing w:after="0" w:line="240" w:lineRule="auto"/>
                              <w:jc w:val="left"/>
                              <w:rPr>
                                <w:rFonts w:ascii="IBM Plex Sans" w:hAnsi="IBM Plex Sans"/>
                                <w:lang w:val="es-MX"/>
                              </w:rPr>
                            </w:pPr>
                            <w:r>
                              <w:rPr>
                                <w:rFonts w:ascii="IBM Plex Sans" w:hAnsi="IBM Plex Sans" w:cstheme="minorHAnsi"/>
                                <w:u w:val="single"/>
                                <w:lang w:val="es-MX"/>
                              </w:rPr>
                              <w:t>kofmxinves@kof.com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DDF77" id="_x0000_t202" coordsize="21600,21600" o:spt="202" path="m,l,21600r21600,l21600,xe">
                <v:stroke joinstyle="miter"/>
                <v:path gradientshapeok="t" o:connecttype="rect"/>
              </v:shapetype>
              <v:shape id="Cuadro de texto 571235723" o:spid="_x0000_s1026" type="#_x0000_t202" style="position:absolute;margin-left:-8.15pt;margin-top:16.8pt;width:310.3pt;height:62.8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" filled="f" stroked="f">
                <v:textbox style="mso-fit-shape-to-text:t">
                  <w:txbxContent>
                    <w:p w14:paraId="59BFD22A" w14:textId="32419AA6" w:rsidR="00DD1D68" w:rsidRPr="00863783" w:rsidRDefault="00DD1D68" w:rsidP="00DD1D68">
                      <w:pPr>
                        <w:spacing w:after="0" w:line="240" w:lineRule="auto"/>
                        <w:rPr>
                          <w:rFonts w:ascii="GarageGothic-Bold" w:hAnsi="GarageGothic-Bold" w:cstheme="minorHAnsi"/>
                          <w:color w:val="FF0000"/>
                          <w:sz w:val="40"/>
                          <w:szCs w:val="40"/>
                          <w:lang w:val="es-ES"/>
                        </w:rPr>
                      </w:pPr>
                      <w:r w:rsidRPr="00863783">
                        <w:rPr>
                          <w:rFonts w:ascii="GarageGothic-Bold" w:hAnsi="GarageGothic-Bold" w:cstheme="minorHAnsi"/>
                          <w:color w:val="FF0000"/>
                          <w:sz w:val="40"/>
                          <w:szCs w:val="40"/>
                          <w:lang w:val="es-ES"/>
                        </w:rPr>
                        <w:t>RELACIÓN CO</w:t>
                      </w:r>
                      <w:r w:rsidR="00776DF4" w:rsidRPr="00863783">
                        <w:rPr>
                          <w:rFonts w:ascii="GarageGothic-Bold" w:hAnsi="GarageGothic-Bold" w:cstheme="minorHAnsi"/>
                          <w:color w:val="FF0000"/>
                          <w:sz w:val="40"/>
                          <w:szCs w:val="40"/>
                          <w:lang w:val="es-ES"/>
                        </w:rPr>
                        <w:t>N</w:t>
                      </w:r>
                      <w:r w:rsidRPr="00863783">
                        <w:rPr>
                          <w:rFonts w:ascii="GarageGothic-Bold" w:hAnsi="GarageGothic-Bold" w:cstheme="minorHAnsi"/>
                          <w:color w:val="FF0000"/>
                          <w:sz w:val="40"/>
                          <w:szCs w:val="40"/>
                          <w:lang w:val="es-ES"/>
                        </w:rPr>
                        <w:t xml:space="preserve"> INVERSIONISTAS</w:t>
                      </w:r>
                    </w:p>
                    <w:p w14:paraId="2EEE7072" w14:textId="77777777" w:rsidR="00DD1D68" w:rsidRPr="00863783" w:rsidRDefault="00DD1D68" w:rsidP="00DD1D68">
                      <w:pPr>
                        <w:spacing w:after="0" w:line="240" w:lineRule="auto"/>
                        <w:rPr>
                          <w:rFonts w:ascii="IBM Plex Sans" w:hAnsi="IBM Plex Sans" w:cstheme="minorHAnsi"/>
                          <w:lang w:val="es-ES"/>
                        </w:rPr>
                      </w:pPr>
                      <w:r w:rsidRPr="00863783">
                        <w:rPr>
                          <w:rFonts w:ascii="IBM Plex Sans" w:hAnsi="IBM Plex Sans" w:cstheme="minorHAnsi"/>
                          <w:lang w:val="es-ES"/>
                        </w:rPr>
                        <w:t xml:space="preserve">Jorge Collazo | </w:t>
                      </w:r>
                      <w:r w:rsidRPr="00863783">
                        <w:rPr>
                          <w:rFonts w:ascii="IBM Plex Sans" w:hAnsi="IBM Plex Sans"/>
                          <w:u w:val="single"/>
                          <w:lang w:val="es-ES"/>
                        </w:rPr>
                        <w:t>jorge.collazo@kof.com</w:t>
                      </w:r>
                    </w:p>
                    <w:p w14:paraId="0C5CA16E" w14:textId="77777777" w:rsidR="00DD1D68" w:rsidRPr="005E0AC1" w:rsidRDefault="00DD1D68" w:rsidP="00DD1D68">
                      <w:pPr>
                        <w:spacing w:after="0" w:line="240" w:lineRule="auto"/>
                        <w:rPr>
                          <w:rFonts w:ascii="IBM Plex Sans" w:hAnsi="IBM Plex Sans" w:cstheme="minorHAnsi"/>
                          <w:lang w:val="pt-BR"/>
                        </w:rPr>
                      </w:pPr>
                      <w:r w:rsidRPr="005E0AC1">
                        <w:rPr>
                          <w:rFonts w:ascii="IBM Plex Sans" w:hAnsi="IBM Plex Sans" w:cstheme="minorHAnsi"/>
                          <w:lang w:val="pt-BR"/>
                        </w:rPr>
                        <w:t xml:space="preserve">Lorena Martin | </w:t>
                      </w:r>
                      <w:r w:rsidRPr="005E0AC1">
                        <w:rPr>
                          <w:rFonts w:ascii="IBM Plex Sans" w:hAnsi="IBM Plex Sans" w:cstheme="minorHAnsi"/>
                          <w:u w:val="single"/>
                          <w:lang w:val="pt-BR"/>
                        </w:rPr>
                        <w:t>lorena.martinl@kof.com</w:t>
                      </w:r>
                    </w:p>
                    <w:p w14:paraId="58A9AE89" w14:textId="3A21845D" w:rsidR="00DD1D68" w:rsidRPr="00632FBB" w:rsidRDefault="00DD1D68" w:rsidP="00DD1D68">
                      <w:pPr>
                        <w:spacing w:after="0" w:line="240" w:lineRule="auto"/>
                        <w:rPr>
                          <w:rFonts w:ascii="IBM Plex Sans" w:hAnsi="IBM Plex Sans" w:cstheme="minorHAnsi"/>
                          <w:u w:val="single"/>
                          <w:lang w:val="pt-BR"/>
                        </w:rPr>
                      </w:pPr>
                      <w:r w:rsidRPr="00632FBB">
                        <w:rPr>
                          <w:rFonts w:ascii="IBM Plex Sans" w:hAnsi="IBM Plex Sans" w:cstheme="minorHAnsi"/>
                          <w:lang w:val="pt-BR"/>
                        </w:rPr>
                        <w:t>Bryan Silva</w:t>
                      </w:r>
                      <w:r w:rsidR="001C0A6A" w:rsidRPr="00632FBB">
                        <w:rPr>
                          <w:rFonts w:ascii="IBM Plex Sans" w:hAnsi="IBM Plex Sans" w:cstheme="minorHAnsi"/>
                          <w:lang w:val="pt-BR"/>
                        </w:rPr>
                        <w:t xml:space="preserve"> </w:t>
                      </w:r>
                      <w:r w:rsidRPr="00632FBB">
                        <w:rPr>
                          <w:rFonts w:ascii="IBM Plex Sans" w:hAnsi="IBM Plex Sans" w:cstheme="minorHAnsi"/>
                          <w:lang w:val="pt-BR"/>
                        </w:rPr>
                        <w:t xml:space="preserve">| </w:t>
                      </w:r>
                      <w:r w:rsidRPr="00632FBB">
                        <w:rPr>
                          <w:rFonts w:ascii="IBM Plex Sans" w:hAnsi="IBM Plex Sans" w:cstheme="minorHAnsi"/>
                          <w:u w:val="single"/>
                          <w:lang w:val="pt-BR"/>
                        </w:rPr>
                        <w:t>bryan.silva@kof.com</w:t>
                      </w:r>
                    </w:p>
                    <w:p w14:paraId="1F6721BE" w14:textId="5F765672" w:rsidR="00220B0F" w:rsidRPr="00B603C0" w:rsidRDefault="00EC08D9" w:rsidP="00DD1D68">
                      <w:pPr>
                        <w:spacing w:after="0" w:line="240" w:lineRule="auto"/>
                        <w:rPr>
                          <w:rFonts w:ascii="IBM Plex Sans" w:hAnsi="IBM Plex Sans" w:cstheme="minorHAnsi"/>
                          <w:lang w:val="es-VE"/>
                        </w:rPr>
                      </w:pPr>
                      <w:r w:rsidRPr="00B603C0">
                        <w:rPr>
                          <w:rFonts w:ascii="IBM Plex Sans" w:hAnsi="IBM Plex Sans" w:cstheme="minorHAnsi"/>
                          <w:lang w:val="es-VE"/>
                        </w:rPr>
                        <w:t xml:space="preserve">Emilio Díaz | </w:t>
                      </w:r>
                      <w:hyperlink r:id="rId13" w:history="1">
                        <w:r w:rsidR="00220B0F" w:rsidRPr="00B603C0">
                          <w:rPr>
                            <w:rStyle w:val="Hyperlink"/>
                            <w:rFonts w:ascii="IBM Plex Sans" w:hAnsi="IBM Plex Sans" w:cstheme="minorHAnsi"/>
                            <w:color w:val="auto"/>
                            <w:lang w:val="es-VE"/>
                          </w:rPr>
                          <w:t>emilio.diaz@kof.com</w:t>
                        </w:r>
                      </w:hyperlink>
                    </w:p>
                    <w:p w14:paraId="218CD38C" w14:textId="5B8A9617" w:rsidR="00DD1D68" w:rsidRPr="003A035C" w:rsidRDefault="003A035C" w:rsidP="003A035C">
                      <w:pPr>
                        <w:spacing w:after="0" w:line="240" w:lineRule="auto"/>
                        <w:jc w:val="left"/>
                        <w:rPr>
                          <w:rFonts w:ascii="IBM Plex Sans" w:hAnsi="IBM Plex Sans"/>
                          <w:lang w:val="es-MX"/>
                        </w:rPr>
                      </w:pPr>
                      <w:r>
                        <w:rPr>
                          <w:rFonts w:ascii="IBM Plex Sans" w:hAnsi="IBM Plex Sans" w:cstheme="minorHAnsi"/>
                          <w:u w:val="single"/>
                          <w:lang w:val="es-MX"/>
                        </w:rPr>
                        <w:t>kofmxinves@kof.com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E624A" w14:textId="088A993D" w:rsidR="009E76DB" w:rsidRPr="00B70978" w:rsidRDefault="002C1E51">
      <w:pPr>
        <w:jc w:val="left"/>
        <w:rPr>
          <w:rFonts w:ascii="Bahnschrift" w:hAnsi="Bahnschrift"/>
          <w:b/>
          <w:sz w:val="28"/>
          <w:lang w:val="es-MX"/>
        </w:rPr>
      </w:pPr>
      <w:r>
        <w:rPr>
          <w:rFonts w:ascii="Bahnschrift" w:hAnsi="Bahnschrift"/>
          <w:b/>
          <w:noProof/>
          <w:sz w:val="28"/>
        </w:rPr>
        <w:drawing>
          <wp:anchor distT="0" distB="0" distL="114300" distR="114300" simplePos="0" relativeHeight="251658252" behindDoc="0" locked="0" layoutInCell="1" allowOverlap="1" wp14:anchorId="17C654AC" wp14:editId="67823F41">
            <wp:simplePos x="0" y="0"/>
            <wp:positionH relativeFrom="column">
              <wp:posOffset>5858261</wp:posOffset>
            </wp:positionH>
            <wp:positionV relativeFrom="paragraph">
              <wp:posOffset>172361</wp:posOffset>
            </wp:positionV>
            <wp:extent cx="1027789" cy="587577"/>
            <wp:effectExtent l="0" t="0" r="1270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89" cy="58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4D19" w14:textId="390EDD59" w:rsidR="00790537" w:rsidRPr="007F6268" w:rsidRDefault="00C64818" w:rsidP="007F6268">
      <w:pPr>
        <w:ind w:left="425"/>
        <w:rPr>
          <w:lang w:val="es-MX"/>
        </w:rPr>
      </w:pPr>
      <w:r w:rsidRPr="00B70978">
        <w:rPr>
          <w:rFonts w:ascii="Bahnschrift" w:hAnsi="Bahnschrift"/>
          <w:b/>
          <w:sz w:val="28"/>
          <w:lang w:val="es-MX"/>
        </w:rPr>
        <w:br w:type="page"/>
      </w:r>
      <w:r w:rsidR="00812BB4" w:rsidRPr="00FD1D4A">
        <w:rPr>
          <w:rFonts w:cstheme="minorHAnsi"/>
          <w:b/>
          <w:color w:val="FF0000"/>
          <w:lang w:val="es-MX"/>
        </w:rPr>
        <w:lastRenderedPageBreak/>
        <w:t xml:space="preserve">Ciudad de </w:t>
      </w:r>
      <w:r w:rsidR="00790537" w:rsidRPr="00FD1D4A">
        <w:rPr>
          <w:rFonts w:cstheme="minorHAnsi"/>
          <w:b/>
          <w:color w:val="FF0000"/>
          <w:lang w:val="es-MX"/>
        </w:rPr>
        <w:t>M</w:t>
      </w:r>
      <w:r w:rsidR="00812BB4" w:rsidRPr="00FD1D4A">
        <w:rPr>
          <w:rFonts w:cstheme="minorHAnsi"/>
          <w:b/>
          <w:color w:val="FF0000"/>
          <w:lang w:val="es-MX"/>
        </w:rPr>
        <w:t>é</w:t>
      </w:r>
      <w:r w:rsidR="00790537" w:rsidRPr="00FD1D4A">
        <w:rPr>
          <w:rFonts w:cstheme="minorHAnsi"/>
          <w:b/>
          <w:color w:val="FF0000"/>
          <w:lang w:val="es-MX"/>
        </w:rPr>
        <w:t>xico,</w:t>
      </w:r>
      <w:r w:rsidR="00812BB4" w:rsidRPr="00FD1D4A">
        <w:rPr>
          <w:rFonts w:cstheme="minorHAnsi"/>
          <w:b/>
          <w:color w:val="FF0000"/>
          <w:lang w:val="es-MX"/>
        </w:rPr>
        <w:t xml:space="preserve"> </w:t>
      </w:r>
      <w:r w:rsidR="00F04A0E">
        <w:rPr>
          <w:rFonts w:cstheme="minorHAnsi"/>
          <w:b/>
          <w:color w:val="FF0000"/>
          <w:lang w:val="es-MX"/>
        </w:rPr>
        <w:t>2</w:t>
      </w:r>
      <w:r w:rsidR="000379E8">
        <w:rPr>
          <w:rFonts w:cstheme="minorHAnsi"/>
          <w:b/>
          <w:color w:val="FF0000"/>
          <w:lang w:val="es-MX"/>
        </w:rPr>
        <w:t>4</w:t>
      </w:r>
      <w:r w:rsidR="00812BB4" w:rsidRPr="00FD1D4A">
        <w:rPr>
          <w:rFonts w:cstheme="minorHAnsi"/>
          <w:b/>
          <w:color w:val="FF0000"/>
          <w:lang w:val="es-MX"/>
        </w:rPr>
        <w:t xml:space="preserve"> de </w:t>
      </w:r>
      <w:r w:rsidR="00EC08D9">
        <w:rPr>
          <w:rFonts w:cstheme="minorHAnsi"/>
          <w:b/>
          <w:color w:val="FF0000"/>
          <w:lang w:val="es-MX"/>
        </w:rPr>
        <w:t>febrero</w:t>
      </w:r>
      <w:r w:rsidR="009A6280" w:rsidRPr="00FD1D4A">
        <w:rPr>
          <w:rFonts w:cstheme="minorHAnsi"/>
          <w:b/>
          <w:color w:val="FF0000"/>
          <w:lang w:val="es-MX"/>
        </w:rPr>
        <w:t>, 202</w:t>
      </w:r>
      <w:r w:rsidR="00025514">
        <w:rPr>
          <w:rFonts w:cstheme="minorHAnsi"/>
          <w:b/>
          <w:color w:val="FF0000"/>
          <w:lang w:val="es-MX"/>
        </w:rPr>
        <w:t>6</w:t>
      </w:r>
      <w:r w:rsidR="00790537" w:rsidRPr="00FD1D4A">
        <w:rPr>
          <w:rFonts w:cstheme="minorHAnsi"/>
          <w:b/>
          <w:color w:val="FF0000"/>
          <w:lang w:val="es-MX"/>
        </w:rPr>
        <w:t xml:space="preserve">, Coca-Cola </w:t>
      </w:r>
      <w:r w:rsidR="006574E2" w:rsidRPr="00FD1D4A">
        <w:rPr>
          <w:rFonts w:cstheme="minorHAnsi"/>
          <w:b/>
          <w:color w:val="FF0000"/>
          <w:lang w:val="es-MX"/>
        </w:rPr>
        <w:t>FEMSA, S.A.B. de C.V.</w:t>
      </w:r>
      <w:r w:rsidR="006574E2" w:rsidRPr="00FD1D4A">
        <w:rPr>
          <w:rFonts w:cstheme="minorHAnsi"/>
          <w:color w:val="FF0000"/>
          <w:lang w:val="es-MX"/>
        </w:rPr>
        <w:t xml:space="preserve"> </w:t>
      </w:r>
      <w:r w:rsidR="006574E2" w:rsidRPr="00FD1D4A">
        <w:rPr>
          <w:rFonts w:cstheme="minorHAnsi"/>
          <w:lang w:val="es-MX"/>
        </w:rPr>
        <w:t>(BMV: KOFUBL</w:t>
      </w:r>
      <w:r w:rsidR="001B706E" w:rsidRPr="00FD1D4A">
        <w:rPr>
          <w:rFonts w:cstheme="minorHAnsi"/>
          <w:lang w:val="es-MX"/>
        </w:rPr>
        <w:t>, NYSE: KOF) (“Coca-Cola FEMSA</w:t>
      </w:r>
      <w:r w:rsidR="00790537" w:rsidRPr="00FD1D4A">
        <w:rPr>
          <w:rFonts w:cstheme="minorHAnsi"/>
          <w:lang w:val="es-MX"/>
        </w:rPr>
        <w:t>”</w:t>
      </w:r>
      <w:r w:rsidR="001B706E" w:rsidRPr="00FD1D4A">
        <w:rPr>
          <w:rFonts w:cstheme="minorHAnsi"/>
          <w:lang w:val="es-MX"/>
        </w:rPr>
        <w:t>,</w:t>
      </w:r>
      <w:r w:rsidR="00790537" w:rsidRPr="00FD1D4A">
        <w:rPr>
          <w:rFonts w:cstheme="minorHAnsi"/>
          <w:lang w:val="es-MX"/>
        </w:rPr>
        <w:t xml:space="preserve"> “KOF” </w:t>
      </w:r>
      <w:r w:rsidR="00555C12" w:rsidRPr="00FD1D4A">
        <w:rPr>
          <w:rFonts w:cstheme="minorHAnsi"/>
          <w:lang w:val="es-MX"/>
        </w:rPr>
        <w:t>o la</w:t>
      </w:r>
      <w:r w:rsidR="00790537" w:rsidRPr="00FD1D4A">
        <w:rPr>
          <w:rFonts w:cstheme="minorHAnsi"/>
          <w:lang w:val="es-MX"/>
        </w:rPr>
        <w:t xml:space="preserve"> “</w:t>
      </w:r>
      <w:r w:rsidR="00555C12" w:rsidRPr="00FD1D4A">
        <w:rPr>
          <w:rFonts w:cstheme="minorHAnsi"/>
          <w:lang w:val="es-MX"/>
        </w:rPr>
        <w:t>Compañía</w:t>
      </w:r>
      <w:r w:rsidR="00790537" w:rsidRPr="00FD1D4A">
        <w:rPr>
          <w:rFonts w:cstheme="minorHAnsi"/>
          <w:lang w:val="es-MX"/>
        </w:rPr>
        <w:t xml:space="preserve">”), </w:t>
      </w:r>
      <w:r w:rsidR="004B232A" w:rsidRPr="004B232A">
        <w:rPr>
          <w:lang w:val="es-MX"/>
        </w:rPr>
        <w:t xml:space="preserve">el embotellador público más grande de productos Coca-Cola en el mundo en términos de volumen de ventas, anunció hoy sus resultados consolidados para el </w:t>
      </w:r>
      <w:r w:rsidR="00536F0F">
        <w:rPr>
          <w:lang w:val="es-MX"/>
        </w:rPr>
        <w:t>cuarto</w:t>
      </w:r>
      <w:r w:rsidR="004B232A" w:rsidRPr="004B232A">
        <w:rPr>
          <w:lang w:val="es-MX"/>
        </w:rPr>
        <w:t xml:space="preserve"> trimestre </w:t>
      </w:r>
      <w:r w:rsidR="00B204BD" w:rsidRPr="007C7DE4">
        <w:rPr>
          <w:rFonts w:ascii="Open Sans" w:hAnsi="Open Sans" w:cs="Open San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F48F3A0" wp14:editId="6607D019">
                <wp:simplePos x="0" y="0"/>
                <wp:positionH relativeFrom="page">
                  <wp:posOffset>643738</wp:posOffset>
                </wp:positionH>
                <wp:positionV relativeFrom="paragraph">
                  <wp:posOffset>787705</wp:posOffset>
                </wp:positionV>
                <wp:extent cx="6537858" cy="283210"/>
                <wp:effectExtent l="0" t="0" r="0" b="2540"/>
                <wp:wrapNone/>
                <wp:docPr id="5685302" name="Rectangle 5685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7858" cy="2832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CE604" w14:textId="2120DF38" w:rsidR="00AA5864" w:rsidRPr="00C31407" w:rsidRDefault="003D1693" w:rsidP="00AA586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DATOS R</w:t>
                            </w:r>
                            <w:r w:rsidR="0045079B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LEVANTES DEL </w:t>
                            </w:r>
                            <w:r w:rsidR="00025514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CUARTO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TRIMESTRE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8F3A0" id="Rectangle 5685302" o:spid="_x0000_s1027" style="position:absolute;left:0;text-align:left;margin-left:50.7pt;margin-top:62pt;width:514.8pt;height:22.3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" fillcolor="black [3213]" stroked="f" strokeweight="2pt">
                <v:textbox>
                  <w:txbxContent>
                    <w:p w14:paraId="04CCE604" w14:textId="2120DF38" w:rsidR="00AA5864" w:rsidRPr="00C31407" w:rsidRDefault="003D1693" w:rsidP="00AA5864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DATOS R</w:t>
                      </w:r>
                      <w:r w:rsidR="0045079B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LEVANTES DEL </w:t>
                      </w:r>
                      <w:r w:rsidR="00025514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CUARTO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TRIMESTRE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B232A" w:rsidRPr="004B232A">
        <w:rPr>
          <w:lang w:val="es-MX"/>
        </w:rPr>
        <w:t xml:space="preserve">de </w:t>
      </w:r>
      <w:r w:rsidR="007F6268">
        <w:rPr>
          <w:lang w:val="es-MX"/>
        </w:rPr>
        <w:t>2025</w:t>
      </w:r>
      <w:r w:rsidR="004B232A" w:rsidRPr="004B232A">
        <w:rPr>
          <w:lang w:val="es-MX"/>
        </w:rPr>
        <w:t>.</w:t>
      </w:r>
    </w:p>
    <w:p w14:paraId="3D468EA0" w14:textId="71BC5330" w:rsidR="001C076F" w:rsidRPr="00FD1D4A" w:rsidRDefault="001C076F" w:rsidP="004A2B2D">
      <w:pPr>
        <w:spacing w:after="0" w:line="240" w:lineRule="auto"/>
        <w:ind w:left="284"/>
        <w:jc w:val="left"/>
        <w:rPr>
          <w:rFonts w:cstheme="minorHAnsi"/>
          <w:b/>
          <w:color w:val="C00000"/>
          <w:sz w:val="8"/>
          <w:lang w:val="es-MX"/>
        </w:rPr>
      </w:pPr>
    </w:p>
    <w:p w14:paraId="7E2FA1F8" w14:textId="45995069" w:rsidR="006A7DD6" w:rsidRPr="007F6268" w:rsidRDefault="006A7DD6" w:rsidP="007F6268">
      <w:pPr>
        <w:spacing w:after="0" w:line="264" w:lineRule="auto"/>
        <w:rPr>
          <w:rFonts w:cstheme="minorHAnsi"/>
          <w:bCs/>
          <w:sz w:val="20"/>
          <w:szCs w:val="20"/>
          <w:lang w:val="es-MX"/>
        </w:rPr>
      </w:pPr>
    </w:p>
    <w:p w14:paraId="3EA5C7DD" w14:textId="5018C8E0" w:rsidR="00C032D7" w:rsidRPr="00176383" w:rsidRDefault="00403C4E" w:rsidP="00B907B0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bCs/>
          <w:sz w:val="20"/>
          <w:szCs w:val="20"/>
          <w:lang w:val="es-MX"/>
        </w:rPr>
      </w:pPr>
      <w:r>
        <w:rPr>
          <w:rFonts w:cstheme="minorHAnsi"/>
          <w:bCs/>
          <w:sz w:val="20"/>
          <w:szCs w:val="20"/>
          <w:lang w:val="es-MX"/>
        </w:rPr>
        <w:t>Crecimiento</w:t>
      </w:r>
      <w:r w:rsidR="00327780" w:rsidRPr="00176383">
        <w:rPr>
          <w:rFonts w:cstheme="minorHAnsi"/>
          <w:bCs/>
          <w:sz w:val="20"/>
          <w:szCs w:val="20"/>
          <w:lang w:val="es-MX"/>
        </w:rPr>
        <w:t xml:space="preserve"> de volume</w:t>
      </w:r>
      <w:r w:rsidR="00E61193" w:rsidRPr="00176383">
        <w:rPr>
          <w:rFonts w:cstheme="minorHAnsi"/>
          <w:bCs/>
          <w:sz w:val="20"/>
          <w:szCs w:val="20"/>
          <w:lang w:val="es-MX"/>
        </w:rPr>
        <w:t>n</w:t>
      </w:r>
      <w:r w:rsidR="00372EC7" w:rsidRPr="00176383">
        <w:rPr>
          <w:rFonts w:cstheme="minorHAnsi"/>
          <w:bCs/>
          <w:sz w:val="20"/>
          <w:szCs w:val="20"/>
          <w:lang w:val="es-MX"/>
        </w:rPr>
        <w:t xml:space="preserve"> </w:t>
      </w:r>
      <w:r>
        <w:rPr>
          <w:rFonts w:cstheme="minorHAnsi"/>
          <w:bCs/>
          <w:sz w:val="20"/>
          <w:szCs w:val="20"/>
          <w:lang w:val="es-MX"/>
        </w:rPr>
        <w:t>1.3</w:t>
      </w:r>
      <w:r w:rsidR="009B4EB7" w:rsidRPr="004428DE">
        <w:rPr>
          <w:rFonts w:cstheme="minorHAnsi"/>
          <w:bCs/>
          <w:sz w:val="20"/>
          <w:szCs w:val="20"/>
          <w:lang w:val="es-MX"/>
        </w:rPr>
        <w:t>%</w:t>
      </w:r>
      <w:r w:rsidR="00BC205D">
        <w:rPr>
          <w:rFonts w:cstheme="minorHAnsi"/>
          <w:bCs/>
          <w:sz w:val="20"/>
          <w:szCs w:val="20"/>
          <w:lang w:val="es-MX"/>
        </w:rPr>
        <w:t>.</w:t>
      </w:r>
    </w:p>
    <w:p w14:paraId="4AA12B82" w14:textId="06B5E915" w:rsidR="006C4ECA" w:rsidRPr="00176383" w:rsidRDefault="00520866" w:rsidP="00B907B0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bCs/>
          <w:sz w:val="20"/>
          <w:szCs w:val="20"/>
          <w:lang w:val="es-MX"/>
        </w:rPr>
      </w:pPr>
      <w:r w:rsidRPr="00176383">
        <w:rPr>
          <w:rFonts w:cstheme="minorHAnsi"/>
          <w:bCs/>
          <w:sz w:val="20"/>
          <w:szCs w:val="20"/>
          <w:lang w:val="es-MX"/>
        </w:rPr>
        <w:t>Crecimiento de ingresos</w:t>
      </w:r>
      <w:r w:rsidR="00372EC7" w:rsidRPr="00176383">
        <w:rPr>
          <w:rFonts w:cstheme="minorHAnsi"/>
          <w:bCs/>
          <w:sz w:val="20"/>
          <w:szCs w:val="20"/>
          <w:lang w:val="es-MX"/>
        </w:rPr>
        <w:t xml:space="preserve"> </w:t>
      </w:r>
      <w:r w:rsidR="001723A6">
        <w:rPr>
          <w:rFonts w:cstheme="minorHAnsi"/>
          <w:bCs/>
          <w:sz w:val="20"/>
          <w:szCs w:val="20"/>
          <w:lang w:val="es-MX"/>
        </w:rPr>
        <w:t>2.9</w:t>
      </w:r>
      <w:r w:rsidR="00736E26" w:rsidRPr="00C65829">
        <w:rPr>
          <w:rFonts w:cstheme="minorHAnsi"/>
          <w:bCs/>
          <w:sz w:val="20"/>
          <w:szCs w:val="20"/>
          <w:lang w:val="es-MX"/>
        </w:rPr>
        <w:t>%</w:t>
      </w:r>
      <w:r w:rsidR="00010466">
        <w:rPr>
          <w:rFonts w:cstheme="minorHAnsi"/>
          <w:bCs/>
          <w:sz w:val="20"/>
          <w:szCs w:val="20"/>
          <w:lang w:val="es-MX"/>
        </w:rPr>
        <w:t>,</w:t>
      </w:r>
      <w:r w:rsidR="003647F1">
        <w:rPr>
          <w:rFonts w:cstheme="minorHAnsi"/>
          <w:bCs/>
          <w:sz w:val="20"/>
          <w:szCs w:val="20"/>
          <w:lang w:val="es-MX"/>
        </w:rPr>
        <w:t xml:space="preserve"> e</w:t>
      </w:r>
      <w:r w:rsidR="003647F1" w:rsidRPr="003647F1">
        <w:rPr>
          <w:rFonts w:cstheme="minorHAnsi"/>
          <w:bCs/>
          <w:sz w:val="20"/>
          <w:szCs w:val="20"/>
          <w:lang w:val="es-MX"/>
        </w:rPr>
        <w:t xml:space="preserve">xcluyendo los efectos de conversión de moneda </w:t>
      </w:r>
      <w:r w:rsidR="0093209D" w:rsidRPr="0093209D">
        <w:rPr>
          <w:rFonts w:cstheme="minorHAnsi"/>
          <w:bCs/>
          <w:sz w:val="20"/>
          <w:szCs w:val="20"/>
          <w:lang w:val="es-MX"/>
        </w:rPr>
        <w:t xml:space="preserve">los ingresos </w:t>
      </w:r>
      <w:r w:rsidR="00FB318B">
        <w:rPr>
          <w:rFonts w:cstheme="minorHAnsi"/>
          <w:bCs/>
          <w:sz w:val="20"/>
          <w:szCs w:val="20"/>
          <w:lang w:val="es-MX"/>
        </w:rPr>
        <w:t>aumentaron</w:t>
      </w:r>
      <w:r w:rsidR="00506AEA">
        <w:rPr>
          <w:rFonts w:cstheme="minorHAnsi"/>
          <w:bCs/>
          <w:sz w:val="20"/>
          <w:szCs w:val="20"/>
          <w:lang w:val="es-MX"/>
        </w:rPr>
        <w:t xml:space="preserve"> </w:t>
      </w:r>
      <w:r w:rsidR="001723A6">
        <w:rPr>
          <w:rFonts w:cstheme="minorHAnsi"/>
          <w:bCs/>
          <w:sz w:val="20"/>
          <w:szCs w:val="20"/>
          <w:lang w:val="es-MX"/>
        </w:rPr>
        <w:t>6.0</w:t>
      </w:r>
      <w:r w:rsidR="00506AEA">
        <w:rPr>
          <w:rFonts w:cstheme="minorHAnsi"/>
          <w:bCs/>
          <w:sz w:val="20"/>
          <w:szCs w:val="20"/>
          <w:lang w:val="es-MX"/>
        </w:rPr>
        <w:t>%</w:t>
      </w:r>
      <w:r w:rsidR="00BC205D">
        <w:rPr>
          <w:rFonts w:cstheme="minorHAnsi"/>
          <w:bCs/>
          <w:sz w:val="20"/>
          <w:szCs w:val="20"/>
          <w:lang w:val="es-MX"/>
        </w:rPr>
        <w:t>.</w:t>
      </w:r>
    </w:p>
    <w:p w14:paraId="13AEDCAF" w14:textId="17D2DF73" w:rsidR="00A6049E" w:rsidRPr="00790A21" w:rsidRDefault="00662B04" w:rsidP="00B907B0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bCs/>
          <w:sz w:val="20"/>
          <w:szCs w:val="20"/>
          <w:lang w:val="es-MX"/>
        </w:rPr>
      </w:pPr>
      <w:r>
        <w:rPr>
          <w:rFonts w:cstheme="minorHAnsi"/>
          <w:bCs/>
          <w:sz w:val="20"/>
          <w:szCs w:val="20"/>
          <w:lang w:val="es-MX"/>
        </w:rPr>
        <w:t>Crecimiento de ut</w:t>
      </w:r>
      <w:r w:rsidRPr="00176383">
        <w:rPr>
          <w:rFonts w:cstheme="minorHAnsi"/>
          <w:bCs/>
          <w:sz w:val="20"/>
          <w:szCs w:val="20"/>
          <w:lang w:val="es-MX"/>
        </w:rPr>
        <w:t>ilidad</w:t>
      </w:r>
      <w:r w:rsidR="00E5151F" w:rsidRPr="00176383">
        <w:rPr>
          <w:rFonts w:cstheme="minorHAnsi"/>
          <w:bCs/>
          <w:sz w:val="20"/>
          <w:szCs w:val="20"/>
          <w:lang w:val="es-MX"/>
        </w:rPr>
        <w:t xml:space="preserve"> de operación</w:t>
      </w:r>
      <w:r w:rsidR="00AB6A60">
        <w:rPr>
          <w:rFonts w:cstheme="minorHAnsi"/>
          <w:bCs/>
          <w:sz w:val="20"/>
          <w:szCs w:val="20"/>
          <w:lang w:val="es-MX"/>
        </w:rPr>
        <w:t xml:space="preserve"> </w:t>
      </w:r>
      <w:r w:rsidR="001723A6">
        <w:rPr>
          <w:rFonts w:cstheme="minorHAnsi"/>
          <w:bCs/>
          <w:sz w:val="20"/>
          <w:szCs w:val="20"/>
          <w:lang w:val="es-MX"/>
        </w:rPr>
        <w:t>13.3</w:t>
      </w:r>
      <w:r w:rsidR="00AB6A60">
        <w:rPr>
          <w:rFonts w:cstheme="minorHAnsi"/>
          <w:bCs/>
          <w:sz w:val="20"/>
          <w:szCs w:val="20"/>
          <w:lang w:val="es-MX"/>
        </w:rPr>
        <w:t>%,</w:t>
      </w:r>
      <w:r w:rsidR="00B07560">
        <w:rPr>
          <w:rFonts w:cstheme="minorHAnsi"/>
          <w:bCs/>
          <w:sz w:val="20"/>
          <w:szCs w:val="20"/>
          <w:lang w:val="es-MX"/>
        </w:rPr>
        <w:t xml:space="preserve"> </w:t>
      </w:r>
      <w:r w:rsidR="003647F1">
        <w:rPr>
          <w:rFonts w:cstheme="minorHAnsi"/>
          <w:bCs/>
          <w:sz w:val="20"/>
          <w:szCs w:val="20"/>
          <w:lang w:val="es-MX"/>
        </w:rPr>
        <w:t>e</w:t>
      </w:r>
      <w:r w:rsidR="003647F1" w:rsidRPr="003647F1">
        <w:rPr>
          <w:rFonts w:cstheme="minorHAnsi"/>
          <w:bCs/>
          <w:sz w:val="20"/>
          <w:szCs w:val="20"/>
          <w:lang w:val="es-MX"/>
        </w:rPr>
        <w:t xml:space="preserve">xcluyendo los efectos de conversión de moneda </w:t>
      </w:r>
      <w:r w:rsidR="00790A21" w:rsidRPr="0093209D">
        <w:rPr>
          <w:rFonts w:cstheme="minorHAnsi"/>
          <w:bCs/>
          <w:sz w:val="20"/>
          <w:szCs w:val="20"/>
          <w:lang w:val="es-MX"/>
        </w:rPr>
        <w:t>l</w:t>
      </w:r>
      <w:r w:rsidR="00863783">
        <w:rPr>
          <w:rFonts w:cstheme="minorHAnsi"/>
          <w:bCs/>
          <w:sz w:val="20"/>
          <w:szCs w:val="20"/>
          <w:lang w:val="es-MX"/>
        </w:rPr>
        <w:t>a</w:t>
      </w:r>
      <w:r w:rsidR="00790A21" w:rsidRPr="0093209D">
        <w:rPr>
          <w:rFonts w:cstheme="minorHAnsi"/>
          <w:bCs/>
          <w:sz w:val="20"/>
          <w:szCs w:val="20"/>
          <w:lang w:val="es-MX"/>
        </w:rPr>
        <w:t xml:space="preserve"> </w:t>
      </w:r>
      <w:r w:rsidR="00863783">
        <w:rPr>
          <w:rFonts w:cstheme="minorHAnsi"/>
          <w:bCs/>
          <w:sz w:val="20"/>
          <w:szCs w:val="20"/>
          <w:lang w:val="es-MX"/>
        </w:rPr>
        <w:t>utilidad de operación</w:t>
      </w:r>
      <w:r w:rsidR="00790A21" w:rsidRPr="0093209D">
        <w:rPr>
          <w:rFonts w:cstheme="minorHAnsi"/>
          <w:bCs/>
          <w:sz w:val="20"/>
          <w:szCs w:val="20"/>
          <w:lang w:val="es-MX"/>
        </w:rPr>
        <w:t xml:space="preserve"> </w:t>
      </w:r>
      <w:r w:rsidR="00AB6A60">
        <w:rPr>
          <w:rFonts w:cstheme="minorHAnsi"/>
          <w:bCs/>
          <w:sz w:val="20"/>
          <w:szCs w:val="20"/>
          <w:lang w:val="es-MX"/>
        </w:rPr>
        <w:t xml:space="preserve">aumentó </w:t>
      </w:r>
      <w:r w:rsidR="00F809D1">
        <w:rPr>
          <w:rFonts w:cstheme="minorHAnsi"/>
          <w:bCs/>
          <w:sz w:val="20"/>
          <w:szCs w:val="20"/>
          <w:lang w:val="es-MX"/>
        </w:rPr>
        <w:t>16.7</w:t>
      </w:r>
      <w:r w:rsidR="00AB6A60">
        <w:rPr>
          <w:rFonts w:cstheme="minorHAnsi"/>
          <w:bCs/>
          <w:sz w:val="20"/>
          <w:szCs w:val="20"/>
          <w:lang w:val="es-MX"/>
        </w:rPr>
        <w:t>.</w:t>
      </w:r>
      <w:r w:rsidR="00072AD8">
        <w:rPr>
          <w:rFonts w:cstheme="minorHAnsi"/>
          <w:bCs/>
          <w:sz w:val="20"/>
          <w:szCs w:val="20"/>
          <w:lang w:val="es-MX"/>
        </w:rPr>
        <w:t>%</w:t>
      </w:r>
      <w:r w:rsidR="00BC205D">
        <w:rPr>
          <w:rFonts w:cstheme="minorHAnsi"/>
          <w:bCs/>
          <w:sz w:val="20"/>
          <w:szCs w:val="20"/>
          <w:lang w:val="es-MX"/>
        </w:rPr>
        <w:t>.</w:t>
      </w:r>
    </w:p>
    <w:p w14:paraId="3654E15E" w14:textId="5EAE19E6" w:rsidR="00A6049E" w:rsidRPr="00176383" w:rsidRDefault="00BC511C" w:rsidP="00B907B0">
      <w:pPr>
        <w:pStyle w:val="ListParagraph"/>
        <w:numPr>
          <w:ilvl w:val="0"/>
          <w:numId w:val="9"/>
        </w:numPr>
        <w:spacing w:after="240" w:line="240" w:lineRule="auto"/>
        <w:rPr>
          <w:rFonts w:cstheme="minorHAnsi"/>
          <w:bCs/>
          <w:sz w:val="20"/>
          <w:szCs w:val="20"/>
          <w:lang w:val="es-MX"/>
        </w:rPr>
      </w:pPr>
      <w:r>
        <w:rPr>
          <w:rFonts w:cstheme="minorHAnsi"/>
          <w:bCs/>
          <w:sz w:val="20"/>
          <w:szCs w:val="20"/>
          <w:lang w:val="es-MX"/>
        </w:rPr>
        <w:t>Aumento</w:t>
      </w:r>
      <w:r w:rsidR="00B34B50">
        <w:rPr>
          <w:rFonts w:cstheme="minorHAnsi"/>
          <w:bCs/>
          <w:sz w:val="20"/>
          <w:szCs w:val="20"/>
          <w:lang w:val="es-MX"/>
        </w:rPr>
        <w:t xml:space="preserve"> </w:t>
      </w:r>
      <w:r w:rsidR="00D86FEB" w:rsidRPr="00176383">
        <w:rPr>
          <w:rFonts w:cstheme="minorHAnsi"/>
          <w:bCs/>
          <w:sz w:val="20"/>
          <w:szCs w:val="20"/>
          <w:lang w:val="es-MX"/>
        </w:rPr>
        <w:t xml:space="preserve">de </w:t>
      </w:r>
      <w:r w:rsidR="0080131D" w:rsidRPr="00176383">
        <w:rPr>
          <w:rFonts w:cstheme="minorHAnsi"/>
          <w:bCs/>
          <w:sz w:val="20"/>
          <w:szCs w:val="20"/>
          <w:lang w:val="es-MX"/>
        </w:rPr>
        <w:t>utilidad neta mayoritaria</w:t>
      </w:r>
      <w:r w:rsidR="00072AD8">
        <w:rPr>
          <w:rFonts w:cstheme="minorHAnsi"/>
          <w:bCs/>
          <w:sz w:val="20"/>
          <w:szCs w:val="20"/>
          <w:lang w:val="es-MX"/>
        </w:rPr>
        <w:t xml:space="preserve"> </w:t>
      </w:r>
      <w:r w:rsidR="00F809D1">
        <w:rPr>
          <w:rFonts w:cstheme="minorHAnsi"/>
          <w:bCs/>
          <w:sz w:val="20"/>
          <w:szCs w:val="20"/>
          <w:lang w:val="es-MX"/>
        </w:rPr>
        <w:t>3.0</w:t>
      </w:r>
      <w:r w:rsidR="00072AD8">
        <w:rPr>
          <w:rFonts w:cstheme="minorHAnsi"/>
          <w:bCs/>
          <w:sz w:val="20"/>
          <w:szCs w:val="20"/>
          <w:lang w:val="es-MX"/>
        </w:rPr>
        <w:t>%</w:t>
      </w:r>
      <w:r w:rsidR="00BC205D">
        <w:rPr>
          <w:rFonts w:cstheme="minorHAnsi"/>
          <w:bCs/>
          <w:sz w:val="20"/>
          <w:szCs w:val="20"/>
          <w:lang w:val="es-MX"/>
        </w:rPr>
        <w:t>.</w:t>
      </w:r>
    </w:p>
    <w:p w14:paraId="0EC18497" w14:textId="411DB942" w:rsidR="00EB1ABD" w:rsidRPr="00165CA2" w:rsidRDefault="00AB6ADC" w:rsidP="00165CA2">
      <w:pPr>
        <w:pStyle w:val="ListParagraph"/>
        <w:numPr>
          <w:ilvl w:val="0"/>
          <w:numId w:val="9"/>
        </w:numPr>
        <w:spacing w:after="240" w:line="240" w:lineRule="auto"/>
        <w:rPr>
          <w:rFonts w:cstheme="minorHAnsi"/>
          <w:bCs/>
          <w:sz w:val="20"/>
          <w:szCs w:val="20"/>
          <w:lang w:val="es-MX"/>
        </w:rPr>
      </w:pPr>
      <w:r w:rsidRPr="00176383">
        <w:rPr>
          <w:rFonts w:cstheme="minorHAnsi"/>
          <w:bCs/>
          <w:sz w:val="20"/>
          <w:szCs w:val="20"/>
          <w:lang w:val="es-MX"/>
        </w:rPr>
        <w:t>Utilidad por acción</w:t>
      </w:r>
      <w:r w:rsidR="00171EFB" w:rsidRPr="00176383">
        <w:rPr>
          <w:rFonts w:cstheme="minorHAnsi"/>
          <w:bCs/>
          <w:sz w:val="20"/>
          <w:szCs w:val="20"/>
          <w:vertAlign w:val="superscript"/>
          <w:lang w:val="es-MX"/>
        </w:rPr>
        <w:t>1</w:t>
      </w:r>
      <w:r w:rsidR="000C03DC" w:rsidRPr="00176383">
        <w:rPr>
          <w:rFonts w:cstheme="minorHAnsi"/>
          <w:bCs/>
          <w:sz w:val="20"/>
          <w:szCs w:val="20"/>
          <w:lang w:val="es-MX"/>
        </w:rPr>
        <w:t xml:space="preserve"> </w:t>
      </w:r>
      <w:r w:rsidRPr="00176383">
        <w:rPr>
          <w:rFonts w:cstheme="minorHAnsi"/>
          <w:bCs/>
          <w:sz w:val="20"/>
          <w:szCs w:val="20"/>
          <w:lang w:val="es-MX"/>
        </w:rPr>
        <w:t xml:space="preserve">de </w:t>
      </w:r>
      <w:proofErr w:type="spellStart"/>
      <w:r w:rsidR="00845E21" w:rsidRPr="00176383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="00845E21" w:rsidRPr="00176383">
        <w:rPr>
          <w:rFonts w:cstheme="minorHAnsi"/>
          <w:bCs/>
          <w:sz w:val="20"/>
          <w:szCs w:val="20"/>
          <w:lang w:val="es-MX"/>
        </w:rPr>
        <w:t>.</w:t>
      </w:r>
      <w:r w:rsidR="00BB1B3E">
        <w:rPr>
          <w:rFonts w:cstheme="minorHAnsi"/>
          <w:bCs/>
          <w:sz w:val="20"/>
          <w:szCs w:val="20"/>
          <w:lang w:val="es-MX"/>
        </w:rPr>
        <w:t xml:space="preserve"> </w:t>
      </w:r>
      <w:r w:rsidR="00B34B50">
        <w:rPr>
          <w:rFonts w:cstheme="minorHAnsi"/>
          <w:bCs/>
          <w:sz w:val="20"/>
          <w:szCs w:val="20"/>
          <w:lang w:val="es-MX"/>
        </w:rPr>
        <w:t>0.</w:t>
      </w:r>
      <w:r w:rsidR="00165CA2">
        <w:rPr>
          <w:rFonts w:cstheme="minorHAnsi"/>
          <w:bCs/>
          <w:sz w:val="20"/>
          <w:szCs w:val="20"/>
          <w:lang w:val="es-MX"/>
        </w:rPr>
        <w:t>4</w:t>
      </w:r>
      <w:r w:rsidR="00260A9A">
        <w:rPr>
          <w:rFonts w:cstheme="minorHAnsi"/>
          <w:bCs/>
          <w:sz w:val="20"/>
          <w:szCs w:val="20"/>
          <w:lang w:val="es-MX"/>
        </w:rPr>
        <w:t>5</w:t>
      </w:r>
      <w:r w:rsidR="00845E21" w:rsidRPr="00165CA2">
        <w:rPr>
          <w:rFonts w:cstheme="minorHAnsi"/>
          <w:bCs/>
          <w:sz w:val="20"/>
          <w:szCs w:val="20"/>
          <w:lang w:val="es-MX"/>
        </w:rPr>
        <w:t xml:space="preserve"> (</w:t>
      </w:r>
      <w:r w:rsidR="00242870" w:rsidRPr="00165CA2">
        <w:rPr>
          <w:rFonts w:cstheme="minorHAnsi"/>
          <w:bCs/>
          <w:sz w:val="20"/>
          <w:szCs w:val="20"/>
          <w:lang w:val="es-MX"/>
        </w:rPr>
        <w:t>Utilidad por unidad</w:t>
      </w:r>
      <w:r w:rsidR="009F1BBF" w:rsidRPr="00165CA2">
        <w:rPr>
          <w:rFonts w:cstheme="minorHAnsi"/>
          <w:bCs/>
          <w:sz w:val="20"/>
          <w:szCs w:val="20"/>
          <w:lang w:val="es-MX"/>
        </w:rPr>
        <w:t xml:space="preserve"> </w:t>
      </w:r>
      <w:r w:rsidR="000C03DC" w:rsidRPr="00165CA2">
        <w:rPr>
          <w:rFonts w:cstheme="minorHAnsi"/>
          <w:bCs/>
          <w:sz w:val="20"/>
          <w:szCs w:val="20"/>
          <w:lang w:val="es-MX"/>
        </w:rPr>
        <w:t xml:space="preserve">fue de </w:t>
      </w:r>
      <w:proofErr w:type="spellStart"/>
      <w:r w:rsidR="00845E21" w:rsidRPr="00165CA2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="00845E21" w:rsidRPr="00165CA2">
        <w:rPr>
          <w:rFonts w:cstheme="minorHAnsi"/>
          <w:bCs/>
          <w:sz w:val="20"/>
          <w:szCs w:val="20"/>
          <w:lang w:val="es-MX"/>
        </w:rPr>
        <w:t>.</w:t>
      </w:r>
      <w:r w:rsidR="000136D7" w:rsidRPr="00165CA2">
        <w:rPr>
          <w:rFonts w:cstheme="minorHAnsi"/>
          <w:bCs/>
          <w:sz w:val="20"/>
          <w:szCs w:val="20"/>
          <w:lang w:val="es-MX"/>
        </w:rPr>
        <w:t xml:space="preserve"> </w:t>
      </w:r>
      <w:r w:rsidR="00165CA2">
        <w:rPr>
          <w:rFonts w:cstheme="minorHAnsi"/>
          <w:bCs/>
          <w:sz w:val="20"/>
          <w:szCs w:val="20"/>
          <w:lang w:val="es-MX"/>
        </w:rPr>
        <w:t>3.</w:t>
      </w:r>
      <w:r w:rsidR="006C71CB">
        <w:rPr>
          <w:rFonts w:cstheme="minorHAnsi"/>
          <w:bCs/>
          <w:sz w:val="20"/>
          <w:szCs w:val="20"/>
          <w:lang w:val="es-MX"/>
        </w:rPr>
        <w:t>5</w:t>
      </w:r>
      <w:r w:rsidR="00165CA2">
        <w:rPr>
          <w:rFonts w:cstheme="minorHAnsi"/>
          <w:bCs/>
          <w:sz w:val="20"/>
          <w:szCs w:val="20"/>
          <w:lang w:val="es-MX"/>
        </w:rPr>
        <w:t>7</w:t>
      </w:r>
      <w:r w:rsidR="00B34B50" w:rsidRPr="00165CA2">
        <w:rPr>
          <w:rFonts w:cstheme="minorHAnsi"/>
          <w:bCs/>
          <w:sz w:val="20"/>
          <w:szCs w:val="20"/>
          <w:lang w:val="es-MX"/>
        </w:rPr>
        <w:t xml:space="preserve"> </w:t>
      </w:r>
      <w:r w:rsidR="008809BD" w:rsidRPr="00165CA2">
        <w:rPr>
          <w:rFonts w:cstheme="minorHAnsi"/>
          <w:bCs/>
          <w:sz w:val="20"/>
          <w:szCs w:val="20"/>
          <w:lang w:val="es-MX"/>
        </w:rPr>
        <w:t xml:space="preserve">y por </w:t>
      </w:r>
      <w:r w:rsidR="009F1BBF" w:rsidRPr="00165CA2">
        <w:rPr>
          <w:rFonts w:cstheme="minorHAnsi"/>
          <w:bCs/>
          <w:sz w:val="20"/>
          <w:szCs w:val="20"/>
          <w:lang w:val="es-MX"/>
        </w:rPr>
        <w:t xml:space="preserve">ADS </w:t>
      </w:r>
      <w:r w:rsidR="008809BD" w:rsidRPr="00165CA2">
        <w:rPr>
          <w:rFonts w:cstheme="minorHAnsi"/>
          <w:bCs/>
          <w:sz w:val="20"/>
          <w:szCs w:val="20"/>
          <w:lang w:val="es-MX"/>
        </w:rPr>
        <w:t>fueron</w:t>
      </w:r>
      <w:r w:rsidR="00845E21" w:rsidRPr="00165CA2">
        <w:rPr>
          <w:rFonts w:cstheme="minorHAnsi"/>
          <w:bCs/>
          <w:sz w:val="20"/>
          <w:szCs w:val="20"/>
          <w:lang w:val="es-MX"/>
        </w:rPr>
        <w:t xml:space="preserve"> </w:t>
      </w:r>
      <w:proofErr w:type="spellStart"/>
      <w:r w:rsidR="00FC0785" w:rsidRPr="00165CA2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="00FC0785" w:rsidRPr="00165CA2">
        <w:rPr>
          <w:rFonts w:cstheme="minorHAnsi"/>
          <w:bCs/>
          <w:sz w:val="20"/>
          <w:szCs w:val="20"/>
          <w:lang w:val="es-MX"/>
        </w:rPr>
        <w:t>.</w:t>
      </w:r>
      <w:r w:rsidR="000408F3" w:rsidRPr="00165CA2">
        <w:rPr>
          <w:rFonts w:cstheme="minorHAnsi"/>
          <w:bCs/>
          <w:sz w:val="20"/>
          <w:szCs w:val="20"/>
          <w:lang w:val="es-MX"/>
        </w:rPr>
        <w:t xml:space="preserve"> </w:t>
      </w:r>
      <w:r w:rsidR="00165CA2">
        <w:rPr>
          <w:rFonts w:cstheme="minorHAnsi"/>
          <w:bCs/>
          <w:sz w:val="20"/>
          <w:szCs w:val="20"/>
          <w:lang w:val="es-MX"/>
        </w:rPr>
        <w:t>3</w:t>
      </w:r>
      <w:r w:rsidR="006C71CB">
        <w:rPr>
          <w:rFonts w:cstheme="minorHAnsi"/>
          <w:bCs/>
          <w:sz w:val="20"/>
          <w:szCs w:val="20"/>
          <w:lang w:val="es-MX"/>
        </w:rPr>
        <w:t>5</w:t>
      </w:r>
      <w:r w:rsidR="00165CA2">
        <w:rPr>
          <w:rFonts w:cstheme="minorHAnsi"/>
          <w:bCs/>
          <w:sz w:val="20"/>
          <w:szCs w:val="20"/>
          <w:lang w:val="es-MX"/>
        </w:rPr>
        <w:t>.7</w:t>
      </w:r>
      <w:r w:rsidR="006C71CB">
        <w:rPr>
          <w:rFonts w:cstheme="minorHAnsi"/>
          <w:bCs/>
          <w:sz w:val="20"/>
          <w:szCs w:val="20"/>
          <w:lang w:val="es-MX"/>
        </w:rPr>
        <w:t>1</w:t>
      </w:r>
      <w:r w:rsidR="000E6CDE">
        <w:rPr>
          <w:rFonts w:cstheme="minorHAnsi"/>
          <w:bCs/>
          <w:sz w:val="20"/>
          <w:szCs w:val="20"/>
          <w:lang w:val="es-MX"/>
        </w:rPr>
        <w:t>.</w:t>
      </w:r>
      <w:r w:rsidR="00845E21" w:rsidRPr="00165CA2">
        <w:rPr>
          <w:rFonts w:cstheme="minorHAnsi"/>
          <w:bCs/>
          <w:sz w:val="20"/>
          <w:szCs w:val="20"/>
          <w:lang w:val="es-MX"/>
        </w:rPr>
        <w:t>)</w:t>
      </w:r>
      <w:r w:rsidR="00B42CBA" w:rsidRPr="00165CA2">
        <w:rPr>
          <w:rFonts w:cstheme="minorHAnsi"/>
          <w:bCs/>
          <w:sz w:val="20"/>
          <w:szCs w:val="20"/>
          <w:lang w:val="es-MX"/>
        </w:rPr>
        <w:t>.</w:t>
      </w:r>
    </w:p>
    <w:p w14:paraId="7C4FD99F" w14:textId="6FBDE09C" w:rsidR="00E21B93" w:rsidRPr="00E21B93" w:rsidRDefault="001559DE" w:rsidP="00494386">
      <w:pPr>
        <w:spacing w:after="240" w:line="264" w:lineRule="auto"/>
        <w:rPr>
          <w:rFonts w:cstheme="minorHAnsi"/>
          <w:bCs/>
          <w:sz w:val="20"/>
          <w:szCs w:val="20"/>
          <w:lang w:val="es-MX"/>
        </w:rPr>
      </w:pPr>
      <w:r w:rsidRPr="0007430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A8F5EF" wp14:editId="625EC6A4">
                <wp:simplePos x="0" y="0"/>
                <wp:positionH relativeFrom="page">
                  <wp:align>center</wp:align>
                </wp:positionH>
                <wp:positionV relativeFrom="paragraph">
                  <wp:posOffset>1524</wp:posOffset>
                </wp:positionV>
                <wp:extent cx="6589395" cy="283210"/>
                <wp:effectExtent l="0" t="0" r="1905" b="2540"/>
                <wp:wrapNone/>
                <wp:docPr id="385494272" name="Rectangle 5685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9395" cy="2832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308D4" w14:textId="75CCB292" w:rsidR="00A62507" w:rsidRPr="00922CE8" w:rsidRDefault="00A62507" w:rsidP="00A6250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922CE8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DATOS RELEVANTES DE</w:t>
                            </w:r>
                            <w:r w:rsidR="00F2341B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 xml:space="preserve"> LOS </w:t>
                            </w:r>
                            <w:r w:rsidR="00AF6E03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DOCE</w:t>
                            </w:r>
                            <w:r w:rsidR="00F2341B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 xml:space="preserve"> MESES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8F5EF" id="_x0000_s1028" style="position:absolute;left:0;text-align:left;margin-left:0;margin-top:.1pt;width:518.85pt;height:22.3pt;z-index:25165826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" fillcolor="black [3213]" stroked="f" strokeweight="2pt">
                <v:textbox>
                  <w:txbxContent>
                    <w:p w14:paraId="744308D4" w14:textId="75CCB292" w:rsidR="00A62507" w:rsidRPr="00922CE8" w:rsidRDefault="00A62507" w:rsidP="00A62507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</w:pPr>
                      <w:r w:rsidRPr="00922CE8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DATOS RELEVANTES DE</w:t>
                      </w:r>
                      <w:r w:rsidR="00F2341B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 xml:space="preserve"> LOS </w:t>
                      </w:r>
                      <w:r w:rsidR="00AF6E03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DOCE</w:t>
                      </w:r>
                      <w:r w:rsidR="00F2341B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 xml:space="preserve"> MESES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0FE410" w14:textId="53A46A21" w:rsidR="00922CE8" w:rsidRPr="00176383" w:rsidRDefault="00922CE8" w:rsidP="00922CE8">
      <w:pPr>
        <w:pStyle w:val="ListParagraph"/>
        <w:numPr>
          <w:ilvl w:val="0"/>
          <w:numId w:val="9"/>
        </w:numPr>
        <w:spacing w:after="0" w:line="264" w:lineRule="auto"/>
        <w:rPr>
          <w:rFonts w:cstheme="minorHAnsi"/>
          <w:bCs/>
          <w:sz w:val="20"/>
          <w:szCs w:val="20"/>
          <w:lang w:val="es-MX"/>
        </w:rPr>
      </w:pPr>
      <w:r>
        <w:rPr>
          <w:rFonts w:cstheme="minorHAnsi"/>
          <w:bCs/>
          <w:sz w:val="20"/>
          <w:szCs w:val="20"/>
          <w:lang w:val="es-MX"/>
        </w:rPr>
        <w:t>Disminución</w:t>
      </w:r>
      <w:r w:rsidRPr="00176383">
        <w:rPr>
          <w:rFonts w:cstheme="minorHAnsi"/>
          <w:bCs/>
          <w:sz w:val="20"/>
          <w:szCs w:val="20"/>
          <w:lang w:val="es-MX"/>
        </w:rPr>
        <w:t xml:space="preserve"> de volumen</w:t>
      </w:r>
      <w:r w:rsidR="00072AD8">
        <w:rPr>
          <w:rFonts w:cstheme="minorHAnsi"/>
          <w:bCs/>
          <w:sz w:val="20"/>
          <w:szCs w:val="20"/>
          <w:lang w:val="es-MX"/>
        </w:rPr>
        <w:t xml:space="preserve"> </w:t>
      </w:r>
      <w:r w:rsidR="00165CA2">
        <w:rPr>
          <w:rFonts w:cstheme="minorHAnsi"/>
          <w:bCs/>
          <w:sz w:val="20"/>
          <w:szCs w:val="20"/>
          <w:lang w:val="es-MX"/>
        </w:rPr>
        <w:t>1</w:t>
      </w:r>
      <w:r w:rsidR="00074F9E">
        <w:rPr>
          <w:rFonts w:cstheme="minorHAnsi"/>
          <w:bCs/>
          <w:sz w:val="20"/>
          <w:szCs w:val="20"/>
          <w:lang w:val="es-MX"/>
        </w:rPr>
        <w:t>.8%.</w:t>
      </w:r>
    </w:p>
    <w:p w14:paraId="23AD2AA8" w14:textId="7F89C843" w:rsidR="00922CE8" w:rsidRPr="00176383" w:rsidRDefault="00922CE8" w:rsidP="00922CE8">
      <w:pPr>
        <w:pStyle w:val="ListParagraph"/>
        <w:numPr>
          <w:ilvl w:val="0"/>
          <w:numId w:val="9"/>
        </w:numPr>
        <w:spacing w:after="0" w:line="264" w:lineRule="auto"/>
        <w:rPr>
          <w:rFonts w:cstheme="minorHAnsi"/>
          <w:bCs/>
          <w:sz w:val="20"/>
          <w:szCs w:val="20"/>
          <w:lang w:val="es-MX"/>
        </w:rPr>
      </w:pPr>
      <w:r w:rsidRPr="00176383">
        <w:rPr>
          <w:rFonts w:cstheme="minorHAnsi"/>
          <w:bCs/>
          <w:sz w:val="20"/>
          <w:szCs w:val="20"/>
          <w:lang w:val="es-MX"/>
        </w:rPr>
        <w:t>Crecimiento de ingresos</w:t>
      </w:r>
      <w:r w:rsidR="00072AD8">
        <w:rPr>
          <w:rFonts w:cstheme="minorHAnsi"/>
          <w:bCs/>
          <w:sz w:val="20"/>
          <w:szCs w:val="20"/>
          <w:lang w:val="es-MX"/>
        </w:rPr>
        <w:t xml:space="preserve"> </w:t>
      </w:r>
      <w:r w:rsidR="00165CA2">
        <w:rPr>
          <w:rFonts w:cstheme="minorHAnsi"/>
          <w:bCs/>
          <w:sz w:val="20"/>
          <w:szCs w:val="20"/>
          <w:lang w:val="es-MX"/>
        </w:rPr>
        <w:t>4.3</w:t>
      </w:r>
      <w:r w:rsidR="0092625F">
        <w:rPr>
          <w:rFonts w:cstheme="minorHAnsi"/>
          <w:bCs/>
          <w:sz w:val="20"/>
          <w:szCs w:val="20"/>
          <w:lang w:val="es-MX"/>
        </w:rPr>
        <w:t>%</w:t>
      </w:r>
      <w:r>
        <w:rPr>
          <w:rFonts w:cstheme="minorHAnsi"/>
          <w:bCs/>
          <w:sz w:val="20"/>
          <w:szCs w:val="20"/>
          <w:lang w:val="es-MX"/>
        </w:rPr>
        <w:t>, e</w:t>
      </w:r>
      <w:r w:rsidRPr="003647F1">
        <w:rPr>
          <w:rFonts w:cstheme="minorHAnsi"/>
          <w:bCs/>
          <w:sz w:val="20"/>
          <w:szCs w:val="20"/>
          <w:lang w:val="es-MX"/>
        </w:rPr>
        <w:t xml:space="preserve">xcluyendo los efectos de conversión de moneda </w:t>
      </w:r>
      <w:r w:rsidRPr="0093209D">
        <w:rPr>
          <w:rFonts w:cstheme="minorHAnsi"/>
          <w:bCs/>
          <w:sz w:val="20"/>
          <w:szCs w:val="20"/>
          <w:lang w:val="es-MX"/>
        </w:rPr>
        <w:t>los ingresos aumentaron</w:t>
      </w:r>
      <w:r w:rsidR="00165CA2">
        <w:rPr>
          <w:rFonts w:cstheme="minorHAnsi"/>
          <w:bCs/>
          <w:sz w:val="20"/>
          <w:szCs w:val="20"/>
          <w:lang w:val="es-MX"/>
        </w:rPr>
        <w:t xml:space="preserve"> 6.5</w:t>
      </w:r>
      <w:r w:rsidR="0092625F">
        <w:rPr>
          <w:rFonts w:cstheme="minorHAnsi"/>
          <w:bCs/>
          <w:sz w:val="20"/>
          <w:szCs w:val="20"/>
          <w:lang w:val="es-MX"/>
        </w:rPr>
        <w:t>%</w:t>
      </w:r>
      <w:r w:rsidR="00F46207">
        <w:rPr>
          <w:rFonts w:cstheme="minorHAnsi"/>
          <w:bCs/>
          <w:sz w:val="20"/>
          <w:szCs w:val="20"/>
          <w:lang w:val="es-MX"/>
        </w:rPr>
        <w:t>.</w:t>
      </w:r>
    </w:p>
    <w:p w14:paraId="454A37A3" w14:textId="7C85DFF9" w:rsidR="00922CE8" w:rsidRPr="00790A21" w:rsidRDefault="00922CE8" w:rsidP="00922CE8">
      <w:pPr>
        <w:pStyle w:val="ListParagraph"/>
        <w:numPr>
          <w:ilvl w:val="0"/>
          <w:numId w:val="9"/>
        </w:numPr>
        <w:spacing w:after="0" w:line="264" w:lineRule="auto"/>
        <w:rPr>
          <w:rFonts w:cstheme="minorHAnsi"/>
          <w:bCs/>
          <w:sz w:val="20"/>
          <w:szCs w:val="20"/>
          <w:lang w:val="es-MX"/>
        </w:rPr>
      </w:pPr>
      <w:r w:rsidRPr="00176383">
        <w:rPr>
          <w:rFonts w:cstheme="minorHAnsi"/>
          <w:bCs/>
          <w:sz w:val="20"/>
          <w:szCs w:val="20"/>
          <w:lang w:val="es-MX"/>
        </w:rPr>
        <w:t>Crecimiento de utilidad de operación</w:t>
      </w:r>
      <w:r w:rsidR="0092625F">
        <w:rPr>
          <w:rFonts w:cstheme="minorHAnsi"/>
          <w:bCs/>
          <w:sz w:val="20"/>
          <w:szCs w:val="20"/>
          <w:lang w:val="es-MX"/>
        </w:rPr>
        <w:t xml:space="preserve"> </w:t>
      </w:r>
      <w:r w:rsidR="008F1DFF">
        <w:rPr>
          <w:rFonts w:cstheme="minorHAnsi"/>
          <w:bCs/>
          <w:sz w:val="20"/>
          <w:szCs w:val="20"/>
          <w:lang w:val="es-MX"/>
        </w:rPr>
        <w:t>7.0</w:t>
      </w:r>
      <w:r w:rsidR="0092625F">
        <w:rPr>
          <w:rFonts w:cstheme="minorHAnsi"/>
          <w:bCs/>
          <w:sz w:val="20"/>
          <w:szCs w:val="20"/>
          <w:lang w:val="es-MX"/>
        </w:rPr>
        <w:t>%</w:t>
      </w:r>
      <w:r w:rsidR="00185365">
        <w:rPr>
          <w:rFonts w:cstheme="minorHAnsi"/>
          <w:bCs/>
          <w:sz w:val="20"/>
          <w:szCs w:val="20"/>
          <w:lang w:val="es-MX"/>
        </w:rPr>
        <w:t>;</w:t>
      </w:r>
      <w:r>
        <w:rPr>
          <w:rFonts w:cstheme="minorHAnsi"/>
          <w:bCs/>
          <w:sz w:val="20"/>
          <w:szCs w:val="20"/>
          <w:lang w:val="es-MX"/>
        </w:rPr>
        <w:t xml:space="preserve"> e</w:t>
      </w:r>
      <w:r w:rsidRPr="003647F1">
        <w:rPr>
          <w:rFonts w:cstheme="minorHAnsi"/>
          <w:bCs/>
          <w:sz w:val="20"/>
          <w:szCs w:val="20"/>
          <w:lang w:val="es-MX"/>
        </w:rPr>
        <w:t xml:space="preserve">xcluyendo los efectos de conversión de moneda </w:t>
      </w:r>
      <w:r w:rsidRPr="0093209D">
        <w:rPr>
          <w:rFonts w:cstheme="minorHAnsi"/>
          <w:bCs/>
          <w:sz w:val="20"/>
          <w:szCs w:val="20"/>
          <w:lang w:val="es-MX"/>
        </w:rPr>
        <w:t>l</w:t>
      </w:r>
      <w:r>
        <w:rPr>
          <w:rFonts w:cstheme="minorHAnsi"/>
          <w:bCs/>
          <w:sz w:val="20"/>
          <w:szCs w:val="20"/>
          <w:lang w:val="es-MX"/>
        </w:rPr>
        <w:t>a</w:t>
      </w:r>
      <w:r w:rsidRPr="0093209D">
        <w:rPr>
          <w:rFonts w:cstheme="minorHAnsi"/>
          <w:bCs/>
          <w:sz w:val="20"/>
          <w:szCs w:val="20"/>
          <w:lang w:val="es-MX"/>
        </w:rPr>
        <w:t xml:space="preserve"> </w:t>
      </w:r>
      <w:r>
        <w:rPr>
          <w:rFonts w:cstheme="minorHAnsi"/>
          <w:bCs/>
          <w:sz w:val="20"/>
          <w:szCs w:val="20"/>
          <w:lang w:val="es-MX"/>
        </w:rPr>
        <w:t>utilidad de operación</w:t>
      </w:r>
      <w:r w:rsidR="00216BDC">
        <w:rPr>
          <w:rFonts w:cstheme="minorHAnsi"/>
          <w:bCs/>
          <w:sz w:val="20"/>
          <w:szCs w:val="20"/>
          <w:lang w:val="es-MX"/>
        </w:rPr>
        <w:t xml:space="preserve"> </w:t>
      </w:r>
      <w:r w:rsidR="00FB318B">
        <w:rPr>
          <w:rFonts w:cstheme="minorHAnsi"/>
          <w:bCs/>
          <w:sz w:val="20"/>
          <w:szCs w:val="20"/>
          <w:lang w:val="es-MX"/>
        </w:rPr>
        <w:t>aumentó</w:t>
      </w:r>
      <w:r w:rsidR="00C96A18">
        <w:rPr>
          <w:rFonts w:cstheme="minorHAnsi"/>
          <w:bCs/>
          <w:sz w:val="20"/>
          <w:szCs w:val="20"/>
          <w:lang w:val="es-MX"/>
        </w:rPr>
        <w:t xml:space="preserve"> </w:t>
      </w:r>
      <w:r w:rsidR="008F1DFF">
        <w:rPr>
          <w:rFonts w:cstheme="minorHAnsi"/>
          <w:bCs/>
          <w:sz w:val="20"/>
          <w:szCs w:val="20"/>
          <w:lang w:val="es-MX"/>
        </w:rPr>
        <w:t>7.0</w:t>
      </w:r>
      <w:r w:rsidR="00C96A18">
        <w:rPr>
          <w:rFonts w:cstheme="minorHAnsi"/>
          <w:bCs/>
          <w:sz w:val="20"/>
          <w:szCs w:val="20"/>
          <w:lang w:val="es-MX"/>
        </w:rPr>
        <w:t>%</w:t>
      </w:r>
      <w:r w:rsidR="00F46207">
        <w:rPr>
          <w:rFonts w:cstheme="minorHAnsi"/>
          <w:bCs/>
          <w:sz w:val="20"/>
          <w:szCs w:val="20"/>
          <w:lang w:val="es-MX"/>
        </w:rPr>
        <w:t>.</w:t>
      </w:r>
    </w:p>
    <w:p w14:paraId="4B45426E" w14:textId="2A01B138" w:rsidR="00922CE8" w:rsidRPr="00176383" w:rsidRDefault="00632FBB" w:rsidP="00922CE8">
      <w:pPr>
        <w:pStyle w:val="ListParagraph"/>
        <w:numPr>
          <w:ilvl w:val="0"/>
          <w:numId w:val="9"/>
        </w:numPr>
        <w:spacing w:after="240" w:line="264" w:lineRule="auto"/>
        <w:rPr>
          <w:rFonts w:cstheme="minorHAnsi"/>
          <w:bCs/>
          <w:sz w:val="20"/>
          <w:szCs w:val="20"/>
          <w:lang w:val="es-MX"/>
        </w:rPr>
      </w:pPr>
      <w:r>
        <w:rPr>
          <w:rFonts w:cstheme="minorHAnsi"/>
          <w:bCs/>
          <w:sz w:val="20"/>
          <w:szCs w:val="20"/>
          <w:lang w:val="es-MX"/>
        </w:rPr>
        <w:t>Crecimiento</w:t>
      </w:r>
      <w:r w:rsidR="00922CE8" w:rsidRPr="00176383">
        <w:rPr>
          <w:rFonts w:cstheme="minorHAnsi"/>
          <w:bCs/>
          <w:sz w:val="20"/>
          <w:szCs w:val="20"/>
          <w:lang w:val="es-MX"/>
        </w:rPr>
        <w:t xml:space="preserve"> de</w:t>
      </w:r>
      <w:r w:rsidR="00C96A18">
        <w:rPr>
          <w:rFonts w:cstheme="minorHAnsi"/>
          <w:bCs/>
          <w:sz w:val="20"/>
          <w:szCs w:val="20"/>
          <w:lang w:val="es-MX"/>
        </w:rPr>
        <w:t xml:space="preserve"> la</w:t>
      </w:r>
      <w:r w:rsidR="00922CE8" w:rsidRPr="00176383">
        <w:rPr>
          <w:rFonts w:cstheme="minorHAnsi"/>
          <w:bCs/>
          <w:sz w:val="20"/>
          <w:szCs w:val="20"/>
          <w:lang w:val="es-MX"/>
        </w:rPr>
        <w:t xml:space="preserve"> utilidad neta mayoritaria</w:t>
      </w:r>
      <w:r w:rsidR="00570D90">
        <w:rPr>
          <w:rFonts w:cstheme="minorHAnsi"/>
          <w:bCs/>
          <w:sz w:val="20"/>
          <w:szCs w:val="20"/>
          <w:lang w:val="es-MX"/>
        </w:rPr>
        <w:t xml:space="preserve"> </w:t>
      </w:r>
      <w:r w:rsidR="00B54BCC">
        <w:rPr>
          <w:rFonts w:cstheme="minorHAnsi"/>
          <w:bCs/>
          <w:sz w:val="20"/>
          <w:szCs w:val="20"/>
          <w:lang w:val="es-MX"/>
        </w:rPr>
        <w:t>0.</w:t>
      </w:r>
      <w:r w:rsidR="00BB2455">
        <w:rPr>
          <w:rFonts w:cstheme="minorHAnsi"/>
          <w:bCs/>
          <w:sz w:val="20"/>
          <w:szCs w:val="20"/>
          <w:lang w:val="es-MX"/>
        </w:rPr>
        <w:t>5</w:t>
      </w:r>
      <w:r w:rsidR="00C96A18">
        <w:rPr>
          <w:rFonts w:cstheme="minorHAnsi"/>
          <w:bCs/>
          <w:sz w:val="20"/>
          <w:szCs w:val="20"/>
          <w:lang w:val="es-MX"/>
        </w:rPr>
        <w:t>%</w:t>
      </w:r>
      <w:r w:rsidR="00F46207">
        <w:rPr>
          <w:rFonts w:cstheme="minorHAnsi"/>
          <w:bCs/>
          <w:sz w:val="20"/>
          <w:szCs w:val="20"/>
          <w:lang w:val="es-MX"/>
        </w:rPr>
        <w:t>.</w:t>
      </w:r>
    </w:p>
    <w:p w14:paraId="47B60398" w14:textId="2363A781" w:rsidR="009A5CD5" w:rsidRPr="002D1DF3" w:rsidRDefault="00922CE8" w:rsidP="002D1DF3">
      <w:pPr>
        <w:pStyle w:val="ListParagraph"/>
        <w:numPr>
          <w:ilvl w:val="0"/>
          <w:numId w:val="9"/>
        </w:numPr>
        <w:spacing w:after="240" w:line="264" w:lineRule="auto"/>
        <w:rPr>
          <w:rFonts w:cstheme="minorHAnsi"/>
          <w:bCs/>
          <w:sz w:val="20"/>
          <w:szCs w:val="20"/>
          <w:lang w:val="es-MX"/>
        </w:rPr>
      </w:pPr>
      <w:r w:rsidRPr="00176383">
        <w:rPr>
          <w:rFonts w:cstheme="minorHAnsi"/>
          <w:bCs/>
          <w:sz w:val="20"/>
          <w:szCs w:val="20"/>
          <w:lang w:val="es-MX"/>
        </w:rPr>
        <w:t>Utilidad por acción</w:t>
      </w:r>
      <w:r w:rsidRPr="00176383">
        <w:rPr>
          <w:rFonts w:cstheme="minorHAnsi"/>
          <w:bCs/>
          <w:sz w:val="20"/>
          <w:szCs w:val="20"/>
          <w:vertAlign w:val="superscript"/>
          <w:lang w:val="es-MX"/>
        </w:rPr>
        <w:t>1</w:t>
      </w:r>
      <w:r w:rsidRPr="00176383">
        <w:rPr>
          <w:rFonts w:cstheme="minorHAnsi"/>
          <w:bCs/>
          <w:sz w:val="20"/>
          <w:szCs w:val="20"/>
          <w:lang w:val="es-MX"/>
        </w:rPr>
        <w:t xml:space="preserve"> de </w:t>
      </w:r>
      <w:proofErr w:type="spellStart"/>
      <w:r w:rsidRPr="00176383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Pr="00176383">
        <w:rPr>
          <w:rFonts w:cstheme="minorHAnsi"/>
          <w:bCs/>
          <w:sz w:val="20"/>
          <w:szCs w:val="20"/>
          <w:lang w:val="es-MX"/>
        </w:rPr>
        <w:t>.</w:t>
      </w:r>
      <w:r w:rsidR="00C96A18">
        <w:rPr>
          <w:rFonts w:cstheme="minorHAnsi"/>
          <w:bCs/>
          <w:sz w:val="20"/>
          <w:szCs w:val="20"/>
          <w:lang w:val="es-MX"/>
        </w:rPr>
        <w:t xml:space="preserve"> </w:t>
      </w:r>
      <w:r w:rsidR="008F1DFF">
        <w:rPr>
          <w:rFonts w:cstheme="minorHAnsi"/>
          <w:bCs/>
          <w:sz w:val="20"/>
          <w:szCs w:val="20"/>
          <w:lang w:val="es-MX"/>
        </w:rPr>
        <w:t>1.4</w:t>
      </w:r>
      <w:r w:rsidR="000E6CDE">
        <w:rPr>
          <w:rFonts w:cstheme="minorHAnsi"/>
          <w:bCs/>
          <w:sz w:val="20"/>
          <w:szCs w:val="20"/>
          <w:lang w:val="es-MX"/>
        </w:rPr>
        <w:t>2</w:t>
      </w:r>
      <w:r w:rsidR="00C96A18">
        <w:rPr>
          <w:rFonts w:cstheme="minorHAnsi"/>
          <w:bCs/>
          <w:sz w:val="20"/>
          <w:szCs w:val="20"/>
          <w:lang w:val="es-MX"/>
        </w:rPr>
        <w:t xml:space="preserve"> </w:t>
      </w:r>
      <w:r w:rsidRPr="00176383">
        <w:rPr>
          <w:rFonts w:cstheme="minorHAnsi"/>
          <w:bCs/>
          <w:sz w:val="20"/>
          <w:szCs w:val="20"/>
          <w:lang w:val="es-MX"/>
        </w:rPr>
        <w:t xml:space="preserve">(Utilidad por unidad fue de </w:t>
      </w:r>
      <w:proofErr w:type="spellStart"/>
      <w:r w:rsidRPr="00176383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Pr="00176383">
        <w:rPr>
          <w:rFonts w:cstheme="minorHAnsi"/>
          <w:bCs/>
          <w:sz w:val="20"/>
          <w:szCs w:val="20"/>
          <w:lang w:val="es-MX"/>
        </w:rPr>
        <w:t>.</w:t>
      </w:r>
      <w:r>
        <w:rPr>
          <w:rFonts w:cstheme="minorHAnsi"/>
          <w:bCs/>
          <w:sz w:val="20"/>
          <w:szCs w:val="20"/>
          <w:lang w:val="es-MX"/>
        </w:rPr>
        <w:t xml:space="preserve"> </w:t>
      </w:r>
      <w:r w:rsidR="008F1DFF">
        <w:rPr>
          <w:rFonts w:cstheme="minorHAnsi"/>
          <w:bCs/>
          <w:sz w:val="20"/>
          <w:szCs w:val="20"/>
          <w:lang w:val="es-MX"/>
        </w:rPr>
        <w:t>11.</w:t>
      </w:r>
      <w:r w:rsidR="000E6CDE">
        <w:rPr>
          <w:rFonts w:cstheme="minorHAnsi"/>
          <w:bCs/>
          <w:sz w:val="20"/>
          <w:szCs w:val="20"/>
          <w:lang w:val="es-MX"/>
        </w:rPr>
        <w:t>3</w:t>
      </w:r>
      <w:r w:rsidR="008F1DFF">
        <w:rPr>
          <w:rFonts w:cstheme="minorHAnsi"/>
          <w:bCs/>
          <w:sz w:val="20"/>
          <w:szCs w:val="20"/>
          <w:lang w:val="es-MX"/>
        </w:rPr>
        <w:t>5</w:t>
      </w:r>
      <w:r w:rsidRPr="00176383">
        <w:rPr>
          <w:rFonts w:cstheme="minorHAnsi"/>
          <w:bCs/>
          <w:sz w:val="20"/>
          <w:szCs w:val="20"/>
          <w:lang w:val="es-MX"/>
        </w:rPr>
        <w:t xml:space="preserve"> y por ADS fueron </w:t>
      </w:r>
      <w:proofErr w:type="spellStart"/>
      <w:r w:rsidRPr="00176383">
        <w:rPr>
          <w:rFonts w:cstheme="minorHAnsi"/>
          <w:bCs/>
          <w:sz w:val="20"/>
          <w:szCs w:val="20"/>
          <w:lang w:val="es-MX"/>
        </w:rPr>
        <w:t>Ps</w:t>
      </w:r>
      <w:proofErr w:type="spellEnd"/>
      <w:r w:rsidRPr="00176383">
        <w:rPr>
          <w:rFonts w:cstheme="minorHAnsi"/>
          <w:bCs/>
          <w:sz w:val="20"/>
          <w:szCs w:val="20"/>
          <w:lang w:val="es-MX"/>
        </w:rPr>
        <w:t>.</w:t>
      </w:r>
      <w:r>
        <w:rPr>
          <w:rFonts w:cstheme="minorHAnsi"/>
          <w:bCs/>
          <w:sz w:val="20"/>
          <w:szCs w:val="20"/>
          <w:lang w:val="es-MX"/>
        </w:rPr>
        <w:t xml:space="preserve"> </w:t>
      </w:r>
      <w:r w:rsidR="008F1DFF">
        <w:rPr>
          <w:rFonts w:cstheme="minorHAnsi"/>
          <w:bCs/>
          <w:sz w:val="20"/>
          <w:szCs w:val="20"/>
          <w:lang w:val="es-MX"/>
        </w:rPr>
        <w:t>11</w:t>
      </w:r>
      <w:r w:rsidR="000E6CDE">
        <w:rPr>
          <w:rFonts w:cstheme="minorHAnsi"/>
          <w:bCs/>
          <w:sz w:val="20"/>
          <w:szCs w:val="20"/>
          <w:lang w:val="es-MX"/>
        </w:rPr>
        <w:t>3</w:t>
      </w:r>
      <w:r w:rsidR="008F1DFF">
        <w:rPr>
          <w:rFonts w:cstheme="minorHAnsi"/>
          <w:bCs/>
          <w:sz w:val="20"/>
          <w:szCs w:val="20"/>
          <w:lang w:val="es-MX"/>
        </w:rPr>
        <w:t>.</w:t>
      </w:r>
      <w:r w:rsidR="000E6CDE">
        <w:rPr>
          <w:rFonts w:cstheme="minorHAnsi"/>
          <w:bCs/>
          <w:sz w:val="20"/>
          <w:szCs w:val="20"/>
          <w:lang w:val="es-MX"/>
        </w:rPr>
        <w:t>50.</w:t>
      </w:r>
      <w:r w:rsidRPr="00176383">
        <w:rPr>
          <w:rFonts w:cstheme="minorHAnsi"/>
          <w:bCs/>
          <w:sz w:val="20"/>
          <w:szCs w:val="20"/>
          <w:lang w:val="es-MX"/>
        </w:rPr>
        <w:t>)</w:t>
      </w:r>
      <w:r w:rsidR="00F46207">
        <w:rPr>
          <w:rFonts w:cstheme="minorHAnsi"/>
          <w:bCs/>
          <w:sz w:val="20"/>
          <w:szCs w:val="20"/>
          <w:lang w:val="es-MX"/>
        </w:rPr>
        <w:t>.</w:t>
      </w:r>
    </w:p>
    <w:p w14:paraId="5C93E5FA" w14:textId="0B908E5B" w:rsidR="002D1DF3" w:rsidRPr="009A5CD5" w:rsidRDefault="002D1DF3" w:rsidP="009A5CD5">
      <w:pPr>
        <w:spacing w:after="0"/>
        <w:ind w:firstLine="284"/>
        <w:rPr>
          <w:rFonts w:cstheme="minorHAnsi"/>
          <w:b/>
          <w:color w:val="FF0000"/>
          <w:sz w:val="24"/>
          <w:lang w:val="es-MX"/>
        </w:rPr>
      </w:pPr>
      <w:r w:rsidRPr="002D1DF3">
        <w:rPr>
          <w:noProof/>
        </w:rPr>
        <w:drawing>
          <wp:inline distT="0" distB="0" distL="0" distR="0" wp14:anchorId="0FBB0EB1" wp14:editId="36522C11">
            <wp:extent cx="6480810" cy="1450975"/>
            <wp:effectExtent l="0" t="0" r="0" b="0"/>
            <wp:docPr id="6780829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A40E8" w14:textId="77777777" w:rsidR="00CB3394" w:rsidRDefault="00CB3394" w:rsidP="00922CE8">
      <w:pPr>
        <w:spacing w:after="0"/>
        <w:ind w:firstLine="284"/>
        <w:rPr>
          <w:rFonts w:cstheme="minorHAnsi"/>
          <w:b/>
          <w:color w:val="FF0000"/>
          <w:sz w:val="24"/>
          <w:highlight w:val="yellow"/>
          <w:lang w:val="es-MX"/>
        </w:rPr>
      </w:pPr>
    </w:p>
    <w:p w14:paraId="7909A0A9" w14:textId="79732332" w:rsidR="00964102" w:rsidRPr="00922CE8" w:rsidRDefault="008304EA" w:rsidP="00922CE8">
      <w:pPr>
        <w:spacing w:after="0"/>
        <w:ind w:firstLine="284"/>
        <w:rPr>
          <w:rFonts w:cstheme="minorHAnsi"/>
          <w:b/>
          <w:color w:val="FF0000"/>
          <w:sz w:val="24"/>
          <w:lang w:val="es-MX"/>
        </w:rPr>
      </w:pPr>
      <w:r w:rsidRPr="00DB29DF">
        <w:rPr>
          <w:rFonts w:cstheme="minorHAnsi"/>
          <w:b/>
          <w:color w:val="FF0000"/>
          <w:sz w:val="24"/>
          <w:lang w:val="es-MX"/>
        </w:rPr>
        <w:t xml:space="preserve">Ian Craig, </w:t>
      </w:r>
      <w:proofErr w:type="gramStart"/>
      <w:r w:rsidR="0013594B" w:rsidRPr="00DB29DF">
        <w:rPr>
          <w:rFonts w:cstheme="minorHAnsi"/>
          <w:b/>
          <w:color w:val="FF0000"/>
          <w:sz w:val="24"/>
          <w:lang w:val="es-MX"/>
        </w:rPr>
        <w:t>Director General</w:t>
      </w:r>
      <w:proofErr w:type="gramEnd"/>
      <w:r w:rsidRPr="00DB29DF">
        <w:rPr>
          <w:rFonts w:cstheme="minorHAnsi"/>
          <w:b/>
          <w:color w:val="FF0000"/>
          <w:sz w:val="24"/>
          <w:lang w:val="es-MX"/>
        </w:rPr>
        <w:t xml:space="preserve"> de Coca-Cola FEMSA, comentó:</w:t>
      </w:r>
    </w:p>
    <w:p w14:paraId="3BECCB61" w14:textId="70F80C16" w:rsidR="00204651" w:rsidRDefault="00493412" w:rsidP="77EDF749">
      <w:pPr>
        <w:spacing w:after="0" w:line="240" w:lineRule="auto"/>
        <w:ind w:left="284"/>
        <w:rPr>
          <w:rFonts w:ascii="Calibri" w:hAnsi="Calibri" w:cstheme="minorHAnsi"/>
          <w:color w:val="000000"/>
          <w:sz w:val="18"/>
          <w:szCs w:val="18"/>
          <w:lang w:val="es-MX"/>
        </w:rPr>
      </w:pPr>
      <w:r>
        <w:rPr>
          <w:rFonts w:ascii="Calibri" w:hAnsi="Calibri" w:cstheme="minorHAnsi"/>
          <w:color w:val="000000"/>
          <w:sz w:val="18"/>
          <w:szCs w:val="18"/>
          <w:lang w:val="es-MX"/>
        </w:rPr>
        <w:t>“</w:t>
      </w:r>
      <w:r w:rsidR="00274A71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2025 </w:t>
      </w:r>
      <w:r w:rsidR="00FD0D5C">
        <w:rPr>
          <w:rFonts w:ascii="Calibri" w:hAnsi="Calibri" w:cstheme="minorHAnsi"/>
          <w:color w:val="000000"/>
          <w:sz w:val="18"/>
          <w:szCs w:val="18"/>
          <w:lang w:val="es-MX"/>
        </w:rPr>
        <w:t>puso a prueba</w:t>
      </w:r>
      <w:r w:rsidR="00274A71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nuestro negocio en 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>múltiples</w:t>
      </w:r>
      <w:r w:rsidR="00274A71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formas, lo cual nos dio la 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>oportunidad</w:t>
      </w:r>
      <w:r w:rsidR="00274A71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 demostra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>r</w:t>
      </w:r>
      <w:r w:rsidR="00274A71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nuestra habilidad 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de </w:t>
      </w:r>
      <w:r w:rsidR="00A40235">
        <w:rPr>
          <w:rFonts w:ascii="Calibri" w:hAnsi="Calibri" w:cstheme="minorHAnsi"/>
          <w:color w:val="000000"/>
          <w:sz w:val="18"/>
          <w:szCs w:val="18"/>
          <w:lang w:val="es-MX"/>
        </w:rPr>
        <w:t>aprender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y adapta</w:t>
      </w:r>
      <w:r w:rsidR="00A40235">
        <w:rPr>
          <w:rFonts w:ascii="Calibri" w:hAnsi="Calibri" w:cstheme="minorHAnsi"/>
          <w:color w:val="000000"/>
          <w:sz w:val="18"/>
          <w:szCs w:val="18"/>
          <w:lang w:val="es-MX"/>
        </w:rPr>
        <w:t>rnos</w:t>
      </w:r>
      <w:r w:rsidR="0076207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a condiciones cambiantes. </w:t>
      </w:r>
      <w:r w:rsidR="00A40235">
        <w:rPr>
          <w:rFonts w:ascii="Calibri" w:hAnsi="Calibri" w:cstheme="minorHAnsi"/>
          <w:color w:val="000000"/>
          <w:sz w:val="18"/>
          <w:szCs w:val="18"/>
          <w:lang w:val="es-MX"/>
        </w:rPr>
        <w:t>T</w:t>
      </w:r>
      <w:r w:rsidR="00C270C2">
        <w:rPr>
          <w:rFonts w:ascii="Calibri" w:hAnsi="Calibri" w:cstheme="minorHAnsi"/>
          <w:color w:val="000000"/>
          <w:sz w:val="18"/>
          <w:szCs w:val="18"/>
          <w:lang w:val="es-MX"/>
        </w:rPr>
        <w:t>ambién</w:t>
      </w:r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denotó la </w:t>
      </w:r>
      <w:r w:rsidR="00C270C2">
        <w:rPr>
          <w:rFonts w:ascii="Calibri" w:hAnsi="Calibri" w:cstheme="minorHAnsi"/>
          <w:color w:val="000000"/>
          <w:sz w:val="18"/>
          <w:szCs w:val="18"/>
          <w:lang w:val="es-MX"/>
        </w:rPr>
        <w:t>resiliencia</w:t>
      </w:r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 nuestro negocio </w:t>
      </w:r>
      <w:proofErr w:type="spellStart"/>
      <w:r w:rsidR="00332340" w:rsidRPr="00A40235">
        <w:rPr>
          <w:rFonts w:ascii="Calibri" w:hAnsi="Calibri" w:cstheme="minorHAnsi"/>
          <w:i/>
          <w:color w:val="000000"/>
          <w:sz w:val="18"/>
          <w:szCs w:val="18"/>
          <w:lang w:val="es-MX"/>
        </w:rPr>
        <w:t>core</w:t>
      </w:r>
      <w:proofErr w:type="spellEnd"/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y </w:t>
      </w:r>
      <w:r w:rsidR="00B36A07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nos </w:t>
      </w:r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reforzó </w:t>
      </w:r>
      <w:r w:rsidR="00B36A07">
        <w:rPr>
          <w:rFonts w:ascii="Calibri" w:hAnsi="Calibri" w:cstheme="minorHAnsi"/>
          <w:color w:val="000000"/>
          <w:sz w:val="18"/>
          <w:szCs w:val="18"/>
          <w:lang w:val="es-MX"/>
        </w:rPr>
        <w:t>la</w:t>
      </w:r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convicción en </w:t>
      </w:r>
      <w:r w:rsidR="00981D82">
        <w:rPr>
          <w:rFonts w:ascii="Calibri" w:hAnsi="Calibri" w:cstheme="minorHAnsi"/>
          <w:color w:val="000000"/>
          <w:sz w:val="18"/>
          <w:szCs w:val="18"/>
          <w:lang w:val="es-MX"/>
        </w:rPr>
        <w:t>la</w:t>
      </w:r>
      <w:r w:rsidR="0033234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estrategi</w:t>
      </w:r>
      <w:r w:rsidR="00BC6EC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a </w:t>
      </w:r>
      <w:r w:rsidR="00C270C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de </w:t>
      </w:r>
      <w:r w:rsidR="00922272">
        <w:rPr>
          <w:rFonts w:ascii="Calibri" w:hAnsi="Calibri" w:cstheme="minorHAnsi"/>
          <w:color w:val="000000"/>
          <w:sz w:val="18"/>
          <w:szCs w:val="18"/>
          <w:lang w:val="es-MX"/>
        </w:rPr>
        <w:t>seguir</w:t>
      </w:r>
      <w:r w:rsidR="00A40235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C270C2">
        <w:rPr>
          <w:rFonts w:ascii="Calibri" w:hAnsi="Calibri" w:cstheme="minorHAnsi"/>
          <w:color w:val="000000"/>
          <w:sz w:val="18"/>
          <w:szCs w:val="18"/>
          <w:lang w:val="es-MX"/>
        </w:rPr>
        <w:t>un modelo de crecimiento sostenible de largo plazo.</w:t>
      </w:r>
      <w:r w:rsidR="003A0E8E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A través</w:t>
      </w:r>
      <w:r w:rsidR="00C860AB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 acciones </w:t>
      </w:r>
      <w:r w:rsidR="00037F85">
        <w:rPr>
          <w:rFonts w:ascii="Calibri" w:hAnsi="Calibri" w:cstheme="minorHAnsi"/>
          <w:color w:val="000000"/>
          <w:sz w:val="18"/>
          <w:szCs w:val="18"/>
          <w:lang w:val="es-MX"/>
        </w:rPr>
        <w:t>firmes</w:t>
      </w:r>
      <w:r w:rsidR="00C860AB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para responder a los retos de corto plazo, particularmente en México, </w:t>
      </w:r>
      <w:r w:rsidR="003A0E8E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y una fuerte ejecución en Sudamérica, </w:t>
      </w:r>
      <w:r w:rsidR="00B330A1">
        <w:rPr>
          <w:rFonts w:ascii="Calibri" w:hAnsi="Calibri" w:cstheme="minorHAnsi"/>
          <w:color w:val="000000"/>
          <w:sz w:val="18"/>
          <w:szCs w:val="18"/>
          <w:lang w:val="es-MX"/>
        </w:rPr>
        <w:t>logramos</w:t>
      </w:r>
      <w:r w:rsidR="003A0E8E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una mejora secuencial en los volúmenes durante el año.</w:t>
      </w:r>
      <w:r w:rsidR="00D16DF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F93174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Terminamos el cuarto trimestre </w:t>
      </w:r>
      <w:r w:rsidR="00DD444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de forma positiva, </w:t>
      </w:r>
      <w:r w:rsidR="000B3B07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con volúmenes consolidados creciendo </w:t>
      </w:r>
      <w:r w:rsidR="00530E3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y </w:t>
      </w:r>
      <w:r w:rsidR="003D70A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logrando el diciembre con </w:t>
      </w:r>
      <w:r w:rsidR="00530E3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los volúmenes más </w:t>
      </w:r>
      <w:r w:rsidR="006C2007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altos en la historia </w:t>
      </w:r>
      <w:r w:rsidR="00020CE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de </w:t>
      </w:r>
      <w:r w:rsidR="001721DC">
        <w:rPr>
          <w:rFonts w:ascii="Calibri" w:hAnsi="Calibri" w:cstheme="minorHAnsi"/>
          <w:color w:val="000000"/>
          <w:sz w:val="18"/>
          <w:szCs w:val="18"/>
          <w:lang w:val="es-MX"/>
        </w:rPr>
        <w:t>la</w:t>
      </w:r>
      <w:r w:rsidR="00020CE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B969EA">
        <w:rPr>
          <w:rFonts w:ascii="Calibri" w:hAnsi="Calibri" w:cstheme="minorHAnsi"/>
          <w:color w:val="000000"/>
          <w:sz w:val="18"/>
          <w:szCs w:val="18"/>
          <w:lang w:val="es-MX"/>
        </w:rPr>
        <w:t>C</w:t>
      </w:r>
      <w:r w:rsidR="00020CEC">
        <w:rPr>
          <w:rFonts w:ascii="Calibri" w:hAnsi="Calibri" w:cstheme="minorHAnsi"/>
          <w:color w:val="000000"/>
          <w:sz w:val="18"/>
          <w:szCs w:val="18"/>
          <w:lang w:val="es-MX"/>
        </w:rPr>
        <w:t>ompañía para nuestr</w:t>
      </w:r>
      <w:r w:rsidR="003D70A9">
        <w:rPr>
          <w:rFonts w:ascii="Calibri" w:hAnsi="Calibri" w:cstheme="minorHAnsi"/>
          <w:color w:val="000000"/>
          <w:sz w:val="18"/>
          <w:szCs w:val="18"/>
          <w:lang w:val="es-MX"/>
        </w:rPr>
        <w:t>a</w:t>
      </w:r>
      <w:r w:rsidR="00020CE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s cuatro mayores </w:t>
      </w:r>
      <w:r w:rsidR="003D70A9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operaciones. </w:t>
      </w:r>
    </w:p>
    <w:p w14:paraId="7BC6EC4A" w14:textId="77777777" w:rsidR="00762079" w:rsidRDefault="00762079" w:rsidP="00B566F5">
      <w:pPr>
        <w:spacing w:after="0" w:line="240" w:lineRule="auto"/>
        <w:ind w:left="284"/>
        <w:rPr>
          <w:rFonts w:ascii="Calibri" w:hAnsi="Calibri" w:cstheme="minorHAnsi"/>
          <w:color w:val="000000"/>
          <w:sz w:val="18"/>
          <w:szCs w:val="18"/>
          <w:lang w:val="es-MX"/>
        </w:rPr>
      </w:pPr>
    </w:p>
    <w:p w14:paraId="02577D9B" w14:textId="0B58B1E1" w:rsidR="003A0E8E" w:rsidRDefault="00956315" w:rsidP="00B566F5">
      <w:pPr>
        <w:spacing w:after="0" w:line="240" w:lineRule="auto"/>
        <w:ind w:left="284"/>
        <w:rPr>
          <w:rFonts w:ascii="Calibri" w:hAnsi="Calibri" w:cstheme="minorHAnsi"/>
          <w:color w:val="000000"/>
          <w:sz w:val="18"/>
          <w:szCs w:val="18"/>
          <w:lang w:val="es-MX"/>
        </w:rPr>
      </w:pPr>
      <w:r>
        <w:rPr>
          <w:rFonts w:ascii="Calibri" w:hAnsi="Calibri" w:cstheme="minorHAnsi"/>
          <w:color w:val="000000"/>
          <w:sz w:val="18"/>
          <w:szCs w:val="18"/>
          <w:lang w:val="es-MX"/>
        </w:rPr>
        <w:t>A pesar de navegar un ambiente operativo complejo, nuestro resultado de</w:t>
      </w:r>
      <w:r w:rsidR="00A231B2">
        <w:rPr>
          <w:rFonts w:ascii="Calibri" w:hAnsi="Calibri" w:cstheme="minorHAnsi"/>
          <w:color w:val="000000"/>
          <w:sz w:val="18"/>
          <w:szCs w:val="18"/>
          <w:lang w:val="es-MX"/>
        </w:rPr>
        <w:t>l</w:t>
      </w:r>
      <w:r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año completo refleja </w:t>
      </w:r>
      <w:r w:rsidR="00B14A0A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crecimientos </w:t>
      </w:r>
      <w:r w:rsidR="00F7386D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con resiliencia en los márgenes, momentum positivo en nuestra posición competitiva, y un avance relevante </w:t>
      </w:r>
      <w:r w:rsidR="001A1911">
        <w:rPr>
          <w:rFonts w:ascii="Calibri" w:hAnsi="Calibri" w:cstheme="minorHAnsi"/>
          <w:color w:val="000000"/>
          <w:sz w:val="18"/>
          <w:szCs w:val="18"/>
          <w:lang w:val="es-MX"/>
        </w:rPr>
        <w:t>en</w:t>
      </w:r>
      <w:r w:rsidR="00F7386D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nuestras iniciativas digitales y de capacidad.</w:t>
      </w:r>
    </w:p>
    <w:p w14:paraId="00D1FF3A" w14:textId="77777777" w:rsidR="00F7386D" w:rsidRDefault="00F7386D" w:rsidP="00B566F5">
      <w:pPr>
        <w:spacing w:after="0" w:line="240" w:lineRule="auto"/>
        <w:ind w:left="284"/>
        <w:rPr>
          <w:rFonts w:ascii="Calibri" w:hAnsi="Calibri" w:cstheme="minorHAnsi"/>
          <w:color w:val="000000"/>
          <w:sz w:val="18"/>
          <w:szCs w:val="18"/>
          <w:lang w:val="es-MX"/>
        </w:rPr>
      </w:pPr>
    </w:p>
    <w:p w14:paraId="70A7D3DF" w14:textId="16022AD3" w:rsidR="004F63BE" w:rsidRPr="00E32E0A" w:rsidRDefault="00AB008F" w:rsidP="00E32E0A">
      <w:pPr>
        <w:spacing w:after="0" w:line="240" w:lineRule="auto"/>
        <w:ind w:left="284"/>
        <w:rPr>
          <w:rFonts w:ascii="Calibri" w:hAnsi="Calibri" w:cstheme="minorHAnsi"/>
          <w:color w:val="000000"/>
          <w:sz w:val="18"/>
          <w:szCs w:val="18"/>
          <w:lang w:val="es-MX"/>
        </w:rPr>
      </w:pPr>
      <w:r>
        <w:rPr>
          <w:rFonts w:ascii="Calibri" w:hAnsi="Calibri" w:cstheme="minorHAnsi"/>
          <w:color w:val="000000"/>
          <w:sz w:val="18"/>
          <w:szCs w:val="18"/>
          <w:lang w:val="es-MX"/>
        </w:rPr>
        <w:t>De cara a</w:t>
      </w:r>
      <w:r w:rsidR="00F7386D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2026, </w:t>
      </w:r>
      <w:r w:rsidR="00DD59BC">
        <w:rPr>
          <w:rFonts w:ascii="Calibri" w:hAnsi="Calibri" w:cstheme="minorHAnsi"/>
          <w:color w:val="000000"/>
          <w:sz w:val="18"/>
          <w:szCs w:val="18"/>
          <w:lang w:val="es-MX"/>
        </w:rPr>
        <w:t>estamos bien preparados</w:t>
      </w:r>
      <w:r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tanto</w:t>
      </w:r>
      <w:r w:rsidR="00DD59B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para</w:t>
      </w:r>
      <w:r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enfrentar</w:t>
      </w:r>
      <w:r w:rsidR="00DD59B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el impacto del </w:t>
      </w:r>
      <w:r w:rsidR="00C72797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incremento en el </w:t>
      </w:r>
      <w:r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impuesto </w:t>
      </w:r>
      <w:r w:rsidR="00DD59B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IEPS 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en México </w:t>
      </w:r>
      <w:r>
        <w:rPr>
          <w:rFonts w:ascii="Calibri" w:hAnsi="Calibri" w:cstheme="minorHAnsi"/>
          <w:color w:val="000000"/>
          <w:sz w:val="18"/>
          <w:szCs w:val="18"/>
          <w:lang w:val="es-MX"/>
        </w:rPr>
        <w:t>como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987E2C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para 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acelerar el crecimiento en </w:t>
      </w:r>
      <w:r w:rsidR="007B61A0">
        <w:rPr>
          <w:rFonts w:ascii="Calibri" w:hAnsi="Calibri" w:cstheme="minorHAnsi"/>
          <w:color w:val="000000"/>
          <w:sz w:val="18"/>
          <w:szCs w:val="18"/>
          <w:lang w:val="es-MX"/>
        </w:rPr>
        <w:t>Sudamérica,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7B61A0">
        <w:rPr>
          <w:rFonts w:ascii="Calibri" w:hAnsi="Calibri" w:cstheme="minorHAnsi"/>
          <w:color w:val="000000"/>
          <w:sz w:val="18"/>
          <w:szCs w:val="18"/>
          <w:lang w:val="es-MX"/>
        </w:rPr>
        <w:t>apalancándonos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7B61A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de nuestras </w:t>
      </w:r>
      <w:r w:rsidR="00E32E0A">
        <w:rPr>
          <w:rFonts w:ascii="Calibri" w:hAnsi="Calibri" w:cstheme="minorHAnsi"/>
          <w:color w:val="000000"/>
          <w:sz w:val="18"/>
          <w:szCs w:val="18"/>
          <w:lang w:val="es-MX"/>
        </w:rPr>
        <w:t>iniciativas</w:t>
      </w:r>
      <w:r w:rsidR="007B61A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 </w:t>
      </w:r>
      <w:r w:rsidR="009B44E7">
        <w:rPr>
          <w:rFonts w:ascii="Calibri" w:hAnsi="Calibri" w:cstheme="minorHAnsi"/>
          <w:color w:val="000000"/>
          <w:sz w:val="18"/>
          <w:szCs w:val="18"/>
          <w:lang w:val="es-MX"/>
        </w:rPr>
        <w:t>gestión</w:t>
      </w:r>
      <w:r w:rsidR="007B61A0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de ingresos, </w:t>
      </w:r>
      <w:r w:rsidR="00ED2E9F">
        <w:rPr>
          <w:rFonts w:ascii="Calibri" w:hAnsi="Calibri" w:cstheme="minorHAnsi"/>
          <w:color w:val="000000"/>
          <w:sz w:val="18"/>
          <w:szCs w:val="18"/>
          <w:lang w:val="es-MX"/>
        </w:rPr>
        <w:t>una</w:t>
      </w:r>
      <w:r w:rsidR="001F2053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mayor</w:t>
      </w:r>
      <w:r w:rsidR="000B7F22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DF3508">
        <w:rPr>
          <w:rFonts w:ascii="Calibri" w:hAnsi="Calibri" w:cstheme="minorHAnsi"/>
          <w:color w:val="000000"/>
          <w:sz w:val="18"/>
          <w:szCs w:val="18"/>
          <w:lang w:val="es-MX"/>
        </w:rPr>
        <w:t>presencia de la</w:t>
      </w:r>
      <w:r w:rsidR="00210BF7">
        <w:rPr>
          <w:rFonts w:ascii="Calibri" w:hAnsi="Calibri" w:cstheme="minorHAnsi"/>
          <w:color w:val="000000"/>
          <w:sz w:val="18"/>
          <w:szCs w:val="18"/>
          <w:lang w:val="es-MX"/>
        </w:rPr>
        <w:t>s</w:t>
      </w:r>
      <w:r w:rsidR="00DF3508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marca</w:t>
      </w:r>
      <w:r w:rsidR="00210BF7">
        <w:rPr>
          <w:rFonts w:ascii="Calibri" w:hAnsi="Calibri" w:cstheme="minorHAnsi"/>
          <w:color w:val="000000"/>
          <w:sz w:val="18"/>
          <w:szCs w:val="18"/>
          <w:lang w:val="es-MX"/>
        </w:rPr>
        <w:t>s</w:t>
      </w:r>
      <w:r w:rsidR="00DF3508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  <w:r w:rsidR="001F2053">
        <w:rPr>
          <w:rFonts w:ascii="Calibri" w:hAnsi="Calibri" w:cstheme="minorHAnsi"/>
          <w:color w:val="000000"/>
          <w:sz w:val="18"/>
          <w:szCs w:val="18"/>
          <w:lang w:val="es-MX"/>
        </w:rPr>
        <w:t>por la Copa Mundial de la FI</w:t>
      </w:r>
      <w:r w:rsidR="005E21BB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FA, y la continuidad en el </w:t>
      </w:r>
      <w:r w:rsidR="00E32E0A">
        <w:rPr>
          <w:rFonts w:ascii="Calibri" w:hAnsi="Calibri" w:cstheme="minorHAnsi"/>
          <w:color w:val="000000"/>
          <w:sz w:val="18"/>
          <w:szCs w:val="18"/>
          <w:lang w:val="es-MX"/>
        </w:rPr>
        <w:t>despliegue de</w:t>
      </w:r>
      <w:r w:rsidR="005E21BB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nuestras </w:t>
      </w:r>
      <w:r w:rsidR="00721B7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innovadoras </w:t>
      </w:r>
      <w:r w:rsidR="005E21BB">
        <w:rPr>
          <w:rFonts w:ascii="Calibri" w:hAnsi="Calibri" w:cstheme="minorHAnsi"/>
          <w:color w:val="000000"/>
          <w:sz w:val="18"/>
          <w:szCs w:val="18"/>
          <w:lang w:val="es-MX"/>
        </w:rPr>
        <w:t>capacidades digitales.</w:t>
      </w:r>
      <w:r w:rsidR="002A55A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Combinando </w:t>
      </w:r>
      <w:r w:rsidR="009A452F">
        <w:rPr>
          <w:rFonts w:ascii="Calibri" w:hAnsi="Calibri" w:cstheme="minorHAnsi"/>
          <w:color w:val="000000"/>
          <w:sz w:val="18"/>
          <w:szCs w:val="18"/>
          <w:lang w:val="es-MX"/>
        </w:rPr>
        <w:t>estas</w:t>
      </w:r>
      <w:r w:rsidR="002A55A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iniciativas</w:t>
      </w:r>
      <w:r w:rsidR="007479B6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con un modelo operativo </w:t>
      </w:r>
      <w:r w:rsidR="00754044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ágil y </w:t>
      </w:r>
      <w:r w:rsidR="00E32E0A">
        <w:rPr>
          <w:rFonts w:ascii="Calibri" w:hAnsi="Calibri" w:cstheme="minorHAnsi"/>
          <w:color w:val="000000"/>
          <w:sz w:val="18"/>
          <w:szCs w:val="18"/>
          <w:lang w:val="es-MX"/>
        </w:rPr>
        <w:t>eficiente, estamos bien posicionados para seguir entregando crecimiento sostenible de largo plazo.”</w:t>
      </w:r>
      <w:r w:rsidR="002A55AF">
        <w:rPr>
          <w:rFonts w:ascii="Calibri" w:hAnsi="Calibri" w:cstheme="minorHAnsi"/>
          <w:color w:val="000000"/>
          <w:sz w:val="18"/>
          <w:szCs w:val="18"/>
          <w:lang w:val="es-MX"/>
        </w:rPr>
        <w:t xml:space="preserve"> </w:t>
      </w:r>
    </w:p>
    <w:p w14:paraId="72E2125B" w14:textId="77777777" w:rsidR="00125294" w:rsidRDefault="00125294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35F1ED88" w14:textId="77777777" w:rsidR="00A874B0" w:rsidRDefault="00A874B0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6DD7B681" w14:textId="77777777" w:rsidR="00125294" w:rsidRDefault="00125294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0C6C9C2D" w14:textId="77777777" w:rsidR="00AF6E03" w:rsidRDefault="00AF6E03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6E42CEB2" w14:textId="77777777" w:rsidR="00A874B0" w:rsidRDefault="00A874B0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6F5C366A" w14:textId="77777777" w:rsidR="00A874B0" w:rsidRDefault="00A874B0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0A098838" w14:textId="77777777" w:rsidR="00A874B0" w:rsidRDefault="00A874B0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</w:p>
    <w:p w14:paraId="35655B73" w14:textId="0059AE13" w:rsidR="003B45F8" w:rsidRPr="007A52DD" w:rsidRDefault="00CD5FCB" w:rsidP="002403BA">
      <w:pPr>
        <w:spacing w:after="0"/>
        <w:rPr>
          <w:rFonts w:cstheme="minorHAnsi"/>
          <w:noProof/>
          <w:color w:val="000000"/>
          <w:sz w:val="6"/>
          <w:szCs w:val="19"/>
          <w:lang w:val="es-MX"/>
        </w:rPr>
      </w:pPr>
      <w:r>
        <w:rPr>
          <w:rFonts w:cstheme="minorHAnsi"/>
          <w:noProof/>
          <w:color w:val="000000"/>
          <w:sz w:val="20"/>
          <w:szCs w:val="19"/>
        </w:rPr>
        <mc:AlternateContent>
          <mc:Choice Requires="wps">
            <w:drawing>
              <wp:anchor distT="4294967294" distB="4294967294" distL="114300" distR="114300" simplePos="0" relativeHeight="251658245" behindDoc="0" locked="0" layoutInCell="1" allowOverlap="1" wp14:anchorId="37CD0354" wp14:editId="4713410B">
                <wp:simplePos x="0" y="0"/>
                <wp:positionH relativeFrom="margin">
                  <wp:posOffset>64135</wp:posOffset>
                </wp:positionH>
                <wp:positionV relativeFrom="paragraph">
                  <wp:posOffset>13970</wp:posOffset>
                </wp:positionV>
                <wp:extent cx="1974850" cy="0"/>
                <wp:effectExtent l="0" t="0" r="25400" b="19050"/>
                <wp:wrapNone/>
                <wp:docPr id="222" name="Straight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74A23B" id="Straight Connector 222" o:spid="_x0000_s1026" style="position:absolute;z-index:251658245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5.05pt,1.1pt" to="160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" strokecolor="black [3040]">
                <o:lock v:ext="edit" shapetype="f"/>
                <w10:wrap anchorx="margin"/>
              </v:line>
            </w:pict>
          </mc:Fallback>
        </mc:AlternateContent>
      </w:r>
    </w:p>
    <w:p w14:paraId="2089A403" w14:textId="77777777" w:rsidR="00E56460" w:rsidRPr="00E56460" w:rsidRDefault="00E56460" w:rsidP="003D4463">
      <w:pPr>
        <w:pStyle w:val="ListParagraph"/>
        <w:numPr>
          <w:ilvl w:val="0"/>
          <w:numId w:val="3"/>
        </w:numPr>
        <w:spacing w:after="0"/>
        <w:rPr>
          <w:rFonts w:cstheme="minorHAnsi"/>
          <w:i/>
          <w:sz w:val="14"/>
          <w:szCs w:val="16"/>
        </w:rPr>
      </w:pPr>
      <w:r w:rsidRPr="00E56460">
        <w:rPr>
          <w:rFonts w:cstheme="minorHAnsi"/>
          <w:i/>
          <w:sz w:val="14"/>
          <w:szCs w:val="16"/>
          <w:lang w:val="es-MX"/>
        </w:rPr>
        <w:t xml:space="preserve">Utilidad trimestral / acciones en circulación. La utilidad por acción (UPA) fue calculada </w:t>
      </w:r>
      <w:r w:rsidRPr="00B026AB">
        <w:rPr>
          <w:rFonts w:cstheme="minorHAnsi"/>
          <w:i/>
          <w:sz w:val="14"/>
          <w:szCs w:val="16"/>
          <w:lang w:val="es-MX"/>
        </w:rPr>
        <w:t>usando 16,806.7 millones</w:t>
      </w:r>
      <w:r w:rsidRPr="00E56460">
        <w:rPr>
          <w:rFonts w:cstheme="minorHAnsi"/>
          <w:i/>
          <w:sz w:val="14"/>
          <w:szCs w:val="16"/>
          <w:lang w:val="es-MX"/>
        </w:rPr>
        <w:t xml:space="preserve"> de acciones en circulación. Una unidad KOFUBL está compuesta de 8 acciones (3 acciones de Serie B y 5 acciones de Serie L); la utilidad por unidad es igual a la UPA multiplicada por 8. </w:t>
      </w:r>
      <w:r w:rsidRPr="00E56460">
        <w:rPr>
          <w:rFonts w:cstheme="minorHAnsi"/>
          <w:i/>
          <w:sz w:val="14"/>
          <w:szCs w:val="16"/>
        </w:rPr>
        <w:t xml:space="preserve">Cada ADS </w:t>
      </w:r>
      <w:proofErr w:type="spellStart"/>
      <w:r w:rsidRPr="00E56460">
        <w:rPr>
          <w:rFonts w:cstheme="minorHAnsi"/>
          <w:i/>
          <w:sz w:val="14"/>
          <w:szCs w:val="16"/>
        </w:rPr>
        <w:t>representa</w:t>
      </w:r>
      <w:proofErr w:type="spellEnd"/>
      <w:r w:rsidRPr="00E56460">
        <w:rPr>
          <w:rFonts w:cstheme="minorHAnsi"/>
          <w:i/>
          <w:sz w:val="14"/>
          <w:szCs w:val="16"/>
        </w:rPr>
        <w:t xml:space="preserve"> 10 </w:t>
      </w:r>
      <w:proofErr w:type="spellStart"/>
      <w:r w:rsidRPr="00E56460">
        <w:rPr>
          <w:rFonts w:cstheme="minorHAnsi"/>
          <w:i/>
          <w:sz w:val="14"/>
          <w:szCs w:val="16"/>
        </w:rPr>
        <w:t>unidades</w:t>
      </w:r>
      <w:proofErr w:type="spellEnd"/>
      <w:r w:rsidRPr="00E56460">
        <w:rPr>
          <w:rFonts w:cstheme="minorHAnsi"/>
          <w:i/>
          <w:sz w:val="14"/>
          <w:szCs w:val="16"/>
        </w:rPr>
        <w:t xml:space="preserve"> de KOFUBL.</w:t>
      </w:r>
    </w:p>
    <w:p w14:paraId="20BC945F" w14:textId="526A3061" w:rsidR="003900EC" w:rsidRPr="00AC1217" w:rsidRDefault="00E56460" w:rsidP="00AC1217">
      <w:pPr>
        <w:pStyle w:val="ListParagraph"/>
        <w:numPr>
          <w:ilvl w:val="0"/>
          <w:numId w:val="3"/>
        </w:numPr>
        <w:spacing w:after="0"/>
        <w:rPr>
          <w:rFonts w:cstheme="minorHAnsi"/>
          <w:i/>
          <w:sz w:val="14"/>
          <w:szCs w:val="16"/>
          <w:lang w:val="es-MX"/>
        </w:rPr>
      </w:pPr>
      <w:r w:rsidRPr="00E56460">
        <w:rPr>
          <w:rFonts w:cstheme="minorHAnsi"/>
          <w:i/>
          <w:sz w:val="14"/>
          <w:szCs w:val="16"/>
          <w:lang w:val="es-MX"/>
        </w:rPr>
        <w:t xml:space="preserve"> Favor de consultar la página </w:t>
      </w:r>
      <w:r w:rsidR="00CB3394">
        <w:rPr>
          <w:rFonts w:cstheme="minorHAnsi"/>
          <w:i/>
          <w:sz w:val="14"/>
          <w:szCs w:val="16"/>
          <w:lang w:val="es-MX"/>
        </w:rPr>
        <w:t>10</w:t>
      </w:r>
      <w:r w:rsidR="00937B1E">
        <w:rPr>
          <w:rFonts w:cstheme="minorHAnsi"/>
          <w:i/>
          <w:sz w:val="14"/>
          <w:szCs w:val="16"/>
          <w:lang w:val="es-MX"/>
        </w:rPr>
        <w:t xml:space="preserve"> </w:t>
      </w:r>
      <w:r w:rsidR="00937B1E" w:rsidRPr="00E56460">
        <w:rPr>
          <w:rFonts w:cstheme="minorHAnsi"/>
          <w:i/>
          <w:sz w:val="14"/>
          <w:szCs w:val="16"/>
          <w:lang w:val="es-MX"/>
        </w:rPr>
        <w:t>para</w:t>
      </w:r>
      <w:r w:rsidRPr="00E56460">
        <w:rPr>
          <w:rFonts w:cstheme="minorHAnsi"/>
          <w:i/>
          <w:sz w:val="14"/>
          <w:szCs w:val="16"/>
          <w:lang w:val="es-MX"/>
        </w:rPr>
        <w:t xml:space="preserve"> obtener nuestra definición de “comparable” y la descripción de los factores que afectan la comparabilidad en nuestro desempeño financiero y operativo</w:t>
      </w:r>
      <w:r w:rsidR="00EE01FD">
        <w:rPr>
          <w:rFonts w:cstheme="minorHAnsi"/>
          <w:i/>
          <w:sz w:val="14"/>
          <w:szCs w:val="16"/>
          <w:lang w:val="es-MX"/>
        </w:rPr>
        <w:t>.</w:t>
      </w:r>
    </w:p>
    <w:p w14:paraId="4DCA8D70" w14:textId="77777777" w:rsidR="0026291F" w:rsidRDefault="0026291F" w:rsidP="00E32E0A">
      <w:pPr>
        <w:spacing w:after="0" w:line="240" w:lineRule="auto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</w:p>
    <w:p w14:paraId="40BA6472" w14:textId="7247F68E" w:rsidR="006B1B80" w:rsidRPr="00162630" w:rsidRDefault="006908CB">
      <w:pPr>
        <w:spacing w:after="0" w:line="240" w:lineRule="auto"/>
        <w:ind w:left="284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DB29DF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>EVENTOS</w:t>
      </w:r>
      <w:r w:rsidR="006B1B80" w:rsidRPr="00DB29DF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 xml:space="preserve"> RECIENTES</w:t>
      </w:r>
    </w:p>
    <w:p w14:paraId="5A753D9F" w14:textId="77777777" w:rsidR="00691A29" w:rsidRPr="00C022EB" w:rsidRDefault="00691A29" w:rsidP="00B53B91">
      <w:pPr>
        <w:rPr>
          <w:rStyle w:val="Hyperlink"/>
          <w:color w:val="auto"/>
          <w:sz w:val="20"/>
          <w:u w:val="none"/>
          <w:lang w:val="es-MX"/>
        </w:rPr>
      </w:pPr>
      <w:bookmarkStart w:id="0" w:name="_Hlk133322321"/>
    </w:p>
    <w:p w14:paraId="3DE99D7B" w14:textId="246F3646" w:rsidR="00232E6E" w:rsidRDefault="00232E6E" w:rsidP="00232E6E">
      <w:pPr>
        <w:pStyle w:val="ListParagraph"/>
        <w:numPr>
          <w:ilvl w:val="0"/>
          <w:numId w:val="15"/>
        </w:numPr>
        <w:spacing w:after="0" w:line="264" w:lineRule="auto"/>
        <w:rPr>
          <w:rStyle w:val="Hyperlink"/>
          <w:bCs/>
          <w:color w:val="auto"/>
          <w:sz w:val="20"/>
          <w:u w:val="none"/>
          <w:lang w:val="es-MX"/>
        </w:rPr>
      </w:pPr>
      <w:r w:rsidRPr="00D72D0A">
        <w:rPr>
          <w:rStyle w:val="Hyperlink"/>
          <w:bCs/>
          <w:color w:val="auto"/>
          <w:sz w:val="20"/>
          <w:u w:val="none"/>
          <w:lang w:val="es-MX"/>
        </w:rPr>
        <w:t xml:space="preserve">El </w:t>
      </w:r>
      <w:r w:rsidR="00B34715" w:rsidRPr="00850599">
        <w:rPr>
          <w:rStyle w:val="Hyperlink"/>
          <w:color w:val="auto"/>
          <w:sz w:val="20"/>
          <w:u w:val="none"/>
          <w:lang w:val="es-MX"/>
        </w:rPr>
        <w:t>9</w:t>
      </w:r>
      <w:r w:rsidR="00763811" w:rsidRPr="00850599">
        <w:rPr>
          <w:rStyle w:val="Hyperlink"/>
          <w:color w:val="auto"/>
          <w:sz w:val="20"/>
          <w:u w:val="none"/>
          <w:lang w:val="es-MX"/>
        </w:rPr>
        <w:t xml:space="preserve"> de </w:t>
      </w:r>
      <w:r w:rsidR="00B34715" w:rsidRPr="00850599">
        <w:rPr>
          <w:rStyle w:val="Hyperlink"/>
          <w:color w:val="auto"/>
          <w:sz w:val="20"/>
          <w:u w:val="none"/>
          <w:lang w:val="es-MX"/>
        </w:rPr>
        <w:t>diciembre</w:t>
      </w:r>
      <w:r w:rsidRPr="00850599">
        <w:rPr>
          <w:rStyle w:val="Hyperlink"/>
          <w:color w:val="auto"/>
          <w:sz w:val="20"/>
          <w:u w:val="none"/>
          <w:lang w:val="es-MX"/>
        </w:rPr>
        <w:t xml:space="preserve"> de 202</w:t>
      </w:r>
      <w:r w:rsidR="006043C2" w:rsidRPr="00850599">
        <w:rPr>
          <w:rStyle w:val="Hyperlink"/>
          <w:color w:val="auto"/>
          <w:sz w:val="20"/>
          <w:u w:val="none"/>
          <w:lang w:val="es-MX"/>
        </w:rPr>
        <w:t>5</w:t>
      </w:r>
      <w:r w:rsidRPr="00D72D0A">
        <w:rPr>
          <w:rStyle w:val="Hyperlink"/>
          <w:bCs/>
          <w:color w:val="auto"/>
          <w:sz w:val="20"/>
          <w:u w:val="none"/>
          <w:lang w:val="es-MX"/>
        </w:rPr>
        <w:t xml:space="preserve">, Coca-Cola FEMSA </w:t>
      </w:r>
      <w:r>
        <w:rPr>
          <w:rStyle w:val="Hyperlink"/>
          <w:bCs/>
          <w:color w:val="auto"/>
          <w:sz w:val="20"/>
          <w:u w:val="none"/>
          <w:lang w:val="es-MX"/>
        </w:rPr>
        <w:t xml:space="preserve">llevó a cabo el </w:t>
      </w:r>
      <w:r w:rsidR="000B4FA8">
        <w:rPr>
          <w:rStyle w:val="Hyperlink"/>
          <w:bCs/>
          <w:color w:val="auto"/>
          <w:sz w:val="20"/>
          <w:u w:val="none"/>
          <w:lang w:val="es-MX"/>
        </w:rPr>
        <w:t>cuarto</w:t>
      </w:r>
      <w:r>
        <w:rPr>
          <w:rStyle w:val="Hyperlink"/>
          <w:bCs/>
          <w:color w:val="auto"/>
          <w:sz w:val="20"/>
          <w:u w:val="none"/>
          <w:lang w:val="es-MX"/>
        </w:rPr>
        <w:t xml:space="preserve"> pago</w:t>
      </w:r>
      <w:r w:rsidRPr="00D72D0A">
        <w:rPr>
          <w:rStyle w:val="Hyperlink"/>
          <w:bCs/>
          <w:color w:val="auto"/>
          <w:sz w:val="20"/>
          <w:u w:val="none"/>
          <w:lang w:val="es-MX"/>
        </w:rPr>
        <w:t xml:space="preserve"> del dividendo ordinario aprobado por </w:t>
      </w:r>
      <w:proofErr w:type="spellStart"/>
      <w:r w:rsidRPr="00D72D0A">
        <w:rPr>
          <w:rStyle w:val="Hyperlink"/>
          <w:bCs/>
          <w:color w:val="auto"/>
          <w:sz w:val="20"/>
          <w:u w:val="none"/>
          <w:lang w:val="es-MX"/>
        </w:rPr>
        <w:t>Ps</w:t>
      </w:r>
      <w:proofErr w:type="spellEnd"/>
      <w:r w:rsidRPr="00D72D0A">
        <w:rPr>
          <w:rStyle w:val="Hyperlink"/>
          <w:bCs/>
          <w:color w:val="auto"/>
          <w:sz w:val="20"/>
          <w:u w:val="none"/>
          <w:lang w:val="es-MX"/>
        </w:rPr>
        <w:t>. 0.</w:t>
      </w:r>
      <w:r w:rsidR="00070CA8">
        <w:rPr>
          <w:rStyle w:val="Hyperlink"/>
          <w:bCs/>
          <w:color w:val="auto"/>
          <w:sz w:val="20"/>
          <w:u w:val="none"/>
          <w:lang w:val="es-MX"/>
        </w:rPr>
        <w:t xml:space="preserve">23 </w:t>
      </w:r>
      <w:r w:rsidRPr="00D72D0A">
        <w:rPr>
          <w:rStyle w:val="Hyperlink"/>
          <w:bCs/>
          <w:color w:val="auto"/>
          <w:sz w:val="20"/>
          <w:u w:val="none"/>
          <w:lang w:val="es-MX"/>
        </w:rPr>
        <w:t xml:space="preserve">por acción, para una distribución total en efectivo de </w:t>
      </w:r>
      <w:proofErr w:type="spellStart"/>
      <w:r w:rsidRPr="00D72D0A">
        <w:rPr>
          <w:rStyle w:val="Hyperlink"/>
          <w:bCs/>
          <w:color w:val="auto"/>
          <w:sz w:val="20"/>
          <w:u w:val="none"/>
          <w:lang w:val="es-MX"/>
        </w:rPr>
        <w:t>Ps</w:t>
      </w:r>
      <w:proofErr w:type="spellEnd"/>
      <w:r w:rsidRPr="00D72D0A">
        <w:rPr>
          <w:rStyle w:val="Hyperlink"/>
          <w:bCs/>
          <w:color w:val="auto"/>
          <w:sz w:val="20"/>
          <w:u w:val="none"/>
          <w:lang w:val="es-MX"/>
        </w:rPr>
        <w:t>. 3,</w:t>
      </w:r>
      <w:r w:rsidR="00070CA8">
        <w:rPr>
          <w:rStyle w:val="Hyperlink"/>
          <w:bCs/>
          <w:color w:val="auto"/>
          <w:sz w:val="20"/>
          <w:u w:val="none"/>
          <w:lang w:val="es-MX"/>
        </w:rPr>
        <w:t>8</w:t>
      </w:r>
      <w:r w:rsidR="00B34715">
        <w:rPr>
          <w:rStyle w:val="Hyperlink"/>
          <w:bCs/>
          <w:color w:val="auto"/>
          <w:sz w:val="20"/>
          <w:u w:val="none"/>
          <w:lang w:val="es-MX"/>
        </w:rPr>
        <w:t>19</w:t>
      </w:r>
      <w:r w:rsidRPr="00D72D0A">
        <w:rPr>
          <w:rStyle w:val="Hyperlink"/>
          <w:bCs/>
          <w:color w:val="auto"/>
          <w:sz w:val="20"/>
          <w:u w:val="none"/>
          <w:lang w:val="es-MX"/>
        </w:rPr>
        <w:t>.</w:t>
      </w:r>
      <w:r w:rsidR="00B34715">
        <w:rPr>
          <w:rStyle w:val="Hyperlink"/>
          <w:bCs/>
          <w:color w:val="auto"/>
          <w:sz w:val="20"/>
          <w:u w:val="none"/>
          <w:lang w:val="es-MX"/>
        </w:rPr>
        <w:t>6</w:t>
      </w:r>
      <w:r w:rsidRPr="00D72D0A">
        <w:rPr>
          <w:rStyle w:val="Hyperlink"/>
          <w:bCs/>
          <w:color w:val="auto"/>
          <w:sz w:val="20"/>
          <w:u w:val="none"/>
          <w:lang w:val="es-MX"/>
        </w:rPr>
        <w:t xml:space="preserve"> millones.</w:t>
      </w:r>
    </w:p>
    <w:p w14:paraId="1B02B1DE" w14:textId="77777777" w:rsidR="002506C9" w:rsidRDefault="002506C9" w:rsidP="002506C9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08FFB38F" w14:textId="21838E86" w:rsidR="00897C12" w:rsidRDefault="002506C9">
      <w:pPr>
        <w:pStyle w:val="ListParagraph"/>
        <w:numPr>
          <w:ilvl w:val="0"/>
          <w:numId w:val="15"/>
        </w:numPr>
        <w:spacing w:after="0" w:line="264" w:lineRule="auto"/>
        <w:rPr>
          <w:sz w:val="20"/>
          <w:lang w:val="es-MX"/>
        </w:rPr>
      </w:pPr>
      <w:r w:rsidRPr="008D09FC">
        <w:rPr>
          <w:bCs/>
          <w:sz w:val="20"/>
          <w:lang w:val="es-MX"/>
        </w:rPr>
        <w:t xml:space="preserve">El 12 de febrero, la Compañía anunció </w:t>
      </w:r>
      <w:r w:rsidR="00965BA9" w:rsidRPr="008D09FC">
        <w:rPr>
          <w:bCs/>
          <w:sz w:val="20"/>
          <w:lang w:val="es-MX"/>
        </w:rPr>
        <w:t xml:space="preserve">la exitosa colocación de certificados bursátiles por </w:t>
      </w:r>
      <w:proofErr w:type="spellStart"/>
      <w:r w:rsidR="00965BA9" w:rsidRPr="008D09FC">
        <w:rPr>
          <w:bCs/>
          <w:sz w:val="20"/>
          <w:lang w:val="es-MX"/>
        </w:rPr>
        <w:t>Ps</w:t>
      </w:r>
      <w:proofErr w:type="spellEnd"/>
      <w:r w:rsidR="00965BA9" w:rsidRPr="008D09FC">
        <w:rPr>
          <w:bCs/>
          <w:sz w:val="20"/>
          <w:lang w:val="es-MX"/>
        </w:rPr>
        <w:t xml:space="preserve">. $10,000 millones. La operación se realizó en formato de vasos comunicantes con clave de pizarra KOF26 y KOF26-2, los primeros son certificados bursátiles, a una tasa fija de 9.12% (Mbono +0.43%) por un monto de </w:t>
      </w:r>
      <w:proofErr w:type="spellStart"/>
      <w:r w:rsidR="00965BA9" w:rsidRPr="008D09FC">
        <w:rPr>
          <w:bCs/>
          <w:sz w:val="20"/>
          <w:lang w:val="es-MX"/>
        </w:rPr>
        <w:t>Ps</w:t>
      </w:r>
      <w:proofErr w:type="spellEnd"/>
      <w:r w:rsidR="00965BA9" w:rsidRPr="008D09FC">
        <w:rPr>
          <w:bCs/>
          <w:sz w:val="20"/>
          <w:lang w:val="es-MX"/>
        </w:rPr>
        <w:t xml:space="preserve">. $7,000 millones a un plazo de 10 años, los segundos, son certificados bursátiles a una tasa variable de TIIE de Fondeo + 0.38% por </w:t>
      </w:r>
      <w:proofErr w:type="spellStart"/>
      <w:r w:rsidR="00965BA9" w:rsidRPr="008D09FC">
        <w:rPr>
          <w:bCs/>
          <w:sz w:val="20"/>
          <w:lang w:val="es-MX"/>
        </w:rPr>
        <w:t>Ps</w:t>
      </w:r>
      <w:proofErr w:type="spellEnd"/>
      <w:r w:rsidR="00965BA9" w:rsidRPr="008D09FC">
        <w:rPr>
          <w:bCs/>
          <w:sz w:val="20"/>
          <w:lang w:val="es-MX"/>
        </w:rPr>
        <w:t>. $3,000 millones a un plazo de 3 años</w:t>
      </w:r>
      <w:r w:rsidRPr="008D09FC">
        <w:rPr>
          <w:bCs/>
          <w:sz w:val="20"/>
          <w:lang w:val="es-MX"/>
        </w:rPr>
        <w:t xml:space="preserve">. </w:t>
      </w:r>
      <w:r w:rsidR="008D09FC" w:rsidRPr="008D09FC">
        <w:rPr>
          <w:bCs/>
          <w:sz w:val="20"/>
          <w:lang w:val="es-MX"/>
        </w:rPr>
        <w:t>La transacción recibió la más alta calificación crediticia nacional: ‘</w:t>
      </w:r>
      <w:proofErr w:type="spellStart"/>
      <w:r w:rsidR="008D09FC" w:rsidRPr="008D09FC">
        <w:rPr>
          <w:bCs/>
          <w:sz w:val="20"/>
          <w:lang w:val="es-MX"/>
        </w:rPr>
        <w:t>mxAAA</w:t>
      </w:r>
      <w:proofErr w:type="spellEnd"/>
      <w:r w:rsidR="008D09FC" w:rsidRPr="008D09FC">
        <w:rPr>
          <w:bCs/>
          <w:sz w:val="20"/>
          <w:lang w:val="es-MX"/>
        </w:rPr>
        <w:t>’ por S&amp;P Global Ratings S.A. de C.V., y ‘AAA.mx’ por Moody's Local MX, S.A. de C.V., Institución Calificadora de Valores.</w:t>
      </w:r>
    </w:p>
    <w:bookmarkEnd w:id="0"/>
    <w:p w14:paraId="74C783CC" w14:textId="77777777" w:rsidR="008D09FC" w:rsidRPr="00D65B3F" w:rsidRDefault="008D09FC" w:rsidP="00D65B3F">
      <w:pPr>
        <w:spacing w:after="0" w:line="264" w:lineRule="auto"/>
        <w:rPr>
          <w:rStyle w:val="Hyperlink"/>
          <w:bCs/>
          <w:color w:val="auto"/>
          <w:sz w:val="20"/>
          <w:u w:val="none"/>
          <w:lang w:val="es-MX"/>
        </w:rPr>
      </w:pPr>
    </w:p>
    <w:p w14:paraId="4B327F99" w14:textId="01C0E898" w:rsidR="007A42CA" w:rsidRDefault="00992B1D" w:rsidP="007A42CA">
      <w:pPr>
        <w:pStyle w:val="ListParagraph"/>
        <w:numPr>
          <w:ilvl w:val="0"/>
          <w:numId w:val="15"/>
        </w:numPr>
        <w:spacing w:after="0" w:line="264" w:lineRule="auto"/>
        <w:rPr>
          <w:rStyle w:val="Hyperlink"/>
          <w:bCs/>
          <w:color w:val="auto"/>
          <w:sz w:val="20"/>
          <w:u w:val="none"/>
          <w:lang w:val="es-MX"/>
        </w:rPr>
      </w:pPr>
      <w:r w:rsidRPr="00992B1D">
        <w:rPr>
          <w:bCs/>
          <w:sz w:val="20"/>
          <w:lang w:val="es-MX"/>
        </w:rPr>
        <w:t xml:space="preserve">Coca-Cola FEMSA registró un sólido desempeño en sostenibilidad en 2025, reflejando mejoras materiales en las principales calificaciones </w:t>
      </w:r>
      <w:r w:rsidR="00791E69">
        <w:rPr>
          <w:bCs/>
          <w:sz w:val="20"/>
          <w:lang w:val="es-MX"/>
        </w:rPr>
        <w:t>de sostenibilidad</w:t>
      </w:r>
      <w:r w:rsidRPr="00992B1D">
        <w:rPr>
          <w:bCs/>
          <w:sz w:val="20"/>
          <w:lang w:val="es-MX"/>
        </w:rPr>
        <w:t xml:space="preserve">. Su puntuación en </w:t>
      </w:r>
      <w:r w:rsidR="0076578B">
        <w:rPr>
          <w:bCs/>
          <w:sz w:val="20"/>
          <w:lang w:val="es-MX"/>
        </w:rPr>
        <w:t>el</w:t>
      </w:r>
      <w:r w:rsidRPr="00992B1D">
        <w:rPr>
          <w:bCs/>
          <w:sz w:val="20"/>
          <w:lang w:val="es-MX"/>
        </w:rPr>
        <w:t xml:space="preserve"> </w:t>
      </w:r>
      <w:r w:rsidR="0076578B" w:rsidRPr="0076578B">
        <w:rPr>
          <w:rFonts w:cstheme="minorHAnsi"/>
          <w:sz w:val="20"/>
          <w:szCs w:val="20"/>
          <w:lang w:val="es-MX"/>
        </w:rPr>
        <w:t xml:space="preserve">S&amp;P Global </w:t>
      </w:r>
      <w:proofErr w:type="spellStart"/>
      <w:r w:rsidR="0076578B" w:rsidRPr="0076578B">
        <w:rPr>
          <w:rFonts w:cstheme="minorHAnsi"/>
          <w:sz w:val="20"/>
          <w:szCs w:val="20"/>
          <w:lang w:val="es-MX"/>
        </w:rPr>
        <w:t>Corporate</w:t>
      </w:r>
      <w:proofErr w:type="spellEnd"/>
      <w:r w:rsidR="0076578B" w:rsidRPr="0076578B">
        <w:rPr>
          <w:rFonts w:cstheme="minorHAnsi"/>
          <w:sz w:val="20"/>
          <w:szCs w:val="20"/>
          <w:lang w:val="es-MX"/>
        </w:rPr>
        <w:t xml:space="preserve"> </w:t>
      </w:r>
      <w:proofErr w:type="spellStart"/>
      <w:r w:rsidR="0076578B" w:rsidRPr="0076578B">
        <w:rPr>
          <w:rFonts w:cstheme="minorHAnsi"/>
          <w:sz w:val="20"/>
          <w:szCs w:val="20"/>
          <w:lang w:val="es-MX"/>
        </w:rPr>
        <w:t>Sustainability</w:t>
      </w:r>
      <w:proofErr w:type="spellEnd"/>
      <w:r w:rsidR="0076578B" w:rsidRPr="0076578B">
        <w:rPr>
          <w:rFonts w:cstheme="minorHAnsi"/>
          <w:sz w:val="20"/>
          <w:szCs w:val="20"/>
          <w:lang w:val="es-MX"/>
        </w:rPr>
        <w:t xml:space="preserve"> </w:t>
      </w:r>
      <w:proofErr w:type="spellStart"/>
      <w:r w:rsidR="0076578B" w:rsidRPr="0076578B">
        <w:rPr>
          <w:rFonts w:cstheme="minorHAnsi"/>
          <w:sz w:val="20"/>
          <w:szCs w:val="20"/>
          <w:lang w:val="es-MX"/>
        </w:rPr>
        <w:t>Assessment</w:t>
      </w:r>
      <w:proofErr w:type="spellEnd"/>
      <w:r w:rsidR="0076578B" w:rsidRPr="0076578B">
        <w:rPr>
          <w:rFonts w:cstheme="minorHAnsi"/>
          <w:sz w:val="20"/>
          <w:szCs w:val="20"/>
          <w:lang w:val="es-MX"/>
        </w:rPr>
        <w:t xml:space="preserve"> (CSA) </w:t>
      </w:r>
      <w:r w:rsidRPr="00992B1D">
        <w:rPr>
          <w:bCs/>
          <w:sz w:val="20"/>
          <w:lang w:val="es-MX"/>
        </w:rPr>
        <w:t xml:space="preserve">aumentó en 11 puntos, alcanzando un máximo histórico de 81, lo que resultó en su inclusión en el </w:t>
      </w:r>
      <w:proofErr w:type="spellStart"/>
      <w:r w:rsidRPr="00992B1D">
        <w:rPr>
          <w:bCs/>
          <w:sz w:val="20"/>
          <w:lang w:val="es-MX"/>
        </w:rPr>
        <w:t>Sustainability</w:t>
      </w:r>
      <w:proofErr w:type="spellEnd"/>
      <w:r w:rsidRPr="00992B1D">
        <w:rPr>
          <w:bCs/>
          <w:sz w:val="20"/>
          <w:lang w:val="es-MX"/>
        </w:rPr>
        <w:t xml:space="preserve"> </w:t>
      </w:r>
      <w:proofErr w:type="spellStart"/>
      <w:r w:rsidRPr="00992B1D">
        <w:rPr>
          <w:bCs/>
          <w:sz w:val="20"/>
          <w:lang w:val="es-MX"/>
        </w:rPr>
        <w:t>Yearbook</w:t>
      </w:r>
      <w:proofErr w:type="spellEnd"/>
      <w:r w:rsidRPr="00992B1D">
        <w:rPr>
          <w:bCs/>
          <w:sz w:val="20"/>
          <w:lang w:val="es-MX"/>
        </w:rPr>
        <w:t xml:space="preserve"> 2026 como la empresa con la puntuación más alta en su sector en </w:t>
      </w:r>
      <w:r w:rsidR="006D78C7">
        <w:rPr>
          <w:bCs/>
          <w:sz w:val="20"/>
          <w:lang w:val="es-MX"/>
        </w:rPr>
        <w:t>el continente</w:t>
      </w:r>
      <w:r w:rsidRPr="00992B1D">
        <w:rPr>
          <w:bCs/>
          <w:sz w:val="20"/>
          <w:lang w:val="es-MX"/>
        </w:rPr>
        <w:t xml:space="preserve">. La Compañía también logró una calificación récord de 4.1 sobre 5.0 en la evaluación FTSE4Good y registró mejoras en MSCI, ISS ESG, </w:t>
      </w:r>
      <w:proofErr w:type="spellStart"/>
      <w:r w:rsidRPr="00992B1D">
        <w:rPr>
          <w:bCs/>
          <w:sz w:val="20"/>
          <w:lang w:val="es-MX"/>
        </w:rPr>
        <w:t>Morningstar</w:t>
      </w:r>
      <w:proofErr w:type="spellEnd"/>
      <w:r w:rsidRPr="00992B1D">
        <w:rPr>
          <w:bCs/>
          <w:sz w:val="20"/>
          <w:lang w:val="es-MX"/>
        </w:rPr>
        <w:t xml:space="preserve"> </w:t>
      </w:r>
      <w:proofErr w:type="spellStart"/>
      <w:r w:rsidRPr="00992B1D">
        <w:rPr>
          <w:bCs/>
          <w:sz w:val="20"/>
          <w:lang w:val="es-MX"/>
        </w:rPr>
        <w:t>Sustainalytics</w:t>
      </w:r>
      <w:proofErr w:type="spellEnd"/>
      <w:r w:rsidRPr="00992B1D">
        <w:rPr>
          <w:bCs/>
          <w:sz w:val="20"/>
          <w:lang w:val="es-MX"/>
        </w:rPr>
        <w:t xml:space="preserve">, Bloomberg ESG y CDP, incluyendo sólidas calificaciones en clima, agua y proveedores. Estos resultados </w:t>
      </w:r>
      <w:r w:rsidR="003F7FD6">
        <w:rPr>
          <w:bCs/>
          <w:sz w:val="20"/>
          <w:lang w:val="es-MX"/>
        </w:rPr>
        <w:t>resaltan</w:t>
      </w:r>
      <w:r w:rsidRPr="00992B1D">
        <w:rPr>
          <w:bCs/>
          <w:sz w:val="20"/>
          <w:lang w:val="es-MX"/>
        </w:rPr>
        <w:t xml:space="preserve"> la integración disciplinada de factores ambientales y sociales, así como la gestión de riesgos por parte de Coca-Cola FEMSA a lo largo de sus operaciones y su cadena de valor.</w:t>
      </w:r>
    </w:p>
    <w:p w14:paraId="6B5600BF" w14:textId="77777777" w:rsidR="007A42CA" w:rsidRPr="007A42CA" w:rsidRDefault="007A42CA" w:rsidP="007A42CA">
      <w:pPr>
        <w:pStyle w:val="ListParagraph"/>
        <w:rPr>
          <w:rStyle w:val="Hyperlink"/>
          <w:bCs/>
          <w:color w:val="auto"/>
          <w:sz w:val="20"/>
          <w:u w:val="none"/>
          <w:lang w:val="es-MX"/>
        </w:rPr>
      </w:pPr>
    </w:p>
    <w:p w14:paraId="43E88987" w14:textId="77777777" w:rsidR="00B05ED9" w:rsidRDefault="00B05ED9" w:rsidP="007A42CA">
      <w:pPr>
        <w:pStyle w:val="ListParagraph"/>
        <w:rPr>
          <w:rStyle w:val="Hyperlink"/>
          <w:bCs/>
          <w:color w:val="auto"/>
          <w:sz w:val="20"/>
          <w:u w:val="none"/>
          <w:lang w:val="es-MX"/>
        </w:rPr>
      </w:pPr>
    </w:p>
    <w:p w14:paraId="13AD12BE" w14:textId="77777777" w:rsidR="00B05ED9" w:rsidRPr="007A42CA" w:rsidRDefault="00B05ED9" w:rsidP="007A42CA">
      <w:pPr>
        <w:pStyle w:val="ListParagraph"/>
        <w:rPr>
          <w:rStyle w:val="Hyperlink"/>
          <w:bCs/>
          <w:color w:val="auto"/>
          <w:sz w:val="20"/>
          <w:u w:val="none"/>
          <w:lang w:val="es-MX"/>
        </w:rPr>
      </w:pPr>
    </w:p>
    <w:p w14:paraId="4B51D740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3E92A4AF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0482A8C1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7F1E21AA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56D97322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267A0CAF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07B39F7F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75E6528C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34E7140D" w14:textId="77777777" w:rsidR="00B05ED9" w:rsidRDefault="00B05ED9" w:rsidP="00D65B3F">
      <w:pPr>
        <w:spacing w:after="0" w:line="264" w:lineRule="auto"/>
        <w:rPr>
          <w:rStyle w:val="Hyperlink"/>
          <w:bCs/>
          <w:color w:val="auto"/>
          <w:sz w:val="20"/>
          <w:u w:val="none"/>
          <w:lang w:val="es-MX"/>
        </w:rPr>
      </w:pPr>
    </w:p>
    <w:p w14:paraId="2F5988DE" w14:textId="77777777" w:rsidR="00B05ED9" w:rsidRDefault="00B05ED9" w:rsidP="007A42CA">
      <w:pPr>
        <w:pStyle w:val="ListParagraph"/>
        <w:spacing w:after="0" w:line="264" w:lineRule="auto"/>
        <w:ind w:left="785"/>
        <w:rPr>
          <w:rStyle w:val="Hyperlink"/>
          <w:bCs/>
          <w:color w:val="auto"/>
          <w:sz w:val="20"/>
          <w:u w:val="none"/>
          <w:lang w:val="es-MX"/>
        </w:rPr>
      </w:pPr>
    </w:p>
    <w:p w14:paraId="102550D0" w14:textId="77777777" w:rsidR="00B05ED9" w:rsidRPr="007A42CA" w:rsidRDefault="00B05ED9" w:rsidP="007A42CA">
      <w:pPr>
        <w:pStyle w:val="ListParagraph"/>
        <w:spacing w:after="0" w:line="264" w:lineRule="auto"/>
        <w:ind w:left="785"/>
        <w:rPr>
          <w:sz w:val="20"/>
          <w:lang w:val="es-MX"/>
        </w:rPr>
      </w:pPr>
    </w:p>
    <w:p w14:paraId="2E2624A5" w14:textId="77777777" w:rsidR="000B7804" w:rsidRDefault="000B7804" w:rsidP="00B026AB">
      <w:pPr>
        <w:spacing w:after="0" w:line="240" w:lineRule="auto"/>
        <w:ind w:left="284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</w:p>
    <w:p w14:paraId="01018243" w14:textId="4EE123C5" w:rsidR="00D742D6" w:rsidRPr="00B026AB" w:rsidRDefault="00C3423A" w:rsidP="00B026AB">
      <w:pPr>
        <w:spacing w:after="0" w:line="240" w:lineRule="auto"/>
        <w:ind w:left="284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3E5D6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INFORMACIÓN PARA LA CONFERENCIA TELEFÓNICA</w:t>
      </w:r>
      <w:r w:rsidR="003D5E5E" w:rsidRPr="004E6764">
        <w:rPr>
          <w:rFonts w:ascii="Bahnschrift" w:hAnsi="Bahnschrift"/>
          <w:noProof/>
          <w:sz w:val="20"/>
          <w:highlight w:val="yellow"/>
        </w:rPr>
        <w:drawing>
          <wp:anchor distT="0" distB="0" distL="114300" distR="114300" simplePos="0" relativeHeight="251658253" behindDoc="0" locked="0" layoutInCell="1" allowOverlap="1" wp14:anchorId="4F058C00" wp14:editId="007086B5">
            <wp:simplePos x="0" y="0"/>
            <wp:positionH relativeFrom="column">
              <wp:posOffset>1792605</wp:posOffset>
            </wp:positionH>
            <wp:positionV relativeFrom="paragraph">
              <wp:posOffset>218440</wp:posOffset>
            </wp:positionV>
            <wp:extent cx="816610" cy="816610"/>
            <wp:effectExtent l="0" t="0" r="0" b="0"/>
            <wp:wrapNone/>
            <wp:docPr id="1035" name="Picture 1035" descr="Resultado de imagen para conference cal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Resultado de imagen para conference call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36000" y1="40444" x2="30222" y2="52444"/>
                                  <a14:foregroundMark x1="30667" y1="63556" x2="30667" y2="58667"/>
                                  <a14:foregroundMark x1="23556" y1="77333" x2="32444" y2="77333"/>
                                  <a14:foregroundMark x1="66667" y1="77333" x2="77778" y2="77333"/>
                                  <a14:foregroundMark x1="50667" y1="20889" x2="50667" y2="24444"/>
                                  <a14:foregroundMark x1="63111" y1="38667" x2="71111" y2="49333"/>
                                  <a14:foregroundMark x1="42222" y1="53333" x2="50667" y2="47556"/>
                                  <a14:foregroundMark x1="50667" y1="56000" x2="50667" y2="60889"/>
                                  <a14:foregroundMark x1="68889" y1="63556" x2="68444" y2="60444"/>
                                  <a14:foregroundMark x1="42222" y1="74667" x2="52444" y2="7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EF57E" w14:textId="39AA53DF" w:rsidR="00F93EEA" w:rsidRPr="00C3423A" w:rsidRDefault="001B5361" w:rsidP="004A2B2D">
      <w:pPr>
        <w:spacing w:before="240" w:after="120"/>
        <w:ind w:left="284"/>
        <w:jc w:val="center"/>
        <w:rPr>
          <w:rFonts w:ascii="Bahnschrift" w:hAnsi="Bahnschrift"/>
          <w:noProof/>
          <w:sz w:val="20"/>
          <w:highlight w:val="yellow"/>
          <w:lang w:val="es-MX" w:eastAsia="es-MX"/>
        </w:rPr>
      </w:pPr>
      <w:r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0CA78B" wp14:editId="7FB91001">
                <wp:simplePos x="0" y="0"/>
                <wp:positionH relativeFrom="column">
                  <wp:posOffset>18415</wp:posOffset>
                </wp:positionH>
                <wp:positionV relativeFrom="paragraph">
                  <wp:posOffset>27940</wp:posOffset>
                </wp:positionV>
                <wp:extent cx="6584950" cy="1696720"/>
                <wp:effectExtent l="0" t="0" r="635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4950" cy="169672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87FF9FE" id="Rectangle: Rounded Corners 21" o:spid="_x0000_s1026" style="position:absolute;margin-left:1.45pt;margin-top:2.2pt;width:518.5pt;height:13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" fillcolor="black [3213]" stroked="f" strokeweight="2pt"/>
            </w:pict>
          </mc:Fallback>
        </mc:AlternateContent>
      </w:r>
      <w:r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8464F3" wp14:editId="121F72F5">
                <wp:simplePos x="0" y="0"/>
                <wp:positionH relativeFrom="column">
                  <wp:posOffset>2882900</wp:posOffset>
                </wp:positionH>
                <wp:positionV relativeFrom="paragraph">
                  <wp:posOffset>160020</wp:posOffset>
                </wp:positionV>
                <wp:extent cx="3949700" cy="6032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9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ED08E" w14:textId="3A3AC805" w:rsidR="00B13A0E" w:rsidRPr="001304F6" w:rsidRDefault="0046190F" w:rsidP="00381019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  <w:r w:rsidRPr="001304F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Ian Craig</w:t>
                            </w:r>
                            <w:r w:rsidR="00B13A0E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, </w:t>
                            </w:r>
                            <w:proofErr w:type="gramStart"/>
                            <w:r w:rsidR="00D1406A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Director General</w:t>
                            </w:r>
                            <w:proofErr w:type="gramEnd"/>
                            <w:r w:rsidR="00B13A0E" w:rsidRPr="001304F6">
                              <w:rPr>
                                <w:rFonts w:cstheme="minorHAnsi"/>
                                <w:color w:val="FFFFFF" w:themeColor="background1"/>
                                <w:sz w:val="18"/>
                                <w:lang w:val="es-MX"/>
                              </w:rPr>
                              <w:br/>
                            </w:r>
                            <w:r w:rsidRPr="001304F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Gerardo Cruz</w:t>
                            </w:r>
                            <w:r w:rsidR="00B13A0E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, </w:t>
                            </w:r>
                            <w:r w:rsidR="00D1406A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Director de </w:t>
                            </w:r>
                            <w:r w:rsidR="001304F6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Finanzas</w:t>
                            </w:r>
                            <w:r w:rsidR="00B13A0E" w:rsidRPr="001304F6">
                              <w:rPr>
                                <w:rFonts w:cstheme="minorHAnsi"/>
                                <w:color w:val="FFFFFF" w:themeColor="background1"/>
                                <w:sz w:val="18"/>
                                <w:lang w:val="es-MX"/>
                              </w:rPr>
                              <w:br/>
                            </w:r>
                            <w:r w:rsidR="00B13A0E" w:rsidRPr="001304F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Jorge Collazo</w:t>
                            </w:r>
                            <w:r w:rsidR="00B13A0E" w:rsidRPr="001304F6">
                              <w:rPr>
                                <w:rFonts w:cstheme="minorHAnsi"/>
                                <w:color w:val="FFFFFF" w:themeColor="background1"/>
                                <w:sz w:val="18"/>
                                <w:lang w:val="es-MX"/>
                              </w:rPr>
                              <w:t>,</w:t>
                            </w:r>
                            <w:r w:rsidR="00F75D81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</w:t>
                            </w:r>
                            <w:r w:rsidR="001304F6" w:rsidRP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D</w:t>
                            </w:r>
                            <w:r w:rsidR="001304F6">
                              <w:rPr>
                                <w:rFonts w:cstheme="minorHAnsi"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irector de Relación con Inversionistas</w:t>
                            </w:r>
                          </w:p>
                          <w:p w14:paraId="5AA3AE0D" w14:textId="77777777" w:rsidR="00B13A0E" w:rsidRPr="004E6764" w:rsidRDefault="00B13A0E" w:rsidP="00381019">
                            <w:pPr>
                              <w:jc w:val="left"/>
                              <w:rPr>
                                <w:rFonts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4E6764">
                              <w:rPr>
                                <w:rFonts w:cstheme="minorHAnsi"/>
                                <w:noProof/>
                                <w:color w:val="FFFFFF" w:themeColor="background1"/>
                                <w:sz w:val="20"/>
                              </w:rPr>
                              <w:drawing>
                                <wp:inline distT="0" distB="0" distL="0" distR="0" wp14:anchorId="64C46EA1" wp14:editId="5ED510BB">
                                  <wp:extent cx="1391920" cy="492339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492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64F3" id="Text Box 15" o:spid="_x0000_s1029" type="#_x0000_t202" style="position:absolute;left:0;text-align:left;margin-left:227pt;margin-top:12.6pt;width:311pt;height:47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" filled="f" stroked="f" strokeweight=".5pt">
                <v:textbox>
                  <w:txbxContent>
                    <w:p w14:paraId="304ED08E" w14:textId="3A3AC805" w:rsidR="00B13A0E" w:rsidRPr="001304F6" w:rsidRDefault="0046190F" w:rsidP="00381019">
                      <w:pPr>
                        <w:spacing w:line="240" w:lineRule="auto"/>
                        <w:jc w:val="left"/>
                        <w:rPr>
                          <w:rFonts w:cstheme="minorHAnsi"/>
                          <w:color w:val="FFFFFF" w:themeColor="background1"/>
                          <w:sz w:val="18"/>
                          <w:lang w:val="es-MX"/>
                        </w:rPr>
                      </w:pPr>
                      <w:r w:rsidRPr="001304F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>Ian Craig</w:t>
                      </w:r>
                      <w:r w:rsidR="00B13A0E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, </w:t>
                      </w:r>
                      <w:proofErr w:type="gramStart"/>
                      <w:r w:rsidR="00D1406A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>Director General</w:t>
                      </w:r>
                      <w:proofErr w:type="gramEnd"/>
                      <w:r w:rsidR="00B13A0E" w:rsidRPr="001304F6">
                        <w:rPr>
                          <w:rFonts w:cstheme="minorHAnsi"/>
                          <w:color w:val="FFFFFF" w:themeColor="background1"/>
                          <w:sz w:val="18"/>
                          <w:lang w:val="es-MX"/>
                        </w:rPr>
                        <w:br/>
                      </w:r>
                      <w:r w:rsidRPr="001304F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>Gerardo Cruz</w:t>
                      </w:r>
                      <w:r w:rsidR="00B13A0E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, </w:t>
                      </w:r>
                      <w:r w:rsidR="00D1406A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Director de </w:t>
                      </w:r>
                      <w:r w:rsidR="001304F6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>Finanzas</w:t>
                      </w:r>
                      <w:r w:rsidR="00B13A0E" w:rsidRPr="001304F6">
                        <w:rPr>
                          <w:rFonts w:cstheme="minorHAnsi"/>
                          <w:color w:val="FFFFFF" w:themeColor="background1"/>
                          <w:sz w:val="18"/>
                          <w:lang w:val="es-MX"/>
                        </w:rPr>
                        <w:br/>
                      </w:r>
                      <w:r w:rsidR="00B13A0E" w:rsidRPr="001304F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>Jorge Collazo</w:t>
                      </w:r>
                      <w:r w:rsidR="00B13A0E" w:rsidRPr="001304F6">
                        <w:rPr>
                          <w:rFonts w:cstheme="minorHAnsi"/>
                          <w:color w:val="FFFFFF" w:themeColor="background1"/>
                          <w:sz w:val="18"/>
                          <w:lang w:val="es-MX"/>
                        </w:rPr>
                        <w:t>,</w:t>
                      </w:r>
                      <w:r w:rsidR="00F75D81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 </w:t>
                      </w:r>
                      <w:r w:rsidR="001304F6" w:rsidRP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>D</w:t>
                      </w:r>
                      <w:r w:rsidR="001304F6">
                        <w:rPr>
                          <w:rFonts w:cstheme="minorHAnsi"/>
                          <w:bCs/>
                          <w:color w:val="FFFFFF" w:themeColor="background1"/>
                          <w:sz w:val="18"/>
                          <w:lang w:val="es-MX"/>
                        </w:rPr>
                        <w:t>irector de Relación con Inversionistas</w:t>
                      </w:r>
                    </w:p>
                    <w:p w14:paraId="5AA3AE0D" w14:textId="77777777" w:rsidR="00B13A0E" w:rsidRPr="004E6764" w:rsidRDefault="00B13A0E" w:rsidP="00381019">
                      <w:pPr>
                        <w:jc w:val="left"/>
                        <w:rPr>
                          <w:rFonts w:cstheme="minorHAnsi"/>
                          <w:color w:val="FFFFFF" w:themeColor="background1"/>
                          <w:sz w:val="20"/>
                        </w:rPr>
                      </w:pPr>
                      <w:r w:rsidRPr="004E6764">
                        <w:rPr>
                          <w:rFonts w:cstheme="minorHAnsi"/>
                          <w:noProof/>
                          <w:color w:val="FFFFFF" w:themeColor="background1"/>
                          <w:sz w:val="20"/>
                        </w:rPr>
                        <w:drawing>
                          <wp:inline distT="0" distB="0" distL="0" distR="0" wp14:anchorId="64C46EA1" wp14:editId="5ED510BB">
                            <wp:extent cx="1391920" cy="492339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492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DBA" w:rsidRPr="004E6764">
        <w:rPr>
          <w:rFonts w:ascii="Bahnschrift" w:hAnsi="Bahnschrift"/>
          <w:noProof/>
          <w:sz w:val="20"/>
          <w:highlight w:val="yellow"/>
        </w:rPr>
        <w:drawing>
          <wp:anchor distT="0" distB="0" distL="114300" distR="114300" simplePos="0" relativeHeight="251658254" behindDoc="0" locked="0" layoutInCell="1" allowOverlap="1" wp14:anchorId="19219605" wp14:editId="613D4DFC">
            <wp:simplePos x="0" y="0"/>
            <wp:positionH relativeFrom="column">
              <wp:posOffset>709930</wp:posOffset>
            </wp:positionH>
            <wp:positionV relativeFrom="paragraph">
              <wp:posOffset>280670</wp:posOffset>
            </wp:positionV>
            <wp:extent cx="466725" cy="498238"/>
            <wp:effectExtent l="0" t="0" r="0" b="0"/>
            <wp:wrapNone/>
            <wp:docPr id="1028" name="Picture 1028" descr="Resultado de imagen para 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para calendar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6389" b="92500" l="0" r="100000">
                                  <a14:foregroundMark x1="13719" y1="7778" x2="13719" y2="7778"/>
                                  <a14:foregroundMark x1="13719" y1="7778" x2="14577" y2="11481"/>
                                  <a14:foregroundMark x1="73955" y1="7778" x2="70847" y2="13889"/>
                                  <a14:foregroundMark x1="19614" y1="33981" x2="27653" y2="36204"/>
                                  <a14:foregroundMark x1="36977" y1="35370" x2="45659" y2="34815"/>
                                  <a14:foregroundMark x1="53162" y1="32407" x2="58735" y2="32963"/>
                                  <a14:foregroundMark x1="68596" y1="33241" x2="71168" y2="33981"/>
                                  <a14:foregroundMark x1="17149" y1="48241" x2="23901" y2="47963"/>
                                  <a14:foregroundMark x1="35691" y1="46667" x2="40407" y2="46667"/>
                                  <a14:foregroundMark x1="51554" y1="46667" x2="54341" y2="46667"/>
                                  <a14:foregroundMark x1="21115" y1="60000" x2="25831" y2="60000"/>
                                  <a14:foregroundMark x1="34512" y1="60000" x2="39764" y2="59722"/>
                                  <a14:foregroundMark x1="75456" y1="61667" x2="74812" y2="662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"/>
                    <a:stretch/>
                  </pic:blipFill>
                  <pic:spPr bwMode="auto">
                    <a:xfrm>
                      <a:off x="0" y="0"/>
                      <a:ext cx="466725" cy="49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0DDE81" wp14:editId="5660554C">
                <wp:simplePos x="0" y="0"/>
                <wp:positionH relativeFrom="column">
                  <wp:posOffset>1726565</wp:posOffset>
                </wp:positionH>
                <wp:positionV relativeFrom="paragraph">
                  <wp:posOffset>247650</wp:posOffset>
                </wp:positionV>
                <wp:extent cx="9525" cy="1123950"/>
                <wp:effectExtent l="0" t="0" r="28575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123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DF710C" id="Straight Connector 62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35.95pt,19.5pt" to="136.7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" strokecolor="red">
                <o:lock v:ext="edit" shapetype="f"/>
              </v:line>
            </w:pict>
          </mc:Fallback>
        </mc:AlternateContent>
      </w:r>
    </w:p>
    <w:p w14:paraId="374CC29C" w14:textId="77777777" w:rsidR="00EA39DC" w:rsidRPr="00C3423A" w:rsidRDefault="00EA39DC" w:rsidP="004A2B2D">
      <w:pPr>
        <w:spacing w:before="240" w:after="120"/>
        <w:ind w:left="284"/>
        <w:jc w:val="center"/>
        <w:rPr>
          <w:rFonts w:ascii="Bahnschrift" w:hAnsi="Bahnschrift"/>
          <w:noProof/>
          <w:sz w:val="20"/>
          <w:highlight w:val="yellow"/>
          <w:lang w:val="es-MX" w:eastAsia="es-MX"/>
        </w:rPr>
      </w:pPr>
    </w:p>
    <w:p w14:paraId="16D2A5DE" w14:textId="098949E8" w:rsidR="00EA39DC" w:rsidRPr="00C3423A" w:rsidRDefault="00BB1F7D" w:rsidP="004A2B2D">
      <w:pPr>
        <w:spacing w:before="240" w:after="120"/>
        <w:ind w:left="284"/>
        <w:jc w:val="center"/>
        <w:rPr>
          <w:rFonts w:ascii="Bahnschrift" w:hAnsi="Bahnschrift"/>
          <w:noProof/>
          <w:sz w:val="20"/>
          <w:highlight w:val="yellow"/>
          <w:lang w:val="es-MX" w:eastAsia="es-MX"/>
        </w:rPr>
      </w:pPr>
      <w:r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E3E0DC5" wp14:editId="5AA75C0D">
                <wp:simplePos x="0" y="0"/>
                <wp:positionH relativeFrom="column">
                  <wp:posOffset>1834515</wp:posOffset>
                </wp:positionH>
                <wp:positionV relativeFrom="paragraph">
                  <wp:posOffset>88265</wp:posOffset>
                </wp:positionV>
                <wp:extent cx="4057650" cy="8191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1CF9B" w14:textId="15DED259" w:rsidR="00FD6284" w:rsidRDefault="008F28F9" w:rsidP="008F28F9">
                            <w:pPr>
                              <w:jc w:val="lef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  <w:r w:rsidRPr="00BB1F7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Para participar en la conferencia telefónica, favor </w:t>
                            </w:r>
                            <w:r w:rsidR="000837F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de registrarse en el siguiente </w:t>
                            </w:r>
                            <w:r w:rsidR="00BB1F7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  <w:t>link:</w:t>
                            </w:r>
                          </w:p>
                          <w:p w14:paraId="554DFF5D" w14:textId="75F44DE0" w:rsidR="00B9428B" w:rsidRDefault="00BF60F2" w:rsidP="00B9428B">
                            <w:pPr>
                              <w:jc w:val="lef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  <w:hyperlink r:id="rId21" w:history="1">
                              <w:r w:rsidRPr="0050638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18"/>
                                  <w:lang w:val="es-MX"/>
                                </w:rPr>
                                <w:t>https://shorturl.at/JcqlL</w:t>
                              </w:r>
                            </w:hyperlink>
                          </w:p>
                          <w:p w14:paraId="03FC2527" w14:textId="77777777" w:rsidR="00BF60F2" w:rsidRPr="00BF60F2" w:rsidRDefault="00BF60F2" w:rsidP="00B9428B">
                            <w:pPr>
                              <w:jc w:val="lef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</w:p>
                          <w:p w14:paraId="3C2C3F6F" w14:textId="0C742951" w:rsidR="006A7D52" w:rsidRPr="008F28F9" w:rsidRDefault="006A7D52" w:rsidP="008F28F9">
                            <w:pPr>
                              <w:jc w:val="lef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  <w:r w:rsidRPr="000A3AD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6"/>
                                <w:lang w:val="es-MX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0DC5" id="Text Box 23" o:spid="_x0000_s1030" type="#_x0000_t202" style="position:absolute;left:0;text-align:left;margin-left:144.45pt;margin-top:6.95pt;width:319.5pt;height:64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" filled="f" stroked="f" strokeweight=".5pt">
                <v:textbox>
                  <w:txbxContent>
                    <w:p w14:paraId="5F61CF9B" w14:textId="15DED259" w:rsidR="00FD6284" w:rsidRDefault="008F28F9" w:rsidP="008F28F9">
                      <w:pPr>
                        <w:jc w:val="lef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</w:pPr>
                      <w:r w:rsidRPr="00BB1F7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Para participar en la conferencia telefónica, favor </w:t>
                      </w:r>
                      <w:r w:rsidR="000837F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 xml:space="preserve">de registrarse en el siguiente </w:t>
                      </w:r>
                      <w:r w:rsidR="00BB1F7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  <w:t>link:</w:t>
                      </w:r>
                    </w:p>
                    <w:p w14:paraId="554DFF5D" w14:textId="75F44DE0" w:rsidR="00B9428B" w:rsidRDefault="00BF60F2" w:rsidP="00B9428B">
                      <w:pPr>
                        <w:jc w:val="lef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</w:pPr>
                      <w:hyperlink r:id="rId22" w:history="1">
                        <w:r w:rsidRPr="00506381">
                          <w:rPr>
                            <w:rStyle w:val="Hyperlink"/>
                            <w:rFonts w:cstheme="minorHAnsi"/>
                            <w:b/>
                            <w:bCs/>
                            <w:sz w:val="18"/>
                            <w:lang w:val="es-MX"/>
                          </w:rPr>
                          <w:t>https://shorturl.at/JcqlL</w:t>
                        </w:r>
                      </w:hyperlink>
                    </w:p>
                    <w:p w14:paraId="03FC2527" w14:textId="77777777" w:rsidR="00BF60F2" w:rsidRPr="00BF60F2" w:rsidRDefault="00BF60F2" w:rsidP="00B9428B">
                      <w:pPr>
                        <w:jc w:val="lef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</w:pPr>
                    </w:p>
                    <w:p w14:paraId="3C2C3F6F" w14:textId="0C742951" w:rsidR="006A7D52" w:rsidRPr="008F28F9" w:rsidRDefault="006A7D52" w:rsidP="008F28F9">
                      <w:pPr>
                        <w:jc w:val="lef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8"/>
                          <w:lang w:val="es-MX"/>
                        </w:rPr>
                      </w:pPr>
                      <w:r w:rsidRPr="000A3AD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6"/>
                          <w:lang w:val="es-MX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0837FB" w:rsidRPr="004E6764">
        <w:rPr>
          <w:rFonts w:ascii="Bahnschrift" w:hAnsi="Bahnschrift"/>
          <w:noProof/>
          <w:sz w:val="20"/>
          <w:highlight w:val="yellow"/>
        </w:rPr>
        <w:drawing>
          <wp:anchor distT="0" distB="0" distL="114300" distR="114300" simplePos="0" relativeHeight="251658255" behindDoc="0" locked="0" layoutInCell="1" allowOverlap="1" wp14:anchorId="65071EB8" wp14:editId="41F074AE">
            <wp:simplePos x="0" y="0"/>
            <wp:positionH relativeFrom="column">
              <wp:posOffset>5898515</wp:posOffset>
            </wp:positionH>
            <wp:positionV relativeFrom="paragraph">
              <wp:posOffset>215265</wp:posOffset>
            </wp:positionV>
            <wp:extent cx="482600" cy="482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2667" r="100000">
                                  <a14:foregroundMark x1="50667" y1="45333" x2="52000" y2="76000"/>
                                  <a14:foregroundMark x1="30667" y1="52000" x2="28889" y2="3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58"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1E02DB" wp14:editId="6F0B117F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659255" cy="69278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9255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26000" w14:textId="2E8CA93C" w:rsidR="00B13A0E" w:rsidRPr="00250BF7" w:rsidRDefault="00025514" w:rsidP="0038101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Martes</w:t>
                            </w:r>
                            <w:r w:rsidR="00490E66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</w:t>
                            </w:r>
                            <w:r w:rsidR="001E50C1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2</w:t>
                            </w:r>
                            <w:r w:rsidR="0026291F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4</w:t>
                            </w:r>
                            <w:r w:rsidR="007D44DB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febrero</w:t>
                            </w:r>
                            <w:r w:rsidR="00250BF7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de</w:t>
                            </w:r>
                            <w:r w:rsidR="009A6280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6</w:t>
                            </w:r>
                            <w:r w:rsidR="00B13A0E" w:rsidRP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br/>
                            </w:r>
                            <w:r w:rsid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0</w:t>
                            </w:r>
                            <w:r w:rsid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:00</w:t>
                            </w:r>
                            <w:r w:rsidR="00AF3BFD" w:rsidRP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</w:t>
                            </w:r>
                            <w:r w:rsidR="006A6823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A</w:t>
                            </w:r>
                            <w:r w:rsidR="00AF3BFD" w:rsidRP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.M. </w:t>
                            </w:r>
                            <w:r w:rsidR="00250BF7" w:rsidRP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ES</w:t>
                            </w:r>
                            <w:r w:rsid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T</w:t>
                            </w:r>
                            <w:r w:rsidR="00AF3BFD" w:rsidRP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br/>
                            </w:r>
                            <w:r w:rsidR="008E0CBE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09:00</w:t>
                            </w:r>
                            <w:r w:rsidR="00B13A0E" w:rsidRPr="00250BF7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A.M.</w:t>
                            </w:r>
                            <w:r w:rsidR="00E02BC9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 xml:space="preserve"> Tiempo de </w:t>
                            </w:r>
                            <w:r w:rsidR="00E17455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lang w:val="es-MX"/>
                              </w:rPr>
                              <w:t>la Ciudad de México</w:t>
                            </w:r>
                          </w:p>
                          <w:p w14:paraId="5B398EFB" w14:textId="77777777" w:rsidR="00B13A0E" w:rsidRPr="00250BF7" w:rsidRDefault="00B13A0E" w:rsidP="0038101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02DB" id="Text Box 22" o:spid="_x0000_s1031" type="#_x0000_t202" style="position:absolute;left:0;text-align:left;margin-left:0;margin-top:7.8pt;width:130.65pt;height:54.5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" filled="f" stroked="f" strokeweight=".5pt">
                <v:textbox>
                  <w:txbxContent>
                    <w:p w14:paraId="08526000" w14:textId="2E8CA93C" w:rsidR="00B13A0E" w:rsidRPr="00250BF7" w:rsidRDefault="00025514" w:rsidP="0038101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Martes</w:t>
                      </w:r>
                      <w:r w:rsidR="00490E66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</w:t>
                      </w:r>
                      <w:r w:rsidR="001E50C1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2</w:t>
                      </w:r>
                      <w:r w:rsidR="0026291F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4</w:t>
                      </w:r>
                      <w:r w:rsidR="007D44DB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de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febrero</w:t>
                      </w:r>
                      <w:r w:rsidR="00250BF7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de</w:t>
                      </w:r>
                      <w:r w:rsidR="009A6280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202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6</w:t>
                      </w:r>
                      <w:r w:rsidR="00B13A0E" w:rsidRP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br/>
                      </w:r>
                      <w:r w:rsid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0</w:t>
                      </w:r>
                      <w:r w:rsid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:00</w:t>
                      </w:r>
                      <w:r w:rsidR="00AF3BFD" w:rsidRP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</w:t>
                      </w:r>
                      <w:r w:rsidR="006A6823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A</w:t>
                      </w:r>
                      <w:r w:rsidR="00AF3BFD" w:rsidRP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.M. </w:t>
                      </w:r>
                      <w:r w:rsidR="00250BF7" w:rsidRP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ES</w:t>
                      </w:r>
                      <w:r w:rsid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T</w:t>
                      </w:r>
                      <w:r w:rsidR="00AF3BFD" w:rsidRP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br/>
                      </w:r>
                      <w:r w:rsidR="008E0CBE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09:00</w:t>
                      </w:r>
                      <w:r w:rsidR="00B13A0E" w:rsidRPr="00250BF7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A.M.</w:t>
                      </w:r>
                      <w:r w:rsidR="00E02BC9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 xml:space="preserve"> Tiempo de </w:t>
                      </w:r>
                      <w:r w:rsidR="00E17455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lang w:val="es-MX"/>
                        </w:rPr>
                        <w:t>la Ciudad de México</w:t>
                      </w:r>
                    </w:p>
                    <w:p w14:paraId="5B398EFB" w14:textId="77777777" w:rsidR="00B13A0E" w:rsidRPr="00250BF7" w:rsidRDefault="00B13A0E" w:rsidP="00381019">
                      <w:pPr>
                        <w:spacing w:line="240" w:lineRule="auto"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361" w:rsidRPr="004E6764">
        <w:rPr>
          <w:rFonts w:ascii="Bahnschrift" w:hAnsi="Bahnschrift"/>
          <w:noProof/>
          <w:sz w:val="20"/>
          <w:highlight w:val="yello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B873E7" wp14:editId="66B942A9">
                <wp:simplePos x="0" y="0"/>
                <wp:positionH relativeFrom="column">
                  <wp:posOffset>1955165</wp:posOffset>
                </wp:positionH>
                <wp:positionV relativeFrom="paragraph">
                  <wp:posOffset>46355</wp:posOffset>
                </wp:positionV>
                <wp:extent cx="4524375" cy="6985"/>
                <wp:effectExtent l="0" t="0" r="9525" b="3111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24375" cy="69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F4E0AB" id="Straight Connector 63" o:spid="_x0000_s1026" style="position:absolute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95pt,3.65pt" to="510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" strokecolor="red">
                <o:lock v:ext="edit" shapetype="f"/>
              </v:line>
            </w:pict>
          </mc:Fallback>
        </mc:AlternateContent>
      </w:r>
    </w:p>
    <w:p w14:paraId="2A31E082" w14:textId="6742DC58" w:rsidR="00EA39DC" w:rsidRPr="00C3423A" w:rsidRDefault="00EA39DC" w:rsidP="004A2B2D">
      <w:pPr>
        <w:spacing w:before="240" w:after="120"/>
        <w:ind w:left="284"/>
        <w:jc w:val="center"/>
        <w:rPr>
          <w:rFonts w:ascii="Bahnschrift" w:hAnsi="Bahnschrift"/>
          <w:noProof/>
          <w:sz w:val="20"/>
          <w:lang w:val="es-MX" w:eastAsia="es-MX"/>
        </w:rPr>
      </w:pPr>
    </w:p>
    <w:p w14:paraId="555FA592" w14:textId="0C5115D0" w:rsidR="00A273D3" w:rsidRPr="00C3423A" w:rsidRDefault="00AA5EAF" w:rsidP="007C7DE4">
      <w:pPr>
        <w:jc w:val="left"/>
        <w:rPr>
          <w:b/>
          <w:sz w:val="4"/>
          <w:szCs w:val="4"/>
          <w:lang w:val="es-MX"/>
        </w:rPr>
      </w:pPr>
      <w:r w:rsidRPr="00C3423A">
        <w:rPr>
          <w:b/>
          <w:sz w:val="20"/>
          <w:lang w:val="es-MX"/>
        </w:rPr>
        <w:br w:type="page"/>
      </w:r>
    </w:p>
    <w:p w14:paraId="1631DAED" w14:textId="4D0E7B4F" w:rsidR="00C1789D" w:rsidRPr="00726AA8" w:rsidRDefault="00F46096" w:rsidP="00726AA8">
      <w:pPr>
        <w:tabs>
          <w:tab w:val="left" w:pos="2700"/>
        </w:tabs>
        <w:spacing w:after="0"/>
        <w:ind w:left="284"/>
        <w:outlineLvl w:val="0"/>
        <w:rPr>
          <w:rFonts w:ascii="GarageGothic-Bold" w:hAnsi="GarageGothic-Bold"/>
          <w:b/>
          <w:caps/>
          <w:color w:val="FF0000"/>
          <w:kern w:val="24"/>
          <w:position w:val="1"/>
          <w:sz w:val="32"/>
          <w:szCs w:val="16"/>
          <w:lang w:val="es-MX"/>
        </w:rPr>
      </w:pPr>
      <w:r w:rsidRPr="00F46096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 xml:space="preserve">Resultados consolidados del </w:t>
      </w:r>
      <w:r w:rsidR="0002551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CUARTO</w:t>
      </w:r>
      <w:r w:rsidRPr="00F46096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 xml:space="preserve"> tr</w:t>
      </w:r>
      <w: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imestre</w:t>
      </w:r>
    </w:p>
    <w:p w14:paraId="4BA26BF8" w14:textId="6F83E4C5" w:rsidR="00FB19A0" w:rsidRPr="0032700C" w:rsidRDefault="007B3832" w:rsidP="0032700C">
      <w:pPr>
        <w:spacing w:before="240" w:after="120"/>
        <w:ind w:left="284"/>
        <w:jc w:val="center"/>
        <w:rPr>
          <w:b/>
          <w:sz w:val="20"/>
          <w:lang w:val="es-MX"/>
        </w:rPr>
      </w:pPr>
      <w:r w:rsidRPr="007B3832">
        <w:rPr>
          <w:b/>
          <w:noProof/>
          <w:sz w:val="20"/>
          <w:lang w:val="es-MX"/>
        </w:rPr>
        <w:drawing>
          <wp:inline distT="0" distB="0" distL="0" distR="0" wp14:anchorId="3E743249" wp14:editId="13162886">
            <wp:extent cx="6186170" cy="1514721"/>
            <wp:effectExtent l="0" t="0" r="5080" b="9525"/>
            <wp:docPr id="1656358967" name="Imagen 1" descr="Gráfico, Gráfico de barras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58967" name="Imagen 1" descr="Gráfico, Gráfico de barras, Gráfico en cascada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3321" cy="15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5A98" w14:textId="234D7EAA" w:rsidR="00D41D90" w:rsidRPr="000E3CC7" w:rsidRDefault="00EC3A71" w:rsidP="003E4E2D">
      <w:pPr>
        <w:spacing w:after="0"/>
        <w:ind w:right="1" w:firstLine="284"/>
        <w:outlineLvl w:val="0"/>
        <w:rPr>
          <w:rFonts w:cstheme="minorHAnsi"/>
          <w:i/>
          <w:sz w:val="20"/>
          <w:lang w:val="es-MX"/>
        </w:rPr>
      </w:pPr>
      <w:r w:rsidRPr="00EC3A71">
        <w:rPr>
          <w:noProof/>
        </w:rPr>
        <w:drawing>
          <wp:inline distT="0" distB="0" distL="0" distR="0" wp14:anchorId="044E8D63" wp14:editId="3B390FE4">
            <wp:extent cx="6186510" cy="1675460"/>
            <wp:effectExtent l="0" t="0" r="5080" b="1270"/>
            <wp:docPr id="199612783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85" cy="16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A78B" w14:textId="77777777" w:rsidR="009246F5" w:rsidRDefault="009246F5" w:rsidP="00D77DE5">
      <w:pPr>
        <w:spacing w:after="80"/>
        <w:ind w:left="284"/>
        <w:outlineLvl w:val="0"/>
        <w:rPr>
          <w:rFonts w:cstheme="minorHAnsi"/>
          <w:b/>
          <w:color w:val="FF0000"/>
          <w:sz w:val="19"/>
          <w:szCs w:val="19"/>
          <w:lang w:val="es-MX"/>
        </w:rPr>
      </w:pPr>
    </w:p>
    <w:p w14:paraId="734AFFF4" w14:textId="5BEF5A25" w:rsidR="00D77DE5" w:rsidRPr="00F25C11" w:rsidRDefault="002D36D0" w:rsidP="00D77DE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F25C11">
        <w:rPr>
          <w:rFonts w:cstheme="minorHAnsi"/>
          <w:b/>
          <w:color w:val="FF0000"/>
          <w:sz w:val="19"/>
          <w:szCs w:val="19"/>
          <w:lang w:val="es-MX"/>
        </w:rPr>
        <w:t>Volume</w:t>
      </w:r>
      <w:r w:rsidR="00970959" w:rsidRPr="00F25C11">
        <w:rPr>
          <w:rFonts w:cstheme="minorHAnsi"/>
          <w:b/>
          <w:color w:val="FF0000"/>
          <w:sz w:val="19"/>
          <w:szCs w:val="19"/>
          <w:lang w:val="es-MX"/>
        </w:rPr>
        <w:t>n</w:t>
      </w:r>
      <w:r w:rsidR="00720761" w:rsidRPr="00F25C11">
        <w:rPr>
          <w:rFonts w:cstheme="minorHAnsi"/>
          <w:b/>
          <w:color w:val="C00000"/>
          <w:sz w:val="19"/>
          <w:szCs w:val="19"/>
          <w:lang w:val="es-MX"/>
        </w:rPr>
        <w:t xml:space="preserve"> </w:t>
      </w:r>
      <w:r w:rsidR="001606CB">
        <w:rPr>
          <w:rFonts w:cstheme="minorHAnsi"/>
          <w:sz w:val="19"/>
          <w:szCs w:val="19"/>
          <w:lang w:val="es-MX"/>
        </w:rPr>
        <w:t>aumentó</w:t>
      </w:r>
      <w:r w:rsidR="000B7804" w:rsidRPr="001606CB">
        <w:rPr>
          <w:rFonts w:cstheme="minorHAnsi"/>
          <w:sz w:val="19"/>
          <w:szCs w:val="19"/>
          <w:lang w:val="es-MX"/>
        </w:rPr>
        <w:t xml:space="preserve"> </w:t>
      </w:r>
      <w:r w:rsidR="001606CB">
        <w:rPr>
          <w:rFonts w:cstheme="minorHAnsi"/>
          <w:sz w:val="19"/>
          <w:szCs w:val="19"/>
          <w:lang w:val="es-MX"/>
        </w:rPr>
        <w:t>1</w:t>
      </w:r>
      <w:r w:rsidR="00C45061" w:rsidRPr="001606CB">
        <w:rPr>
          <w:rFonts w:cstheme="minorHAnsi"/>
          <w:sz w:val="19"/>
          <w:szCs w:val="19"/>
          <w:lang w:val="es-MX"/>
        </w:rPr>
        <w:t>.</w:t>
      </w:r>
      <w:r w:rsidR="001606CB">
        <w:rPr>
          <w:rFonts w:cstheme="minorHAnsi"/>
          <w:sz w:val="19"/>
          <w:szCs w:val="19"/>
          <w:lang w:val="es-MX"/>
        </w:rPr>
        <w:t>3</w:t>
      </w:r>
      <w:r w:rsidR="00C45061" w:rsidRPr="001606CB">
        <w:rPr>
          <w:rFonts w:cstheme="minorHAnsi"/>
          <w:sz w:val="19"/>
          <w:szCs w:val="19"/>
          <w:lang w:val="es-MX"/>
        </w:rPr>
        <w:t>%</w:t>
      </w:r>
      <w:r w:rsidR="004D7669" w:rsidRPr="001606CB">
        <w:rPr>
          <w:rFonts w:cstheme="minorHAnsi"/>
          <w:sz w:val="19"/>
          <w:szCs w:val="19"/>
          <w:lang w:val="es-MX"/>
        </w:rPr>
        <w:t xml:space="preserve"> a</w:t>
      </w:r>
      <w:r w:rsidR="000B7804" w:rsidRPr="001606CB">
        <w:rPr>
          <w:rFonts w:cstheme="minorHAnsi"/>
          <w:sz w:val="19"/>
          <w:szCs w:val="19"/>
          <w:lang w:val="es-MX"/>
        </w:rPr>
        <w:t xml:space="preserve"> 1,0</w:t>
      </w:r>
      <w:r w:rsidR="00B674A6">
        <w:rPr>
          <w:rFonts w:cstheme="minorHAnsi"/>
          <w:sz w:val="19"/>
          <w:szCs w:val="19"/>
          <w:lang w:val="es-MX"/>
        </w:rPr>
        <w:t>93</w:t>
      </w:r>
      <w:r w:rsidR="000B7804" w:rsidRPr="001606CB">
        <w:rPr>
          <w:rFonts w:cstheme="minorHAnsi"/>
          <w:sz w:val="19"/>
          <w:szCs w:val="19"/>
          <w:lang w:val="es-MX"/>
        </w:rPr>
        <w:t>.</w:t>
      </w:r>
      <w:r w:rsidR="00B674A6">
        <w:rPr>
          <w:rFonts w:cstheme="minorHAnsi"/>
          <w:sz w:val="19"/>
          <w:szCs w:val="19"/>
          <w:lang w:val="es-MX"/>
        </w:rPr>
        <w:t>6</w:t>
      </w:r>
      <w:r w:rsidR="00F01D99">
        <w:rPr>
          <w:rFonts w:cstheme="minorHAnsi"/>
          <w:sz w:val="19"/>
          <w:szCs w:val="19"/>
          <w:lang w:val="es-MX"/>
        </w:rPr>
        <w:t xml:space="preserve"> </w:t>
      </w:r>
      <w:r w:rsidR="004D7669" w:rsidRPr="004D7669">
        <w:rPr>
          <w:rFonts w:cstheme="minorHAnsi"/>
          <w:sz w:val="19"/>
          <w:szCs w:val="19"/>
          <w:lang w:val="es-MX"/>
        </w:rPr>
        <w:t xml:space="preserve">millones de cajas unidad, </w:t>
      </w:r>
      <w:r w:rsidR="004D7669" w:rsidRPr="005F0DDB">
        <w:rPr>
          <w:rFonts w:cstheme="minorHAnsi"/>
          <w:sz w:val="19"/>
          <w:szCs w:val="19"/>
          <w:lang w:val="es-MX"/>
        </w:rPr>
        <w:t xml:space="preserve">impulsado </w:t>
      </w:r>
      <w:r w:rsidR="00130144" w:rsidRPr="005F0DDB">
        <w:rPr>
          <w:rFonts w:cstheme="minorHAnsi"/>
          <w:sz w:val="19"/>
          <w:szCs w:val="19"/>
          <w:lang w:val="es-MX"/>
        </w:rPr>
        <w:t xml:space="preserve">principalmente </w:t>
      </w:r>
      <w:r w:rsidR="004D7669" w:rsidRPr="005F0DDB">
        <w:rPr>
          <w:rFonts w:cstheme="minorHAnsi"/>
          <w:sz w:val="19"/>
          <w:szCs w:val="19"/>
          <w:lang w:val="es-MX"/>
        </w:rPr>
        <w:t xml:space="preserve">por </w:t>
      </w:r>
      <w:r w:rsidR="00EA532D" w:rsidRPr="005F0DDB">
        <w:rPr>
          <w:rFonts w:cstheme="minorHAnsi"/>
          <w:sz w:val="19"/>
          <w:szCs w:val="19"/>
          <w:lang w:val="es-MX"/>
        </w:rPr>
        <w:t xml:space="preserve">el </w:t>
      </w:r>
      <w:r w:rsidR="00325594">
        <w:rPr>
          <w:rFonts w:cstheme="minorHAnsi"/>
          <w:sz w:val="19"/>
          <w:szCs w:val="19"/>
          <w:lang w:val="es-MX"/>
        </w:rPr>
        <w:t>crecimiento</w:t>
      </w:r>
      <w:r w:rsidR="004D7669" w:rsidRPr="005F0DDB">
        <w:rPr>
          <w:rFonts w:cstheme="minorHAnsi"/>
          <w:sz w:val="19"/>
          <w:szCs w:val="19"/>
          <w:lang w:val="es-MX"/>
        </w:rPr>
        <w:t xml:space="preserve"> </w:t>
      </w:r>
      <w:r w:rsidR="008810D3" w:rsidRPr="005F0DDB">
        <w:rPr>
          <w:rFonts w:cstheme="minorHAnsi"/>
          <w:sz w:val="19"/>
          <w:szCs w:val="19"/>
          <w:lang w:val="es-MX"/>
        </w:rPr>
        <w:t>en</w:t>
      </w:r>
      <w:r w:rsidR="00783C28" w:rsidRPr="005F0DDB">
        <w:rPr>
          <w:rFonts w:cstheme="minorHAnsi"/>
          <w:sz w:val="19"/>
          <w:szCs w:val="19"/>
          <w:lang w:val="es-MX"/>
        </w:rPr>
        <w:t xml:space="preserve"> </w:t>
      </w:r>
      <w:r w:rsidR="00F7669D" w:rsidRPr="005F0DDB">
        <w:rPr>
          <w:rFonts w:cstheme="minorHAnsi"/>
          <w:sz w:val="19"/>
          <w:szCs w:val="19"/>
          <w:lang w:val="es-MX"/>
        </w:rPr>
        <w:t>la mayoría de nuestras operaciones que</w:t>
      </w:r>
      <w:r w:rsidR="00E168DC" w:rsidRPr="005F0DDB">
        <w:rPr>
          <w:rFonts w:cstheme="minorHAnsi"/>
          <w:sz w:val="19"/>
          <w:szCs w:val="19"/>
          <w:lang w:val="es-MX"/>
        </w:rPr>
        <w:t xml:space="preserve"> fue p</w:t>
      </w:r>
      <w:r w:rsidR="004D7669" w:rsidRPr="005F0DDB">
        <w:rPr>
          <w:rFonts w:cstheme="minorHAnsi"/>
          <w:sz w:val="19"/>
          <w:szCs w:val="19"/>
          <w:lang w:val="es-MX"/>
        </w:rPr>
        <w:t xml:space="preserve">arcialmente </w:t>
      </w:r>
      <w:r w:rsidR="005F0DDB" w:rsidRPr="005F0DDB">
        <w:rPr>
          <w:rFonts w:cstheme="minorHAnsi"/>
          <w:sz w:val="19"/>
          <w:szCs w:val="19"/>
          <w:lang w:val="es-MX"/>
        </w:rPr>
        <w:t>contrarrestado</w:t>
      </w:r>
      <w:r w:rsidR="004D7669" w:rsidRPr="005F0DDB">
        <w:rPr>
          <w:rFonts w:cstheme="minorHAnsi"/>
          <w:sz w:val="19"/>
          <w:szCs w:val="19"/>
          <w:lang w:val="es-MX"/>
        </w:rPr>
        <w:t xml:space="preserve"> por</w:t>
      </w:r>
      <w:r w:rsidR="00E37652" w:rsidRPr="005F0DDB">
        <w:rPr>
          <w:rFonts w:cstheme="minorHAnsi"/>
          <w:sz w:val="19"/>
          <w:szCs w:val="19"/>
          <w:lang w:val="es-MX"/>
        </w:rPr>
        <w:t xml:space="preserve"> </w:t>
      </w:r>
      <w:r w:rsidR="00E220C9" w:rsidRPr="005F0DDB">
        <w:rPr>
          <w:rFonts w:cstheme="minorHAnsi"/>
          <w:sz w:val="19"/>
          <w:szCs w:val="19"/>
          <w:lang w:val="es-MX"/>
        </w:rPr>
        <w:t xml:space="preserve">una ligera caída en el </w:t>
      </w:r>
      <w:r w:rsidR="00E37652" w:rsidRPr="005F0DDB">
        <w:rPr>
          <w:rFonts w:cstheme="minorHAnsi"/>
          <w:sz w:val="19"/>
          <w:szCs w:val="19"/>
          <w:lang w:val="es-MX"/>
        </w:rPr>
        <w:t xml:space="preserve">volumen </w:t>
      </w:r>
      <w:r w:rsidR="00E220C9" w:rsidRPr="005F0DDB">
        <w:rPr>
          <w:rFonts w:cstheme="minorHAnsi"/>
          <w:sz w:val="19"/>
          <w:szCs w:val="19"/>
          <w:lang w:val="es-MX"/>
        </w:rPr>
        <w:t xml:space="preserve">de </w:t>
      </w:r>
      <w:r w:rsidR="005F0DDB" w:rsidRPr="005F0DDB">
        <w:rPr>
          <w:rFonts w:cstheme="minorHAnsi"/>
          <w:sz w:val="19"/>
          <w:szCs w:val="19"/>
          <w:lang w:val="es-MX"/>
        </w:rPr>
        <w:t>México</w:t>
      </w:r>
      <w:r w:rsidR="004B4B44" w:rsidRPr="005F0DDB">
        <w:rPr>
          <w:rFonts w:cstheme="minorHAnsi"/>
          <w:sz w:val="19"/>
          <w:szCs w:val="19"/>
          <w:lang w:val="es-MX"/>
        </w:rPr>
        <w:t>.</w:t>
      </w:r>
    </w:p>
    <w:p w14:paraId="6FCBED81" w14:textId="77777777" w:rsidR="00D77DE5" w:rsidRPr="00F25C11" w:rsidRDefault="00D77DE5" w:rsidP="00D77DE5">
      <w:pPr>
        <w:spacing w:after="80"/>
        <w:ind w:left="284"/>
        <w:outlineLvl w:val="0"/>
        <w:rPr>
          <w:rFonts w:cstheme="minorHAnsi"/>
          <w:sz w:val="6"/>
          <w:szCs w:val="6"/>
          <w:lang w:val="es-MX"/>
        </w:rPr>
      </w:pPr>
    </w:p>
    <w:p w14:paraId="6C078DC9" w14:textId="4655A782" w:rsidR="00E131DE" w:rsidRDefault="00970959" w:rsidP="00DF01F7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bookmarkStart w:id="1" w:name="_Hlk140760536"/>
      <w:r w:rsidRPr="00854B0B">
        <w:rPr>
          <w:rFonts w:cstheme="minorHAnsi"/>
          <w:b/>
          <w:color w:val="FF0000"/>
          <w:sz w:val="19"/>
          <w:szCs w:val="19"/>
          <w:lang w:val="es-MX"/>
        </w:rPr>
        <w:t xml:space="preserve">Ingresos </w:t>
      </w:r>
      <w:r w:rsidR="007103CD" w:rsidRPr="00854B0B">
        <w:rPr>
          <w:rFonts w:cstheme="minorHAnsi"/>
          <w:b/>
          <w:color w:val="FF0000"/>
          <w:sz w:val="19"/>
          <w:szCs w:val="19"/>
          <w:lang w:val="es-MX"/>
        </w:rPr>
        <w:t>t</w:t>
      </w:r>
      <w:r w:rsidRPr="00854B0B">
        <w:rPr>
          <w:rFonts w:cstheme="minorHAnsi"/>
          <w:b/>
          <w:color w:val="FF0000"/>
          <w:sz w:val="19"/>
          <w:szCs w:val="19"/>
          <w:lang w:val="es-MX"/>
        </w:rPr>
        <w:t>ot</w:t>
      </w:r>
      <w:r w:rsidR="007103CD" w:rsidRPr="00854B0B">
        <w:rPr>
          <w:rFonts w:cstheme="minorHAnsi"/>
          <w:b/>
          <w:color w:val="FF0000"/>
          <w:sz w:val="19"/>
          <w:szCs w:val="19"/>
          <w:lang w:val="es-MX"/>
        </w:rPr>
        <w:t xml:space="preserve">ales </w:t>
      </w:r>
      <w:bookmarkEnd w:id="1"/>
      <w:r w:rsidR="008725E8" w:rsidRPr="008725E8">
        <w:rPr>
          <w:rFonts w:cstheme="minorHAnsi"/>
          <w:bCs/>
          <w:sz w:val="19"/>
          <w:szCs w:val="19"/>
          <w:lang w:val="es-MX"/>
        </w:rPr>
        <w:t>aument</w:t>
      </w:r>
      <w:r w:rsidR="00963D7A">
        <w:rPr>
          <w:rFonts w:cstheme="minorHAnsi"/>
          <w:bCs/>
          <w:sz w:val="19"/>
          <w:szCs w:val="19"/>
          <w:lang w:val="es-MX"/>
        </w:rPr>
        <w:t>aron</w:t>
      </w:r>
      <w:r w:rsidR="00F01D99">
        <w:rPr>
          <w:rFonts w:cstheme="minorHAnsi"/>
          <w:bCs/>
          <w:sz w:val="19"/>
          <w:szCs w:val="19"/>
          <w:lang w:val="es-MX"/>
        </w:rPr>
        <w:t xml:space="preserve"> </w:t>
      </w:r>
      <w:r w:rsidR="00E10B81">
        <w:rPr>
          <w:rFonts w:cstheme="minorHAnsi"/>
          <w:bCs/>
          <w:sz w:val="19"/>
          <w:szCs w:val="19"/>
          <w:lang w:val="es-MX"/>
        </w:rPr>
        <w:t>2</w:t>
      </w:r>
      <w:r w:rsidR="009246F5">
        <w:rPr>
          <w:rFonts w:cstheme="minorHAnsi"/>
          <w:bCs/>
          <w:sz w:val="19"/>
          <w:szCs w:val="19"/>
          <w:lang w:val="es-MX"/>
        </w:rPr>
        <w:t>.</w:t>
      </w:r>
      <w:r w:rsidR="00E10B81">
        <w:rPr>
          <w:rFonts w:cstheme="minorHAnsi"/>
          <w:bCs/>
          <w:sz w:val="19"/>
          <w:szCs w:val="19"/>
          <w:lang w:val="es-MX"/>
        </w:rPr>
        <w:t>9</w:t>
      </w:r>
      <w:r w:rsidR="002B7D6D">
        <w:rPr>
          <w:rFonts w:cstheme="minorHAnsi"/>
          <w:bCs/>
          <w:sz w:val="19"/>
          <w:szCs w:val="19"/>
          <w:lang w:val="es-MX"/>
        </w:rPr>
        <w:t>%</w:t>
      </w:r>
      <w:r w:rsidR="008725E8" w:rsidRPr="008725E8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="008725E8" w:rsidRPr="008725E8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8725E8" w:rsidRPr="008725E8">
        <w:rPr>
          <w:rFonts w:cstheme="minorHAnsi"/>
          <w:bCs/>
          <w:sz w:val="19"/>
          <w:szCs w:val="19"/>
          <w:lang w:val="es-MX"/>
        </w:rPr>
        <w:t>.</w:t>
      </w:r>
      <w:r w:rsidR="002B7D6D">
        <w:rPr>
          <w:rFonts w:cstheme="minorHAnsi"/>
          <w:bCs/>
          <w:sz w:val="19"/>
          <w:szCs w:val="19"/>
          <w:lang w:val="es-MX"/>
        </w:rPr>
        <w:t xml:space="preserve"> 7</w:t>
      </w:r>
      <w:r w:rsidR="00E10B81">
        <w:rPr>
          <w:rFonts w:cstheme="minorHAnsi"/>
          <w:bCs/>
          <w:sz w:val="19"/>
          <w:szCs w:val="19"/>
          <w:lang w:val="es-MX"/>
        </w:rPr>
        <w:t>7</w:t>
      </w:r>
      <w:r w:rsidR="009246F5">
        <w:rPr>
          <w:rFonts w:cstheme="minorHAnsi"/>
          <w:bCs/>
          <w:sz w:val="19"/>
          <w:szCs w:val="19"/>
          <w:lang w:val="es-MX"/>
        </w:rPr>
        <w:t>,</w:t>
      </w:r>
      <w:r w:rsidR="00E10B81">
        <w:rPr>
          <w:rFonts w:cstheme="minorHAnsi"/>
          <w:bCs/>
          <w:sz w:val="19"/>
          <w:szCs w:val="19"/>
          <w:lang w:val="es-MX"/>
        </w:rPr>
        <w:t>750</w:t>
      </w:r>
      <w:r w:rsidR="008725E8" w:rsidRPr="008725E8">
        <w:rPr>
          <w:rFonts w:cstheme="minorHAnsi"/>
          <w:bCs/>
          <w:sz w:val="19"/>
          <w:szCs w:val="19"/>
          <w:lang w:val="es-MX"/>
        </w:rPr>
        <w:t xml:space="preserve"> millones. </w:t>
      </w:r>
      <w:r w:rsidR="008725E8" w:rsidRPr="00B12BAE">
        <w:rPr>
          <w:rFonts w:cstheme="minorHAnsi"/>
          <w:sz w:val="19"/>
          <w:szCs w:val="19"/>
          <w:lang w:val="es-MX"/>
        </w:rPr>
        <w:t>Este aumento fue impulsado</w:t>
      </w:r>
      <w:r w:rsidR="008725E8" w:rsidRPr="008725E8">
        <w:rPr>
          <w:rFonts w:cstheme="minorHAnsi"/>
          <w:bCs/>
          <w:sz w:val="19"/>
          <w:szCs w:val="19"/>
          <w:lang w:val="es-MX"/>
        </w:rPr>
        <w:t xml:space="preserve"> principalmente </w:t>
      </w:r>
      <w:r w:rsidR="00FF09FD" w:rsidRPr="008725E8">
        <w:rPr>
          <w:rFonts w:cstheme="minorHAnsi"/>
          <w:bCs/>
          <w:sz w:val="19"/>
          <w:szCs w:val="19"/>
          <w:lang w:val="es-MX"/>
        </w:rPr>
        <w:t>por</w:t>
      </w:r>
      <w:r w:rsidR="00FF09FD">
        <w:rPr>
          <w:rFonts w:cstheme="minorHAnsi"/>
          <w:bCs/>
          <w:sz w:val="19"/>
          <w:szCs w:val="19"/>
          <w:lang w:val="es-MX"/>
        </w:rPr>
        <w:t xml:space="preserve"> nuestras</w:t>
      </w:r>
      <w:r w:rsidR="00C6274D">
        <w:rPr>
          <w:rFonts w:cstheme="minorHAnsi"/>
          <w:bCs/>
          <w:sz w:val="19"/>
          <w:szCs w:val="19"/>
          <w:lang w:val="es-MX"/>
        </w:rPr>
        <w:t xml:space="preserve"> iniciativas de </w:t>
      </w:r>
      <w:r w:rsidR="00842FA6">
        <w:rPr>
          <w:rFonts w:cstheme="minorHAnsi"/>
          <w:bCs/>
          <w:sz w:val="19"/>
          <w:szCs w:val="19"/>
          <w:lang w:val="es-MX"/>
        </w:rPr>
        <w:t>gestión</w:t>
      </w:r>
      <w:r w:rsidR="00C6274D">
        <w:rPr>
          <w:rFonts w:cstheme="minorHAnsi"/>
          <w:bCs/>
          <w:sz w:val="19"/>
          <w:szCs w:val="19"/>
          <w:lang w:val="es-MX"/>
        </w:rPr>
        <w:t xml:space="preserve"> de </w:t>
      </w:r>
      <w:r w:rsidR="00637CCB">
        <w:rPr>
          <w:rFonts w:cstheme="minorHAnsi"/>
          <w:bCs/>
          <w:sz w:val="19"/>
          <w:szCs w:val="19"/>
          <w:lang w:val="es-MX"/>
        </w:rPr>
        <w:t>ingresos</w:t>
      </w:r>
      <w:r w:rsidR="001D513B">
        <w:rPr>
          <w:rFonts w:cstheme="minorHAnsi"/>
          <w:bCs/>
          <w:sz w:val="19"/>
          <w:szCs w:val="19"/>
          <w:lang w:val="es-MX"/>
        </w:rPr>
        <w:t xml:space="preserve">, parcialmente </w:t>
      </w:r>
      <w:r w:rsidR="003D55C6">
        <w:rPr>
          <w:rFonts w:cstheme="minorHAnsi"/>
          <w:bCs/>
          <w:sz w:val="19"/>
          <w:szCs w:val="19"/>
          <w:lang w:val="es-MX"/>
        </w:rPr>
        <w:t xml:space="preserve">contrarrestado por </w:t>
      </w:r>
      <w:r w:rsidR="00C6274D">
        <w:rPr>
          <w:rFonts w:cstheme="minorHAnsi"/>
          <w:bCs/>
          <w:sz w:val="19"/>
          <w:szCs w:val="19"/>
          <w:lang w:val="es-MX"/>
        </w:rPr>
        <w:t xml:space="preserve">efectos </w:t>
      </w:r>
      <w:r w:rsidR="00F02B65">
        <w:rPr>
          <w:rFonts w:cstheme="minorHAnsi"/>
          <w:bCs/>
          <w:sz w:val="19"/>
          <w:szCs w:val="19"/>
          <w:lang w:val="es-MX"/>
        </w:rPr>
        <w:t>des</w:t>
      </w:r>
      <w:r w:rsidR="00C6274D">
        <w:rPr>
          <w:rFonts w:cstheme="minorHAnsi"/>
          <w:bCs/>
          <w:sz w:val="19"/>
          <w:szCs w:val="19"/>
          <w:lang w:val="es-MX"/>
        </w:rPr>
        <w:t xml:space="preserve">favorables </w:t>
      </w:r>
      <w:r w:rsidR="00CD4124">
        <w:rPr>
          <w:rFonts w:cstheme="minorHAnsi"/>
          <w:bCs/>
          <w:sz w:val="19"/>
          <w:szCs w:val="19"/>
          <w:lang w:val="es-MX"/>
        </w:rPr>
        <w:t xml:space="preserve">de </w:t>
      </w:r>
      <w:r w:rsidR="00710A7B">
        <w:rPr>
          <w:rFonts w:cstheme="minorHAnsi"/>
          <w:bCs/>
          <w:sz w:val="19"/>
          <w:szCs w:val="19"/>
          <w:lang w:val="es-MX"/>
        </w:rPr>
        <w:t>mezcla y</w:t>
      </w:r>
      <w:r w:rsidR="00C6274D">
        <w:rPr>
          <w:rFonts w:cstheme="minorHAnsi"/>
          <w:bCs/>
          <w:sz w:val="19"/>
          <w:szCs w:val="19"/>
          <w:lang w:val="es-MX"/>
        </w:rPr>
        <w:t xml:space="preserve"> </w:t>
      </w:r>
      <w:r w:rsidR="00017FB8">
        <w:rPr>
          <w:rFonts w:cstheme="minorHAnsi"/>
          <w:bCs/>
          <w:sz w:val="19"/>
          <w:szCs w:val="19"/>
          <w:lang w:val="es-MX"/>
        </w:rPr>
        <w:t xml:space="preserve">de </w:t>
      </w:r>
      <w:r w:rsidR="001304F4">
        <w:rPr>
          <w:rFonts w:cstheme="minorHAnsi"/>
          <w:bCs/>
          <w:sz w:val="19"/>
          <w:szCs w:val="19"/>
          <w:lang w:val="es-MX"/>
        </w:rPr>
        <w:t>conversión</w:t>
      </w:r>
      <w:r w:rsidR="005C2B84">
        <w:rPr>
          <w:rFonts w:cstheme="minorHAnsi"/>
          <w:bCs/>
          <w:sz w:val="19"/>
          <w:szCs w:val="19"/>
          <w:lang w:val="es-MX"/>
        </w:rPr>
        <w:t xml:space="preserve"> de moneda</w:t>
      </w:r>
      <w:r w:rsidR="00DF01F7">
        <w:rPr>
          <w:rFonts w:cstheme="minorHAnsi"/>
          <w:bCs/>
          <w:sz w:val="19"/>
          <w:szCs w:val="19"/>
          <w:lang w:val="es-MX"/>
        </w:rPr>
        <w:t xml:space="preserve"> a peso</w:t>
      </w:r>
      <w:r w:rsidR="00275778">
        <w:rPr>
          <w:rFonts w:cstheme="minorHAnsi"/>
          <w:bCs/>
          <w:sz w:val="19"/>
          <w:szCs w:val="19"/>
          <w:lang w:val="es-MX"/>
        </w:rPr>
        <w:t>s</w:t>
      </w:r>
      <w:r w:rsidR="00DF01F7">
        <w:rPr>
          <w:rFonts w:cstheme="minorHAnsi"/>
          <w:bCs/>
          <w:sz w:val="19"/>
          <w:szCs w:val="19"/>
          <w:lang w:val="es-MX"/>
        </w:rPr>
        <w:t xml:space="preserve"> mexicanos</w:t>
      </w:r>
      <w:r w:rsidR="00424DD9">
        <w:rPr>
          <w:rFonts w:cstheme="minorHAnsi"/>
          <w:bCs/>
          <w:sz w:val="19"/>
          <w:szCs w:val="19"/>
          <w:lang w:val="es-MX"/>
        </w:rPr>
        <w:t xml:space="preserve"> </w:t>
      </w:r>
      <w:r w:rsidR="00DF6BF0">
        <w:rPr>
          <w:rFonts w:cstheme="minorHAnsi"/>
          <w:bCs/>
          <w:sz w:val="19"/>
          <w:szCs w:val="19"/>
          <w:lang w:val="es-MX"/>
        </w:rPr>
        <w:t>en</w:t>
      </w:r>
      <w:r w:rsidR="00424DD9">
        <w:rPr>
          <w:rFonts w:cstheme="minorHAnsi"/>
          <w:bCs/>
          <w:sz w:val="19"/>
          <w:szCs w:val="19"/>
          <w:lang w:val="es-MX"/>
        </w:rPr>
        <w:t xml:space="preserve"> la mayoría de nuestras</w:t>
      </w:r>
      <w:r w:rsidR="00055265">
        <w:rPr>
          <w:rFonts w:cstheme="minorHAnsi"/>
          <w:bCs/>
          <w:sz w:val="19"/>
          <w:szCs w:val="19"/>
          <w:lang w:val="es-MX"/>
        </w:rPr>
        <w:t xml:space="preserve"> monedas operativas</w:t>
      </w:r>
      <w:r w:rsidR="008725E8" w:rsidRPr="008725E8">
        <w:rPr>
          <w:rFonts w:cstheme="minorHAnsi"/>
          <w:bCs/>
          <w:sz w:val="19"/>
          <w:szCs w:val="19"/>
          <w:lang w:val="es-MX"/>
        </w:rPr>
        <w:t xml:space="preserve">. Excluyendo los efectos de conversión de </w:t>
      </w:r>
      <w:r w:rsidR="00B630D5">
        <w:rPr>
          <w:rFonts w:cstheme="minorHAnsi"/>
          <w:bCs/>
          <w:sz w:val="19"/>
          <w:szCs w:val="19"/>
          <w:lang w:val="es-MX"/>
        </w:rPr>
        <w:t>moneda</w:t>
      </w:r>
      <w:r w:rsidR="008725E8" w:rsidRPr="008725E8">
        <w:rPr>
          <w:rFonts w:cstheme="minorHAnsi"/>
          <w:bCs/>
          <w:sz w:val="19"/>
          <w:szCs w:val="19"/>
          <w:lang w:val="es-MX"/>
        </w:rPr>
        <w:t>, los ingresos totales aumentaro</w:t>
      </w:r>
      <w:r w:rsidR="00944C4B">
        <w:rPr>
          <w:rFonts w:cstheme="minorHAnsi"/>
          <w:bCs/>
          <w:sz w:val="19"/>
          <w:szCs w:val="19"/>
          <w:lang w:val="es-MX"/>
        </w:rPr>
        <w:t>n</w:t>
      </w:r>
      <w:r w:rsidR="00F24431">
        <w:rPr>
          <w:rFonts w:cstheme="minorHAnsi"/>
          <w:bCs/>
          <w:sz w:val="19"/>
          <w:szCs w:val="19"/>
          <w:lang w:val="es-MX"/>
        </w:rPr>
        <w:t xml:space="preserve"> </w:t>
      </w:r>
      <w:r w:rsidR="00E10B81">
        <w:rPr>
          <w:rFonts w:cstheme="minorHAnsi"/>
          <w:bCs/>
          <w:sz w:val="19"/>
          <w:szCs w:val="19"/>
          <w:lang w:val="es-MX"/>
        </w:rPr>
        <w:t>6</w:t>
      </w:r>
      <w:r w:rsidR="009246F5">
        <w:rPr>
          <w:rFonts w:cstheme="minorHAnsi"/>
          <w:bCs/>
          <w:sz w:val="19"/>
          <w:szCs w:val="19"/>
          <w:lang w:val="es-MX"/>
        </w:rPr>
        <w:t>.</w:t>
      </w:r>
      <w:r w:rsidR="00E10B81">
        <w:rPr>
          <w:rFonts w:cstheme="minorHAnsi"/>
          <w:bCs/>
          <w:sz w:val="19"/>
          <w:szCs w:val="19"/>
          <w:lang w:val="es-MX"/>
        </w:rPr>
        <w:t>0</w:t>
      </w:r>
      <w:r w:rsidR="00F24431">
        <w:rPr>
          <w:rFonts w:cstheme="minorHAnsi"/>
          <w:bCs/>
          <w:sz w:val="19"/>
          <w:szCs w:val="19"/>
          <w:lang w:val="es-MX"/>
        </w:rPr>
        <w:t>%</w:t>
      </w:r>
      <w:r w:rsidR="008725E8" w:rsidRPr="008725E8">
        <w:rPr>
          <w:rFonts w:cstheme="minorHAnsi"/>
          <w:bCs/>
          <w:sz w:val="19"/>
          <w:szCs w:val="19"/>
          <w:lang w:val="es-MX"/>
        </w:rPr>
        <w:t>.</w:t>
      </w:r>
    </w:p>
    <w:p w14:paraId="77454786" w14:textId="77777777" w:rsidR="00DF01F7" w:rsidRPr="00DF01F7" w:rsidRDefault="00DF01F7" w:rsidP="00DF01F7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</w:p>
    <w:p w14:paraId="2CDCA4B7" w14:textId="41DB6048" w:rsidR="00A105A9" w:rsidRPr="00FB3FCB" w:rsidRDefault="007103CD" w:rsidP="00FB3FCB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C63919">
        <w:rPr>
          <w:rFonts w:cstheme="minorHAnsi"/>
          <w:b/>
          <w:color w:val="FF0000"/>
          <w:sz w:val="19"/>
          <w:szCs w:val="19"/>
          <w:lang w:val="es-MX"/>
        </w:rPr>
        <w:t xml:space="preserve">Utilidad bruta </w:t>
      </w:r>
      <w:r w:rsidR="00557198" w:rsidRPr="00557198">
        <w:rPr>
          <w:rFonts w:cstheme="minorHAnsi"/>
          <w:bCs/>
          <w:sz w:val="19"/>
          <w:szCs w:val="19"/>
          <w:lang w:val="es-MX"/>
        </w:rPr>
        <w:t>aumentó</w:t>
      </w:r>
      <w:r w:rsidR="00F24431">
        <w:rPr>
          <w:rFonts w:cstheme="minorHAnsi"/>
          <w:bCs/>
          <w:sz w:val="19"/>
          <w:szCs w:val="19"/>
          <w:lang w:val="es-MX"/>
        </w:rPr>
        <w:t xml:space="preserve"> </w:t>
      </w:r>
      <w:r w:rsidR="00E10B81">
        <w:rPr>
          <w:rFonts w:cstheme="minorHAnsi"/>
          <w:bCs/>
          <w:sz w:val="19"/>
          <w:szCs w:val="19"/>
          <w:lang w:val="es-MX"/>
        </w:rPr>
        <w:t>1</w:t>
      </w:r>
      <w:r w:rsidR="00C55E24">
        <w:rPr>
          <w:rFonts w:cstheme="minorHAnsi"/>
          <w:bCs/>
          <w:sz w:val="19"/>
          <w:szCs w:val="19"/>
          <w:lang w:val="es-MX"/>
        </w:rPr>
        <w:t>.</w:t>
      </w:r>
      <w:r w:rsidR="00E10B81">
        <w:rPr>
          <w:rFonts w:cstheme="minorHAnsi"/>
          <w:bCs/>
          <w:sz w:val="19"/>
          <w:szCs w:val="19"/>
          <w:lang w:val="es-MX"/>
        </w:rPr>
        <w:t>8</w:t>
      </w:r>
      <w:r w:rsidR="00F24431">
        <w:rPr>
          <w:rFonts w:cstheme="minorHAnsi"/>
          <w:bCs/>
          <w:sz w:val="19"/>
          <w:szCs w:val="19"/>
          <w:lang w:val="es-MX"/>
        </w:rPr>
        <w:t>%</w:t>
      </w:r>
      <w:r w:rsidR="00557198" w:rsidRPr="00557198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="00557198" w:rsidRPr="00557198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557198" w:rsidRPr="00557198">
        <w:rPr>
          <w:rFonts w:cstheme="minorHAnsi"/>
          <w:bCs/>
          <w:sz w:val="19"/>
          <w:szCs w:val="19"/>
          <w:lang w:val="es-MX"/>
        </w:rPr>
        <w:t>.</w:t>
      </w:r>
      <w:r w:rsidR="0007571C">
        <w:rPr>
          <w:rFonts w:cstheme="minorHAnsi"/>
          <w:bCs/>
          <w:sz w:val="19"/>
          <w:szCs w:val="19"/>
          <w:lang w:val="es-MX"/>
        </w:rPr>
        <w:t xml:space="preserve"> 3</w:t>
      </w:r>
      <w:r w:rsidR="00E10B81">
        <w:rPr>
          <w:rFonts w:cstheme="minorHAnsi"/>
          <w:bCs/>
          <w:sz w:val="19"/>
          <w:szCs w:val="19"/>
          <w:lang w:val="es-MX"/>
        </w:rPr>
        <w:t>6</w:t>
      </w:r>
      <w:r w:rsidR="00C55E24">
        <w:rPr>
          <w:rFonts w:cstheme="minorHAnsi"/>
          <w:bCs/>
          <w:sz w:val="19"/>
          <w:szCs w:val="19"/>
          <w:lang w:val="es-MX"/>
        </w:rPr>
        <w:t>,</w:t>
      </w:r>
      <w:r w:rsidR="00E10B81">
        <w:rPr>
          <w:rFonts w:cstheme="minorHAnsi"/>
          <w:bCs/>
          <w:sz w:val="19"/>
          <w:szCs w:val="19"/>
          <w:lang w:val="es-MX"/>
        </w:rPr>
        <w:t>321</w:t>
      </w:r>
      <w:r w:rsidR="00557198" w:rsidRPr="00557198">
        <w:rPr>
          <w:rFonts w:cstheme="minorHAnsi"/>
          <w:bCs/>
          <w:sz w:val="19"/>
          <w:szCs w:val="19"/>
          <w:lang w:val="es-MX"/>
        </w:rPr>
        <w:t xml:space="preserve"> millones, y el margen bruto </w:t>
      </w:r>
      <w:r w:rsidR="004A38C9">
        <w:rPr>
          <w:rFonts w:cstheme="minorHAnsi"/>
          <w:bCs/>
          <w:sz w:val="19"/>
          <w:szCs w:val="19"/>
          <w:lang w:val="es-MX"/>
        </w:rPr>
        <w:t xml:space="preserve">se </w:t>
      </w:r>
      <w:r w:rsidR="000F6D62">
        <w:rPr>
          <w:rFonts w:cstheme="minorHAnsi"/>
          <w:bCs/>
          <w:sz w:val="19"/>
          <w:szCs w:val="19"/>
          <w:lang w:val="es-MX"/>
        </w:rPr>
        <w:t>contrajo</w:t>
      </w:r>
      <w:r w:rsidR="0007571C">
        <w:rPr>
          <w:rFonts w:cstheme="minorHAnsi"/>
          <w:bCs/>
          <w:sz w:val="19"/>
          <w:szCs w:val="19"/>
          <w:lang w:val="es-MX"/>
        </w:rPr>
        <w:t xml:space="preserve"> </w:t>
      </w:r>
      <w:r w:rsidR="00026EC5">
        <w:rPr>
          <w:rFonts w:cstheme="minorHAnsi"/>
          <w:bCs/>
          <w:sz w:val="19"/>
          <w:szCs w:val="19"/>
          <w:lang w:val="es-MX"/>
        </w:rPr>
        <w:t>60</w:t>
      </w:r>
      <w:r w:rsidR="00557198" w:rsidRPr="00557198">
        <w:rPr>
          <w:rFonts w:cstheme="minorHAnsi"/>
          <w:bCs/>
          <w:sz w:val="19"/>
          <w:szCs w:val="19"/>
          <w:lang w:val="es-MX"/>
        </w:rPr>
        <w:t xml:space="preserve"> puntos base a</w:t>
      </w:r>
      <w:r w:rsidR="0007571C">
        <w:rPr>
          <w:rFonts w:cstheme="minorHAnsi"/>
          <w:bCs/>
          <w:sz w:val="19"/>
          <w:szCs w:val="19"/>
          <w:lang w:val="es-MX"/>
        </w:rPr>
        <w:t xml:space="preserve"> 4</w:t>
      </w:r>
      <w:r w:rsidR="00026EC5">
        <w:rPr>
          <w:rFonts w:cstheme="minorHAnsi"/>
          <w:bCs/>
          <w:sz w:val="19"/>
          <w:szCs w:val="19"/>
          <w:lang w:val="es-MX"/>
        </w:rPr>
        <w:t>6</w:t>
      </w:r>
      <w:r w:rsidR="0007571C">
        <w:rPr>
          <w:rFonts w:cstheme="minorHAnsi"/>
          <w:bCs/>
          <w:sz w:val="19"/>
          <w:szCs w:val="19"/>
          <w:lang w:val="es-MX"/>
        </w:rPr>
        <w:t>.</w:t>
      </w:r>
      <w:r w:rsidR="00026EC5">
        <w:rPr>
          <w:rFonts w:cstheme="minorHAnsi"/>
          <w:bCs/>
          <w:sz w:val="19"/>
          <w:szCs w:val="19"/>
          <w:lang w:val="es-MX"/>
        </w:rPr>
        <w:t>7</w:t>
      </w:r>
      <w:r w:rsidR="0007571C">
        <w:rPr>
          <w:rFonts w:cstheme="minorHAnsi"/>
          <w:bCs/>
          <w:sz w:val="19"/>
          <w:szCs w:val="19"/>
          <w:lang w:val="es-MX"/>
        </w:rPr>
        <w:t>%</w:t>
      </w:r>
      <w:r w:rsidR="00557198" w:rsidRPr="00557198">
        <w:rPr>
          <w:rFonts w:cstheme="minorHAnsi"/>
          <w:bCs/>
          <w:sz w:val="19"/>
          <w:szCs w:val="19"/>
          <w:lang w:val="es-MX"/>
        </w:rPr>
        <w:t xml:space="preserve">. </w:t>
      </w:r>
      <w:r w:rsidR="000F6D62" w:rsidRPr="005E6AD8">
        <w:rPr>
          <w:rFonts w:cstheme="minorHAnsi"/>
          <w:sz w:val="19"/>
          <w:szCs w:val="19"/>
          <w:lang w:val="es-MX"/>
        </w:rPr>
        <w:t>Esta contracción fue impulsada principalmente</w:t>
      </w:r>
      <w:r w:rsidR="00DF3B13" w:rsidRPr="005E6AD8">
        <w:rPr>
          <w:rFonts w:cstheme="minorHAnsi"/>
          <w:sz w:val="19"/>
          <w:szCs w:val="19"/>
          <w:lang w:val="es-MX"/>
        </w:rPr>
        <w:t xml:space="preserve"> </w:t>
      </w:r>
      <w:r w:rsidR="00692D3D" w:rsidRPr="005E6AD8">
        <w:rPr>
          <w:rFonts w:cstheme="minorHAnsi"/>
          <w:sz w:val="19"/>
          <w:szCs w:val="19"/>
          <w:lang w:val="es-MX"/>
        </w:rPr>
        <w:t xml:space="preserve">por </w:t>
      </w:r>
      <w:r w:rsidR="00DF3B13" w:rsidRPr="005E6AD8">
        <w:rPr>
          <w:rFonts w:cstheme="minorHAnsi"/>
          <w:sz w:val="19"/>
          <w:szCs w:val="19"/>
          <w:lang w:val="es-MX"/>
        </w:rPr>
        <w:t>efectos de mezcla desfavorable</w:t>
      </w:r>
      <w:r w:rsidR="00692D3D" w:rsidRPr="005E6AD8">
        <w:rPr>
          <w:rFonts w:cstheme="minorHAnsi"/>
          <w:sz w:val="19"/>
          <w:szCs w:val="19"/>
          <w:lang w:val="es-MX"/>
        </w:rPr>
        <w:t>s</w:t>
      </w:r>
      <w:r w:rsidR="001A0EB0" w:rsidRPr="005E6AD8">
        <w:rPr>
          <w:rFonts w:cstheme="minorHAnsi"/>
          <w:sz w:val="19"/>
          <w:szCs w:val="19"/>
          <w:lang w:val="es-MX"/>
        </w:rPr>
        <w:t xml:space="preserve"> </w:t>
      </w:r>
      <w:r w:rsidR="00F47090" w:rsidRPr="005E6AD8">
        <w:rPr>
          <w:rFonts w:cstheme="minorHAnsi"/>
          <w:sz w:val="19"/>
          <w:szCs w:val="19"/>
          <w:lang w:val="es-MX"/>
        </w:rPr>
        <w:t>y may</w:t>
      </w:r>
      <w:r w:rsidR="00691B45" w:rsidRPr="005E6AD8">
        <w:rPr>
          <w:rFonts w:cstheme="minorHAnsi"/>
          <w:sz w:val="19"/>
          <w:szCs w:val="19"/>
          <w:lang w:val="es-MX"/>
        </w:rPr>
        <w:t xml:space="preserve">ores </w:t>
      </w:r>
      <w:r w:rsidR="005171AF" w:rsidRPr="005E6AD8">
        <w:rPr>
          <w:rFonts w:cstheme="minorHAnsi"/>
          <w:sz w:val="19"/>
          <w:szCs w:val="19"/>
          <w:lang w:val="es-MX"/>
        </w:rPr>
        <w:t xml:space="preserve">costos fijos como </w:t>
      </w:r>
      <w:r w:rsidR="00D9775E" w:rsidRPr="005E6AD8">
        <w:rPr>
          <w:rFonts w:cstheme="minorHAnsi"/>
          <w:bCs/>
          <w:sz w:val="19"/>
          <w:szCs w:val="19"/>
          <w:lang w:val="es-MX"/>
        </w:rPr>
        <w:t xml:space="preserve">el </w:t>
      </w:r>
      <w:r w:rsidR="004C2391" w:rsidRPr="005E6AD8">
        <w:rPr>
          <w:rFonts w:cstheme="minorHAnsi"/>
          <w:bCs/>
          <w:sz w:val="19"/>
          <w:szCs w:val="19"/>
          <w:lang w:val="es-MX"/>
        </w:rPr>
        <w:t>laboral</w:t>
      </w:r>
      <w:r w:rsidR="00402A8E" w:rsidRPr="005E6AD8">
        <w:rPr>
          <w:rFonts w:cstheme="minorHAnsi"/>
          <w:bCs/>
          <w:sz w:val="19"/>
          <w:szCs w:val="19"/>
          <w:lang w:val="es-MX"/>
        </w:rPr>
        <w:t xml:space="preserve"> y la </w:t>
      </w:r>
      <w:r w:rsidR="001D6537" w:rsidRPr="005E6AD8">
        <w:rPr>
          <w:rFonts w:cstheme="minorHAnsi"/>
          <w:bCs/>
          <w:sz w:val="19"/>
          <w:szCs w:val="19"/>
          <w:lang w:val="es-MX"/>
        </w:rPr>
        <w:t>depreciaci</w:t>
      </w:r>
      <w:r w:rsidR="00ED63E8" w:rsidRPr="005E6AD8">
        <w:rPr>
          <w:rFonts w:cstheme="minorHAnsi"/>
          <w:bCs/>
          <w:sz w:val="19"/>
          <w:szCs w:val="19"/>
          <w:lang w:val="es-MX"/>
        </w:rPr>
        <w:t>ón</w:t>
      </w:r>
      <w:r w:rsidR="00A901C2" w:rsidRPr="005E6AD8">
        <w:rPr>
          <w:rFonts w:cstheme="minorHAnsi"/>
          <w:bCs/>
          <w:sz w:val="19"/>
          <w:szCs w:val="19"/>
          <w:lang w:val="es-MX"/>
        </w:rPr>
        <w:t>.</w:t>
      </w:r>
      <w:r w:rsidR="007272AE" w:rsidRPr="005E6AD8">
        <w:rPr>
          <w:rFonts w:cstheme="minorHAnsi"/>
          <w:sz w:val="19"/>
          <w:szCs w:val="19"/>
          <w:lang w:val="es-MX"/>
        </w:rPr>
        <w:t xml:space="preserve"> </w:t>
      </w:r>
      <w:r w:rsidR="00BD16F1" w:rsidRPr="005E6AD8">
        <w:rPr>
          <w:rFonts w:cstheme="minorHAnsi"/>
          <w:sz w:val="19"/>
          <w:szCs w:val="19"/>
          <w:lang w:val="es-MX"/>
        </w:rPr>
        <w:t xml:space="preserve">Estos efectos fueron parcialmente contrarrestados por menores costos de edulcorantes </w:t>
      </w:r>
      <w:r w:rsidR="00BF0EA0" w:rsidRPr="005E6AD8">
        <w:rPr>
          <w:rFonts w:cstheme="minorHAnsi"/>
          <w:sz w:val="19"/>
          <w:szCs w:val="19"/>
          <w:lang w:val="es-MX"/>
        </w:rPr>
        <w:t>y PET, junto a la apreciación de nuestras principales monedas operativas con respecto a nuestros costos de materia prima denominados en dólares</w:t>
      </w:r>
      <w:r w:rsidR="00EF5FB3" w:rsidRPr="005E6AD8">
        <w:rPr>
          <w:rFonts w:cstheme="minorHAnsi"/>
          <w:sz w:val="19"/>
          <w:szCs w:val="19"/>
          <w:lang w:val="es-MX"/>
        </w:rPr>
        <w:t xml:space="preserve">. </w:t>
      </w:r>
      <w:r w:rsidR="00557198" w:rsidRPr="00F47548">
        <w:rPr>
          <w:rFonts w:cstheme="minorHAnsi"/>
          <w:bCs/>
          <w:sz w:val="19"/>
          <w:szCs w:val="19"/>
          <w:lang w:val="es-MX"/>
        </w:rPr>
        <w:t>Excluyendo los efectos de</w:t>
      </w:r>
      <w:r w:rsidR="00BA0029" w:rsidRPr="00F47548">
        <w:rPr>
          <w:rFonts w:cstheme="minorHAnsi"/>
          <w:bCs/>
          <w:sz w:val="19"/>
          <w:szCs w:val="19"/>
          <w:lang w:val="es-MX"/>
        </w:rPr>
        <w:t xml:space="preserve"> </w:t>
      </w:r>
      <w:r w:rsidR="00557198" w:rsidRPr="00F47548">
        <w:rPr>
          <w:rFonts w:cstheme="minorHAnsi"/>
          <w:bCs/>
          <w:sz w:val="19"/>
          <w:szCs w:val="19"/>
          <w:lang w:val="es-MX"/>
        </w:rPr>
        <w:t xml:space="preserve">conversión de </w:t>
      </w:r>
      <w:r w:rsidR="00030DE4" w:rsidRPr="00F47548">
        <w:rPr>
          <w:rFonts w:cstheme="minorHAnsi"/>
          <w:bCs/>
          <w:sz w:val="19"/>
          <w:szCs w:val="19"/>
          <w:lang w:val="es-MX"/>
        </w:rPr>
        <w:t>moneda</w:t>
      </w:r>
      <w:r w:rsidR="00557198" w:rsidRPr="00F47548">
        <w:rPr>
          <w:rFonts w:cstheme="minorHAnsi"/>
          <w:bCs/>
          <w:sz w:val="19"/>
          <w:szCs w:val="19"/>
          <w:lang w:val="es-MX"/>
        </w:rPr>
        <w:t>, la utilidad bruta aumentó</w:t>
      </w:r>
      <w:r w:rsidR="00EC5309" w:rsidRPr="00F47548">
        <w:rPr>
          <w:rFonts w:cstheme="minorHAnsi"/>
          <w:bCs/>
          <w:sz w:val="19"/>
          <w:szCs w:val="19"/>
          <w:lang w:val="es-MX"/>
        </w:rPr>
        <w:t xml:space="preserve"> </w:t>
      </w:r>
      <w:r w:rsidR="0036097B" w:rsidRPr="00F47548">
        <w:rPr>
          <w:rFonts w:cstheme="minorHAnsi"/>
          <w:bCs/>
          <w:sz w:val="19"/>
          <w:szCs w:val="19"/>
          <w:lang w:val="es-MX"/>
        </w:rPr>
        <w:t>4</w:t>
      </w:r>
      <w:r w:rsidR="00EF5D90" w:rsidRPr="00F47548">
        <w:rPr>
          <w:rFonts w:cstheme="minorHAnsi"/>
          <w:bCs/>
          <w:sz w:val="19"/>
          <w:szCs w:val="19"/>
          <w:lang w:val="es-MX"/>
        </w:rPr>
        <w:t>.</w:t>
      </w:r>
      <w:r w:rsidR="0036097B" w:rsidRPr="00F47548">
        <w:rPr>
          <w:rFonts w:cstheme="minorHAnsi"/>
          <w:bCs/>
          <w:sz w:val="19"/>
          <w:szCs w:val="19"/>
          <w:lang w:val="es-MX"/>
        </w:rPr>
        <w:t>6</w:t>
      </w:r>
      <w:r w:rsidR="00EC5309" w:rsidRPr="00F47548">
        <w:rPr>
          <w:rFonts w:cstheme="minorHAnsi"/>
          <w:bCs/>
          <w:sz w:val="19"/>
          <w:szCs w:val="19"/>
          <w:lang w:val="es-MX"/>
        </w:rPr>
        <w:t>%.</w:t>
      </w:r>
    </w:p>
    <w:p w14:paraId="27A7D59A" w14:textId="77777777" w:rsidR="00A105A9" w:rsidRPr="00C63919" w:rsidRDefault="00A105A9" w:rsidP="00A105A9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2395BD3" w14:textId="30BD6372" w:rsidR="00D51086" w:rsidRDefault="007103CD" w:rsidP="002E1CA7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514B85">
        <w:rPr>
          <w:rFonts w:cstheme="minorHAnsi"/>
          <w:b/>
          <w:color w:val="FF0000"/>
          <w:sz w:val="19"/>
          <w:szCs w:val="19"/>
          <w:lang w:val="es-MX"/>
        </w:rPr>
        <w:t xml:space="preserve">Utilidad de operación </w:t>
      </w:r>
      <w:r w:rsidR="006C4A7C" w:rsidRPr="006C4A7C">
        <w:rPr>
          <w:rFonts w:cstheme="minorHAnsi"/>
          <w:bCs/>
          <w:sz w:val="19"/>
          <w:szCs w:val="19"/>
          <w:lang w:val="es-MX"/>
        </w:rPr>
        <w:t>aumentó</w:t>
      </w:r>
      <w:r w:rsidR="00EC5309">
        <w:rPr>
          <w:rFonts w:cstheme="minorHAnsi"/>
          <w:bCs/>
          <w:sz w:val="19"/>
          <w:szCs w:val="19"/>
          <w:lang w:val="es-MX"/>
        </w:rPr>
        <w:t xml:space="preserve"> </w:t>
      </w:r>
      <w:r w:rsidR="005274CE">
        <w:rPr>
          <w:rFonts w:cstheme="minorHAnsi"/>
          <w:bCs/>
          <w:sz w:val="19"/>
          <w:szCs w:val="19"/>
          <w:lang w:val="es-MX"/>
        </w:rPr>
        <w:t>13</w:t>
      </w:r>
      <w:r w:rsidR="00EF5D90">
        <w:rPr>
          <w:rFonts w:cstheme="minorHAnsi"/>
          <w:bCs/>
          <w:sz w:val="19"/>
          <w:szCs w:val="19"/>
          <w:lang w:val="es-MX"/>
        </w:rPr>
        <w:t>.</w:t>
      </w:r>
      <w:r w:rsidR="005274CE">
        <w:rPr>
          <w:rFonts w:cstheme="minorHAnsi"/>
          <w:bCs/>
          <w:sz w:val="19"/>
          <w:szCs w:val="19"/>
          <w:lang w:val="es-MX"/>
        </w:rPr>
        <w:t>3</w:t>
      </w:r>
      <w:r w:rsidR="00EC5309">
        <w:rPr>
          <w:rFonts w:cstheme="minorHAnsi"/>
          <w:bCs/>
          <w:sz w:val="19"/>
          <w:szCs w:val="19"/>
          <w:lang w:val="es-MX"/>
        </w:rPr>
        <w:t>%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="006C4A7C" w:rsidRPr="006C4A7C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6C4A7C" w:rsidRPr="006C4A7C">
        <w:rPr>
          <w:rFonts w:cstheme="minorHAnsi"/>
          <w:bCs/>
          <w:sz w:val="19"/>
          <w:szCs w:val="19"/>
          <w:lang w:val="es-MX"/>
        </w:rPr>
        <w:t>.</w:t>
      </w:r>
      <w:r w:rsidR="00EC5309">
        <w:rPr>
          <w:rFonts w:cstheme="minorHAnsi"/>
          <w:bCs/>
          <w:sz w:val="19"/>
          <w:szCs w:val="19"/>
          <w:lang w:val="es-MX"/>
        </w:rPr>
        <w:t xml:space="preserve"> </w:t>
      </w:r>
      <w:r w:rsidR="00EF5D90">
        <w:rPr>
          <w:rFonts w:cstheme="minorHAnsi"/>
          <w:bCs/>
          <w:sz w:val="19"/>
          <w:szCs w:val="19"/>
          <w:lang w:val="es-MX"/>
        </w:rPr>
        <w:t>1</w:t>
      </w:r>
      <w:r w:rsidR="005274CE">
        <w:rPr>
          <w:rFonts w:cstheme="minorHAnsi"/>
          <w:bCs/>
          <w:sz w:val="19"/>
          <w:szCs w:val="19"/>
          <w:lang w:val="es-MX"/>
        </w:rPr>
        <w:t>3</w:t>
      </w:r>
      <w:r w:rsidR="00EF5D90">
        <w:rPr>
          <w:rFonts w:cstheme="minorHAnsi"/>
          <w:bCs/>
          <w:sz w:val="19"/>
          <w:szCs w:val="19"/>
          <w:lang w:val="es-MX"/>
        </w:rPr>
        <w:t>,</w:t>
      </w:r>
      <w:r w:rsidR="005274CE">
        <w:rPr>
          <w:rFonts w:cstheme="minorHAnsi"/>
          <w:bCs/>
          <w:sz w:val="19"/>
          <w:szCs w:val="19"/>
          <w:lang w:val="es-MX"/>
        </w:rPr>
        <w:t>702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 millones, y el margen </w:t>
      </w:r>
      <w:r w:rsidR="00BA25D9">
        <w:rPr>
          <w:rFonts w:cstheme="minorHAnsi"/>
          <w:bCs/>
          <w:sz w:val="19"/>
          <w:szCs w:val="19"/>
          <w:lang w:val="es-MX"/>
        </w:rPr>
        <w:t xml:space="preserve">de </w:t>
      </w:r>
      <w:r w:rsidR="006C4A7C" w:rsidRPr="006C4A7C">
        <w:rPr>
          <w:rFonts w:cstheme="minorHAnsi"/>
          <w:bCs/>
          <w:sz w:val="19"/>
          <w:szCs w:val="19"/>
          <w:lang w:val="es-MX"/>
        </w:rPr>
        <w:t>opera</w:t>
      </w:r>
      <w:r w:rsidR="00BA25D9">
        <w:rPr>
          <w:rFonts w:cstheme="minorHAnsi"/>
          <w:bCs/>
          <w:sz w:val="19"/>
          <w:szCs w:val="19"/>
          <w:lang w:val="es-MX"/>
        </w:rPr>
        <w:t>ción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 </w:t>
      </w:r>
      <w:r w:rsidR="00284665">
        <w:rPr>
          <w:rFonts w:cstheme="minorHAnsi"/>
          <w:bCs/>
          <w:sz w:val="19"/>
          <w:szCs w:val="19"/>
          <w:lang w:val="es-MX"/>
        </w:rPr>
        <w:t xml:space="preserve">se </w:t>
      </w:r>
      <w:r w:rsidR="00EF5D90">
        <w:rPr>
          <w:rFonts w:cstheme="minorHAnsi"/>
          <w:bCs/>
          <w:sz w:val="19"/>
          <w:szCs w:val="19"/>
          <w:lang w:val="es-MX"/>
        </w:rPr>
        <w:t>expandió</w:t>
      </w:r>
      <w:r w:rsidR="00EC5309">
        <w:rPr>
          <w:rFonts w:cstheme="minorHAnsi"/>
          <w:bCs/>
          <w:sz w:val="19"/>
          <w:szCs w:val="19"/>
          <w:lang w:val="es-MX"/>
        </w:rPr>
        <w:t xml:space="preserve"> </w:t>
      </w:r>
      <w:r w:rsidR="005274CE">
        <w:rPr>
          <w:rFonts w:cstheme="minorHAnsi"/>
          <w:bCs/>
          <w:sz w:val="19"/>
          <w:szCs w:val="19"/>
          <w:lang w:val="es-MX"/>
        </w:rPr>
        <w:t>16</w:t>
      </w:r>
      <w:r w:rsidR="00EC5309">
        <w:rPr>
          <w:rFonts w:cstheme="minorHAnsi"/>
          <w:bCs/>
          <w:sz w:val="19"/>
          <w:szCs w:val="19"/>
          <w:lang w:val="es-MX"/>
        </w:rPr>
        <w:t>0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 puntos base a</w:t>
      </w:r>
      <w:r w:rsidR="00EC5309">
        <w:rPr>
          <w:rFonts w:cstheme="minorHAnsi"/>
          <w:bCs/>
          <w:sz w:val="19"/>
          <w:szCs w:val="19"/>
          <w:lang w:val="es-MX"/>
        </w:rPr>
        <w:t xml:space="preserve"> 1</w:t>
      </w:r>
      <w:r w:rsidR="005274CE">
        <w:rPr>
          <w:rFonts w:cstheme="minorHAnsi"/>
          <w:bCs/>
          <w:sz w:val="19"/>
          <w:szCs w:val="19"/>
          <w:lang w:val="es-MX"/>
        </w:rPr>
        <w:t>7</w:t>
      </w:r>
      <w:r w:rsidR="00EF5D90">
        <w:rPr>
          <w:rFonts w:cstheme="minorHAnsi"/>
          <w:bCs/>
          <w:sz w:val="19"/>
          <w:szCs w:val="19"/>
          <w:lang w:val="es-MX"/>
        </w:rPr>
        <w:t>.</w:t>
      </w:r>
      <w:r w:rsidR="005274CE">
        <w:rPr>
          <w:rFonts w:cstheme="minorHAnsi"/>
          <w:bCs/>
          <w:sz w:val="19"/>
          <w:szCs w:val="19"/>
          <w:lang w:val="es-MX"/>
        </w:rPr>
        <w:t>6</w:t>
      </w:r>
      <w:r w:rsidR="00EC5309" w:rsidRPr="00BF56E0">
        <w:rPr>
          <w:rFonts w:cstheme="minorHAnsi"/>
          <w:bCs/>
          <w:sz w:val="19"/>
          <w:szCs w:val="19"/>
          <w:lang w:val="es-MX"/>
        </w:rPr>
        <w:t>%</w:t>
      </w:r>
      <w:r w:rsidR="006C4A7C" w:rsidRPr="00BF56E0">
        <w:rPr>
          <w:rFonts w:cstheme="minorHAnsi"/>
          <w:bCs/>
          <w:sz w:val="19"/>
          <w:szCs w:val="19"/>
          <w:lang w:val="es-MX"/>
        </w:rPr>
        <w:t>. Est</w:t>
      </w:r>
      <w:r w:rsidR="00E05159" w:rsidRPr="00BF56E0">
        <w:rPr>
          <w:rFonts w:cstheme="minorHAnsi"/>
          <w:bCs/>
          <w:sz w:val="19"/>
          <w:szCs w:val="19"/>
          <w:lang w:val="es-MX"/>
        </w:rPr>
        <w:t>a</w:t>
      </w:r>
      <w:r w:rsidR="006C4A7C" w:rsidRPr="00BF56E0">
        <w:rPr>
          <w:rFonts w:cstheme="minorHAnsi"/>
          <w:bCs/>
          <w:sz w:val="19"/>
          <w:szCs w:val="19"/>
          <w:lang w:val="es-MX"/>
        </w:rPr>
        <w:t xml:space="preserve"> </w:t>
      </w:r>
      <w:r w:rsidR="00F637FF">
        <w:rPr>
          <w:rFonts w:cstheme="minorHAnsi"/>
          <w:bCs/>
          <w:sz w:val="19"/>
          <w:szCs w:val="19"/>
          <w:lang w:val="es-MX"/>
        </w:rPr>
        <w:t>expansión</w:t>
      </w:r>
      <w:r w:rsidR="00C15DA2">
        <w:rPr>
          <w:rFonts w:cstheme="minorHAnsi"/>
          <w:bCs/>
          <w:sz w:val="19"/>
          <w:szCs w:val="19"/>
          <w:lang w:val="es-MX"/>
        </w:rPr>
        <w:t xml:space="preserve"> </w:t>
      </w:r>
      <w:r w:rsidR="00E05159" w:rsidRPr="00BF56E0">
        <w:rPr>
          <w:rFonts w:cstheme="minorHAnsi"/>
          <w:bCs/>
          <w:sz w:val="19"/>
          <w:szCs w:val="19"/>
          <w:lang w:val="es-MX"/>
        </w:rPr>
        <w:t>en</w:t>
      </w:r>
      <w:r w:rsidR="006C4A7C" w:rsidRPr="00BF56E0">
        <w:rPr>
          <w:rFonts w:cstheme="minorHAnsi"/>
          <w:bCs/>
          <w:sz w:val="19"/>
          <w:szCs w:val="19"/>
          <w:lang w:val="es-MX"/>
        </w:rPr>
        <w:t xml:space="preserve"> el margen fue </w:t>
      </w:r>
      <w:r w:rsidR="00403557">
        <w:rPr>
          <w:rFonts w:cstheme="minorHAnsi"/>
          <w:bCs/>
          <w:sz w:val="19"/>
          <w:szCs w:val="19"/>
          <w:lang w:val="es-MX"/>
        </w:rPr>
        <w:t xml:space="preserve">impactada de forma positiva por el reconocimiento de reclamos de los seguros en Brasil y México, neto de gastos, por </w:t>
      </w:r>
      <w:proofErr w:type="spellStart"/>
      <w:r w:rsidR="00403557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403557">
        <w:rPr>
          <w:rFonts w:cstheme="minorHAnsi"/>
          <w:bCs/>
          <w:sz w:val="19"/>
          <w:szCs w:val="19"/>
          <w:lang w:val="es-MX"/>
        </w:rPr>
        <w:t xml:space="preserve">. 1,149 millones. </w:t>
      </w:r>
      <w:r w:rsidR="0051582F">
        <w:rPr>
          <w:rFonts w:cstheme="minorHAnsi"/>
          <w:bCs/>
          <w:sz w:val="19"/>
          <w:szCs w:val="19"/>
          <w:lang w:val="es-MX"/>
        </w:rPr>
        <w:t xml:space="preserve">Excluyendo la recuperación de los seguros </w:t>
      </w:r>
      <w:r w:rsidR="00FC519E">
        <w:rPr>
          <w:rFonts w:cstheme="minorHAnsi"/>
          <w:bCs/>
          <w:sz w:val="19"/>
          <w:szCs w:val="19"/>
          <w:lang w:val="es-MX"/>
        </w:rPr>
        <w:t xml:space="preserve">y </w:t>
      </w:r>
      <w:r w:rsidR="000C3BF3">
        <w:rPr>
          <w:rFonts w:cstheme="minorHAnsi"/>
          <w:bCs/>
          <w:sz w:val="19"/>
          <w:szCs w:val="19"/>
          <w:lang w:val="es-MX"/>
        </w:rPr>
        <w:t xml:space="preserve">los gastos relacionados </w:t>
      </w:r>
      <w:r w:rsidR="00FC519E">
        <w:rPr>
          <w:rFonts w:cstheme="minorHAnsi"/>
          <w:bCs/>
          <w:sz w:val="19"/>
          <w:szCs w:val="19"/>
          <w:lang w:val="es-MX"/>
        </w:rPr>
        <w:t xml:space="preserve">en el cuarto trimestre de 2024 y 2025, nuestra utilidad de operación </w:t>
      </w:r>
      <w:r w:rsidR="0012210F">
        <w:rPr>
          <w:rFonts w:cstheme="minorHAnsi"/>
          <w:bCs/>
          <w:sz w:val="19"/>
          <w:szCs w:val="19"/>
          <w:lang w:val="es-MX"/>
        </w:rPr>
        <w:t>cayó 2.1%, resultando en una contracción del margen operativo de 90 puntos base, alcanzando 16.1% (</w:t>
      </w:r>
      <w:r w:rsidR="00900F62">
        <w:rPr>
          <w:rFonts w:cstheme="minorHAnsi"/>
          <w:bCs/>
          <w:sz w:val="19"/>
          <w:szCs w:val="19"/>
          <w:lang w:val="es-MX"/>
        </w:rPr>
        <w:t>Después de la exclusión de efectos en el EBITDA ajustado</w:t>
      </w:r>
      <w:r w:rsidR="00920AE5">
        <w:rPr>
          <w:rFonts w:cstheme="minorHAnsi"/>
          <w:bCs/>
          <w:sz w:val="19"/>
          <w:szCs w:val="19"/>
          <w:lang w:val="es-MX"/>
        </w:rPr>
        <w:t xml:space="preserve">, </w:t>
      </w:r>
      <w:r w:rsidR="00697A2B">
        <w:rPr>
          <w:rFonts w:cstheme="minorHAnsi"/>
          <w:bCs/>
          <w:sz w:val="19"/>
          <w:szCs w:val="19"/>
          <w:lang w:val="es-MX"/>
        </w:rPr>
        <w:t xml:space="preserve">este </w:t>
      </w:r>
      <w:r w:rsidR="00920AE5">
        <w:rPr>
          <w:rFonts w:cstheme="minorHAnsi"/>
          <w:bCs/>
          <w:sz w:val="19"/>
          <w:szCs w:val="19"/>
          <w:lang w:val="es-MX"/>
        </w:rPr>
        <w:t xml:space="preserve">creció 4.4%, mientras que el margen del EBITDA ajustado se </w:t>
      </w:r>
      <w:r w:rsidR="00D51086">
        <w:rPr>
          <w:rFonts w:cstheme="minorHAnsi"/>
          <w:bCs/>
          <w:sz w:val="19"/>
          <w:szCs w:val="19"/>
          <w:lang w:val="es-MX"/>
        </w:rPr>
        <w:t xml:space="preserve">expande </w:t>
      </w:r>
      <w:r w:rsidR="00DB6373">
        <w:rPr>
          <w:rFonts w:cstheme="minorHAnsi"/>
          <w:bCs/>
          <w:sz w:val="19"/>
          <w:szCs w:val="19"/>
          <w:lang w:val="es-MX"/>
        </w:rPr>
        <w:t>3</w:t>
      </w:r>
      <w:r w:rsidR="00D51086">
        <w:rPr>
          <w:rFonts w:cstheme="minorHAnsi"/>
          <w:bCs/>
          <w:sz w:val="19"/>
          <w:szCs w:val="19"/>
          <w:lang w:val="es-MX"/>
        </w:rPr>
        <w:t>0 puntos base</w:t>
      </w:r>
      <w:r w:rsidR="008518B0">
        <w:rPr>
          <w:rFonts w:cstheme="minorHAnsi"/>
          <w:bCs/>
          <w:sz w:val="19"/>
          <w:szCs w:val="19"/>
          <w:lang w:val="es-MX"/>
        </w:rPr>
        <w:t>.</w:t>
      </w:r>
      <w:r w:rsidR="00D51086">
        <w:rPr>
          <w:rFonts w:cstheme="minorHAnsi"/>
          <w:bCs/>
          <w:sz w:val="19"/>
          <w:szCs w:val="19"/>
          <w:lang w:val="es-MX"/>
        </w:rPr>
        <w:t xml:space="preserve">). </w:t>
      </w:r>
      <w:r w:rsidR="00920AE5">
        <w:rPr>
          <w:rFonts w:cstheme="minorHAnsi"/>
          <w:bCs/>
          <w:sz w:val="19"/>
          <w:szCs w:val="19"/>
          <w:lang w:val="es-MX"/>
        </w:rPr>
        <w:t xml:space="preserve"> </w:t>
      </w:r>
    </w:p>
    <w:p w14:paraId="64C511BA" w14:textId="13DAD620" w:rsidR="005E6AD8" w:rsidRDefault="001732AA" w:rsidP="001E1AF4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>
        <w:rPr>
          <w:rFonts w:cstheme="minorHAnsi"/>
          <w:bCs/>
          <w:sz w:val="19"/>
          <w:szCs w:val="19"/>
          <w:lang w:val="es-MX"/>
        </w:rPr>
        <w:t xml:space="preserve">La contracción de margen operativo normalizado está explicada por mayores depreciaciones y gastos </w:t>
      </w:r>
      <w:r w:rsidR="00720B22">
        <w:rPr>
          <w:rFonts w:cstheme="minorHAnsi"/>
          <w:bCs/>
          <w:sz w:val="19"/>
          <w:szCs w:val="19"/>
          <w:lang w:val="es-MX"/>
        </w:rPr>
        <w:t>labor</w:t>
      </w:r>
      <w:r w:rsidR="00697A2B">
        <w:rPr>
          <w:rFonts w:cstheme="minorHAnsi"/>
          <w:bCs/>
          <w:sz w:val="19"/>
          <w:szCs w:val="19"/>
          <w:lang w:val="es-MX"/>
        </w:rPr>
        <w:t>al</w:t>
      </w:r>
      <w:r w:rsidR="00720B22">
        <w:rPr>
          <w:rFonts w:cstheme="minorHAnsi"/>
          <w:bCs/>
          <w:sz w:val="19"/>
          <w:szCs w:val="19"/>
          <w:lang w:val="es-MX"/>
        </w:rPr>
        <w:t>es, parcialmente contrarrestada por controles de gasto</w:t>
      </w:r>
      <w:r w:rsidR="00697A2B">
        <w:rPr>
          <w:rFonts w:cstheme="minorHAnsi"/>
          <w:bCs/>
          <w:sz w:val="19"/>
          <w:szCs w:val="19"/>
          <w:lang w:val="es-MX"/>
        </w:rPr>
        <w:t>s como</w:t>
      </w:r>
      <w:r w:rsidR="00720B22">
        <w:rPr>
          <w:rFonts w:cstheme="minorHAnsi"/>
          <w:bCs/>
          <w:sz w:val="19"/>
          <w:szCs w:val="19"/>
          <w:lang w:val="es-MX"/>
        </w:rPr>
        <w:t xml:space="preserve"> mantenimiento y fletes,</w:t>
      </w:r>
      <w:r w:rsidR="007272AE">
        <w:rPr>
          <w:rFonts w:cstheme="minorHAnsi"/>
          <w:bCs/>
          <w:sz w:val="19"/>
          <w:szCs w:val="19"/>
          <w:lang w:val="es-MX"/>
        </w:rPr>
        <w:t xml:space="preserve"> acompañado de </w:t>
      </w:r>
      <w:r w:rsidR="00774ADE">
        <w:rPr>
          <w:rFonts w:cstheme="minorHAnsi"/>
          <w:bCs/>
          <w:sz w:val="19"/>
          <w:szCs w:val="19"/>
          <w:lang w:val="es-MX"/>
        </w:rPr>
        <w:t xml:space="preserve">una </w:t>
      </w:r>
      <w:r w:rsidR="005A05C6">
        <w:rPr>
          <w:rFonts w:cstheme="minorHAnsi"/>
          <w:bCs/>
          <w:sz w:val="19"/>
          <w:szCs w:val="19"/>
          <w:lang w:val="es-MX"/>
        </w:rPr>
        <w:t xml:space="preserve">ganancia en la </w:t>
      </w:r>
      <w:r w:rsidR="00B50E71">
        <w:rPr>
          <w:rFonts w:cstheme="minorHAnsi"/>
          <w:bCs/>
          <w:sz w:val="19"/>
          <w:szCs w:val="19"/>
          <w:lang w:val="es-MX"/>
        </w:rPr>
        <w:t>fluc</w:t>
      </w:r>
      <w:r w:rsidR="00257C00">
        <w:rPr>
          <w:rFonts w:cstheme="minorHAnsi"/>
          <w:bCs/>
          <w:sz w:val="19"/>
          <w:szCs w:val="19"/>
          <w:lang w:val="es-MX"/>
        </w:rPr>
        <w:t xml:space="preserve">tuación </w:t>
      </w:r>
      <w:r w:rsidR="005A05C6">
        <w:rPr>
          <w:rFonts w:cstheme="minorHAnsi"/>
          <w:bCs/>
          <w:sz w:val="19"/>
          <w:szCs w:val="19"/>
          <w:lang w:val="es-MX"/>
        </w:rPr>
        <w:t>cambiaria operativa</w:t>
      </w:r>
      <w:r w:rsidR="003E1A79" w:rsidRPr="00BF56E0">
        <w:rPr>
          <w:rFonts w:cstheme="minorHAnsi"/>
          <w:bCs/>
          <w:sz w:val="19"/>
          <w:szCs w:val="19"/>
          <w:lang w:val="es-MX"/>
        </w:rPr>
        <w:t>.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 Excluyendo los efectos de conversión de </w:t>
      </w:r>
      <w:r w:rsidR="000D48EA">
        <w:rPr>
          <w:rFonts w:cstheme="minorHAnsi"/>
          <w:bCs/>
          <w:sz w:val="19"/>
          <w:szCs w:val="19"/>
          <w:lang w:val="es-MX"/>
        </w:rPr>
        <w:t>moneda</w:t>
      </w:r>
      <w:r w:rsidR="006C4A7C" w:rsidRPr="006C4A7C">
        <w:rPr>
          <w:rFonts w:cstheme="minorHAnsi"/>
          <w:bCs/>
          <w:sz w:val="19"/>
          <w:szCs w:val="19"/>
          <w:lang w:val="es-MX"/>
        </w:rPr>
        <w:t xml:space="preserve">, </w:t>
      </w:r>
      <w:r w:rsidR="000D48EA">
        <w:rPr>
          <w:rFonts w:cstheme="minorHAnsi"/>
          <w:bCs/>
          <w:sz w:val="19"/>
          <w:szCs w:val="19"/>
          <w:lang w:val="es-MX"/>
        </w:rPr>
        <w:t xml:space="preserve">la utilidad de operación </w:t>
      </w:r>
      <w:r w:rsidR="00EF5D90">
        <w:rPr>
          <w:rFonts w:cstheme="minorHAnsi"/>
          <w:bCs/>
          <w:sz w:val="19"/>
          <w:szCs w:val="19"/>
          <w:lang w:val="es-MX"/>
        </w:rPr>
        <w:t>aumentó</w:t>
      </w:r>
      <w:r w:rsidR="00033F1B">
        <w:rPr>
          <w:rFonts w:cstheme="minorHAnsi"/>
          <w:bCs/>
          <w:sz w:val="19"/>
          <w:szCs w:val="19"/>
          <w:lang w:val="es-MX"/>
        </w:rPr>
        <w:t xml:space="preserve"> </w:t>
      </w:r>
      <w:r w:rsidR="00980F1D">
        <w:rPr>
          <w:rFonts w:cstheme="minorHAnsi"/>
          <w:bCs/>
          <w:sz w:val="19"/>
          <w:szCs w:val="19"/>
          <w:lang w:val="es-MX"/>
        </w:rPr>
        <w:t>16</w:t>
      </w:r>
      <w:r w:rsidR="00EF5D90">
        <w:rPr>
          <w:rFonts w:cstheme="minorHAnsi"/>
          <w:bCs/>
          <w:sz w:val="19"/>
          <w:szCs w:val="19"/>
          <w:lang w:val="es-MX"/>
        </w:rPr>
        <w:t>.</w:t>
      </w:r>
      <w:r w:rsidR="00980F1D">
        <w:rPr>
          <w:rFonts w:cstheme="minorHAnsi"/>
          <w:bCs/>
          <w:sz w:val="19"/>
          <w:szCs w:val="19"/>
          <w:lang w:val="es-MX"/>
        </w:rPr>
        <w:t>7</w:t>
      </w:r>
      <w:r w:rsidR="00033F1B">
        <w:rPr>
          <w:rFonts w:cstheme="minorHAnsi"/>
          <w:bCs/>
          <w:sz w:val="19"/>
          <w:szCs w:val="19"/>
          <w:lang w:val="es-MX"/>
        </w:rPr>
        <w:t>%</w:t>
      </w:r>
      <w:r w:rsidR="006C4A7C" w:rsidRPr="006C4A7C">
        <w:rPr>
          <w:rFonts w:cstheme="minorHAnsi"/>
          <w:bCs/>
          <w:sz w:val="19"/>
          <w:szCs w:val="19"/>
          <w:lang w:val="es-MX"/>
        </w:rPr>
        <w:t>.</w:t>
      </w:r>
    </w:p>
    <w:p w14:paraId="38F9CB5E" w14:textId="77777777" w:rsidR="001E1AF4" w:rsidRPr="002E1CA7" w:rsidRDefault="001E1AF4" w:rsidP="001E1AF4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</w:p>
    <w:p w14:paraId="6EA55CEF" w14:textId="5333AF9C" w:rsidR="00240387" w:rsidRPr="00211EF1" w:rsidRDefault="001B5361" w:rsidP="004A2B2D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</w:rPr>
        <mc:AlternateContent>
          <mc:Choice Requires="wps">
            <w:drawing>
              <wp:anchor distT="4294967294" distB="4294967294" distL="114300" distR="114300" simplePos="0" relativeHeight="251658246" behindDoc="0" locked="0" layoutInCell="1" allowOverlap="1" wp14:anchorId="68DEA34B" wp14:editId="152CDAF1">
                <wp:simplePos x="0" y="0"/>
                <wp:positionH relativeFrom="column">
                  <wp:posOffset>135890</wp:posOffset>
                </wp:positionH>
                <wp:positionV relativeFrom="paragraph">
                  <wp:posOffset>112394</wp:posOffset>
                </wp:positionV>
                <wp:extent cx="1974850" cy="0"/>
                <wp:effectExtent l="0" t="0" r="635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DF0EB24" id="Straight Connector 2" o:spid="_x0000_s1026" style="position:absolute;z-index:25165824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7pt,8.85pt" to="166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" strokecolor="black [3040]">
                <o:lock v:ext="edit" shapetype="f"/>
              </v:line>
            </w:pict>
          </mc:Fallback>
        </mc:AlternateContent>
      </w:r>
    </w:p>
    <w:p w14:paraId="07B79E29" w14:textId="587FE367" w:rsidR="002C7351" w:rsidRPr="002C7351" w:rsidRDefault="002C7351" w:rsidP="003D4463">
      <w:pPr>
        <w:pStyle w:val="ListParagraph"/>
        <w:numPr>
          <w:ilvl w:val="0"/>
          <w:numId w:val="4"/>
        </w:numPr>
        <w:spacing w:after="0"/>
        <w:ind w:hanging="436"/>
        <w:rPr>
          <w:rFonts w:cstheme="minorHAnsi"/>
          <w:i/>
          <w:sz w:val="14"/>
          <w:vertAlign w:val="superscript"/>
          <w:lang w:val="es-MX"/>
        </w:rPr>
      </w:pPr>
      <w:r w:rsidRPr="002C7351">
        <w:rPr>
          <w:rFonts w:cstheme="minorHAnsi"/>
          <w:i/>
          <w:sz w:val="14"/>
          <w:lang w:val="es-MX"/>
        </w:rPr>
        <w:t xml:space="preserve">Por favor, consulte la página </w:t>
      </w:r>
      <w:r w:rsidR="006140EF">
        <w:rPr>
          <w:rFonts w:cstheme="minorHAnsi"/>
          <w:i/>
          <w:sz w:val="14"/>
          <w:lang w:val="es-MX"/>
        </w:rPr>
        <w:t>10</w:t>
      </w:r>
      <w:r w:rsidRPr="002C7351">
        <w:rPr>
          <w:rFonts w:cstheme="minorHAnsi"/>
          <w:i/>
          <w:sz w:val="14"/>
          <w:lang w:val="es-MX"/>
        </w:rPr>
        <w:t xml:space="preserve"> para nuestra definición de “comparable” y una descripción de los factores que afectan a la comparabilidad de nuestro desempeño financiero y operativo.</w:t>
      </w:r>
    </w:p>
    <w:p w14:paraId="53B385BD" w14:textId="5657DF2B" w:rsidR="00E82D1F" w:rsidRPr="002C7351" w:rsidRDefault="002C7351" w:rsidP="003D4463">
      <w:pPr>
        <w:pStyle w:val="ListParagraph"/>
        <w:numPr>
          <w:ilvl w:val="0"/>
          <w:numId w:val="4"/>
        </w:numPr>
        <w:spacing w:after="0"/>
        <w:rPr>
          <w:rFonts w:cstheme="minorHAnsi"/>
          <w:i/>
          <w:sz w:val="14"/>
          <w:vertAlign w:val="superscript"/>
          <w:lang w:val="es-MX"/>
        </w:rPr>
      </w:pPr>
      <w:r>
        <w:rPr>
          <w:rFonts w:cstheme="minorHAnsi"/>
          <w:i/>
          <w:sz w:val="14"/>
          <w:lang w:val="es-MX"/>
        </w:rPr>
        <w:t>EBITDA</w:t>
      </w:r>
      <w:r w:rsidR="00D13049">
        <w:rPr>
          <w:rFonts w:cstheme="minorHAnsi"/>
          <w:i/>
          <w:sz w:val="14"/>
          <w:lang w:val="es-MX"/>
        </w:rPr>
        <w:t xml:space="preserve"> Ajustado</w:t>
      </w:r>
      <w:r w:rsidRPr="002C7351">
        <w:rPr>
          <w:rFonts w:cstheme="minorHAnsi"/>
          <w:i/>
          <w:sz w:val="14"/>
          <w:lang w:val="es-MX"/>
        </w:rPr>
        <w:t xml:space="preserve"> = utilidad de operación + depreciación + amortización y otros cargos virtuales de operación</w:t>
      </w:r>
    </w:p>
    <w:p w14:paraId="291E78EE" w14:textId="77777777" w:rsidR="00B44466" w:rsidRPr="002C7351" w:rsidRDefault="00B44466" w:rsidP="00B44466">
      <w:pPr>
        <w:ind w:left="284"/>
        <w:jc w:val="left"/>
        <w:rPr>
          <w:rFonts w:cstheme="minorHAnsi"/>
          <w:sz w:val="4"/>
          <w:szCs w:val="4"/>
          <w:shd w:val="clear" w:color="auto" w:fill="FFFFFF"/>
          <w:lang w:val="es-MX"/>
        </w:rPr>
      </w:pPr>
    </w:p>
    <w:p w14:paraId="6E5FFA07" w14:textId="2A6F2166" w:rsidR="001418FF" w:rsidRPr="001418FF" w:rsidRDefault="00B170C8" w:rsidP="009B45CA">
      <w:pPr>
        <w:spacing w:after="80"/>
        <w:ind w:left="284"/>
        <w:rPr>
          <w:rFonts w:cstheme="minorHAnsi"/>
          <w:sz w:val="19"/>
          <w:szCs w:val="19"/>
          <w:lang w:val="es-MX"/>
        </w:rPr>
      </w:pPr>
      <w:r w:rsidRPr="001D5F67">
        <w:rPr>
          <w:rFonts w:cstheme="minorHAnsi"/>
          <w:b/>
          <w:color w:val="FF0000"/>
          <w:sz w:val="19"/>
          <w:szCs w:val="19"/>
          <w:lang w:val="es-MX"/>
        </w:rPr>
        <w:lastRenderedPageBreak/>
        <w:t xml:space="preserve">Resultado integral de financiamiento </w:t>
      </w:r>
      <w:r w:rsidR="00A3273F" w:rsidRPr="00A3273F">
        <w:rPr>
          <w:rFonts w:cstheme="minorHAnsi"/>
          <w:sz w:val="19"/>
          <w:szCs w:val="19"/>
          <w:lang w:val="es-MX"/>
        </w:rPr>
        <w:t xml:space="preserve">registró un gasto de </w:t>
      </w:r>
      <w:proofErr w:type="spellStart"/>
      <w:r w:rsidR="00A3273F" w:rsidRPr="00A3273F">
        <w:rPr>
          <w:rFonts w:cstheme="minorHAnsi"/>
          <w:sz w:val="19"/>
          <w:szCs w:val="19"/>
          <w:lang w:val="es-MX"/>
        </w:rPr>
        <w:t>Ps</w:t>
      </w:r>
      <w:proofErr w:type="spellEnd"/>
      <w:r w:rsidR="00A3273F" w:rsidRPr="00A3273F">
        <w:rPr>
          <w:rFonts w:cstheme="minorHAnsi"/>
          <w:sz w:val="19"/>
          <w:szCs w:val="19"/>
          <w:lang w:val="es-MX"/>
        </w:rPr>
        <w:t>.</w:t>
      </w:r>
      <w:r w:rsidR="00BF56E0">
        <w:rPr>
          <w:rFonts w:cstheme="minorHAnsi"/>
          <w:sz w:val="19"/>
          <w:szCs w:val="19"/>
          <w:lang w:val="es-MX"/>
        </w:rPr>
        <w:t xml:space="preserve"> 1,</w:t>
      </w:r>
      <w:r w:rsidR="00980F1D">
        <w:rPr>
          <w:rFonts w:cstheme="minorHAnsi"/>
          <w:sz w:val="19"/>
          <w:szCs w:val="19"/>
          <w:lang w:val="es-MX"/>
        </w:rPr>
        <w:t>357</w:t>
      </w:r>
      <w:r w:rsidR="00FF0488">
        <w:rPr>
          <w:rFonts w:cstheme="minorHAnsi"/>
          <w:sz w:val="19"/>
          <w:szCs w:val="19"/>
          <w:lang w:val="es-MX"/>
        </w:rPr>
        <w:t xml:space="preserve"> </w:t>
      </w:r>
      <w:r w:rsidR="00A3273F" w:rsidRPr="00A3273F">
        <w:rPr>
          <w:rFonts w:cstheme="minorHAnsi"/>
          <w:sz w:val="19"/>
          <w:szCs w:val="19"/>
          <w:lang w:val="es-MX"/>
        </w:rPr>
        <w:t xml:space="preserve">millones, en comparación con un gasto de </w:t>
      </w:r>
      <w:proofErr w:type="spellStart"/>
      <w:r w:rsidR="00A3273F" w:rsidRPr="00A3273F">
        <w:rPr>
          <w:rFonts w:cstheme="minorHAnsi"/>
          <w:sz w:val="19"/>
          <w:szCs w:val="19"/>
          <w:lang w:val="es-MX"/>
        </w:rPr>
        <w:t>Ps</w:t>
      </w:r>
      <w:proofErr w:type="spellEnd"/>
      <w:r w:rsidR="00A3273F" w:rsidRPr="00A3273F">
        <w:rPr>
          <w:rFonts w:cstheme="minorHAnsi"/>
          <w:sz w:val="19"/>
          <w:szCs w:val="19"/>
          <w:lang w:val="es-MX"/>
        </w:rPr>
        <w:t xml:space="preserve">. </w:t>
      </w:r>
      <w:r w:rsidR="00980F1D">
        <w:rPr>
          <w:rFonts w:cstheme="minorHAnsi"/>
          <w:sz w:val="19"/>
          <w:szCs w:val="19"/>
          <w:lang w:val="es-MX"/>
        </w:rPr>
        <w:t>980</w:t>
      </w:r>
      <w:r w:rsidR="00A3273F" w:rsidRPr="00A3273F">
        <w:rPr>
          <w:rFonts w:cstheme="minorHAnsi"/>
          <w:sz w:val="19"/>
          <w:szCs w:val="19"/>
          <w:lang w:val="es-MX"/>
        </w:rPr>
        <w:t xml:space="preserve"> millones en el </w:t>
      </w:r>
      <w:r w:rsidR="00B01933">
        <w:rPr>
          <w:rFonts w:cstheme="minorHAnsi"/>
          <w:sz w:val="19"/>
          <w:szCs w:val="19"/>
          <w:lang w:val="es-MX"/>
        </w:rPr>
        <w:t xml:space="preserve">mismo periodo del </w:t>
      </w:r>
      <w:r w:rsidR="00A3273F" w:rsidRPr="00A3273F">
        <w:rPr>
          <w:rFonts w:cstheme="minorHAnsi"/>
          <w:sz w:val="19"/>
          <w:szCs w:val="19"/>
          <w:lang w:val="es-MX"/>
        </w:rPr>
        <w:t xml:space="preserve">año anterior. </w:t>
      </w:r>
      <w:r w:rsidR="001418FF" w:rsidRPr="001418FF">
        <w:rPr>
          <w:rFonts w:cstheme="minorHAnsi"/>
          <w:sz w:val="19"/>
          <w:szCs w:val="19"/>
          <w:lang w:val="es-MX"/>
        </w:rPr>
        <w:t>Est</w:t>
      </w:r>
      <w:r w:rsidR="00BC5421">
        <w:rPr>
          <w:rFonts w:cstheme="minorHAnsi"/>
          <w:sz w:val="19"/>
          <w:szCs w:val="19"/>
          <w:lang w:val="es-MX"/>
        </w:rPr>
        <w:t>e aumento</w:t>
      </w:r>
      <w:r w:rsidR="001418FF" w:rsidRPr="001418FF">
        <w:rPr>
          <w:rFonts w:cstheme="minorHAnsi"/>
          <w:sz w:val="19"/>
          <w:szCs w:val="19"/>
          <w:lang w:val="es-MX"/>
        </w:rPr>
        <w:t xml:space="preserve"> fue impulsad</w:t>
      </w:r>
      <w:r w:rsidR="00BC5421">
        <w:rPr>
          <w:rFonts w:cstheme="minorHAnsi"/>
          <w:sz w:val="19"/>
          <w:szCs w:val="19"/>
          <w:lang w:val="es-MX"/>
        </w:rPr>
        <w:t>o</w:t>
      </w:r>
      <w:r w:rsidR="001418FF" w:rsidRPr="001418FF">
        <w:rPr>
          <w:rFonts w:cstheme="minorHAnsi"/>
          <w:sz w:val="19"/>
          <w:szCs w:val="19"/>
          <w:lang w:val="es-MX"/>
        </w:rPr>
        <w:t xml:space="preserve"> principalmente </w:t>
      </w:r>
      <w:r w:rsidR="00BA1E8D" w:rsidRPr="001418FF">
        <w:rPr>
          <w:rFonts w:cstheme="minorHAnsi"/>
          <w:sz w:val="19"/>
          <w:szCs w:val="19"/>
          <w:lang w:val="es-MX"/>
        </w:rPr>
        <w:t xml:space="preserve">por </w:t>
      </w:r>
      <w:r w:rsidR="00E33F5B">
        <w:rPr>
          <w:rFonts w:cstheme="minorHAnsi"/>
          <w:sz w:val="19"/>
          <w:szCs w:val="19"/>
          <w:lang w:val="es-MX"/>
        </w:rPr>
        <w:t xml:space="preserve">mayores </w:t>
      </w:r>
      <w:r w:rsidR="00B375E4">
        <w:rPr>
          <w:rFonts w:cstheme="minorHAnsi"/>
          <w:sz w:val="19"/>
          <w:szCs w:val="19"/>
          <w:lang w:val="es-MX"/>
        </w:rPr>
        <w:t>gastos</w:t>
      </w:r>
      <w:r w:rsidR="00E33F5B">
        <w:rPr>
          <w:rFonts w:cstheme="minorHAnsi"/>
          <w:sz w:val="19"/>
          <w:szCs w:val="19"/>
          <w:lang w:val="es-MX"/>
        </w:rPr>
        <w:t xml:space="preserve"> </w:t>
      </w:r>
      <w:r w:rsidR="00D4432F">
        <w:rPr>
          <w:rFonts w:cstheme="minorHAnsi"/>
          <w:sz w:val="19"/>
          <w:szCs w:val="19"/>
          <w:lang w:val="es-MX"/>
        </w:rPr>
        <w:t>por</w:t>
      </w:r>
      <w:r w:rsidR="00E33F5B">
        <w:rPr>
          <w:rFonts w:cstheme="minorHAnsi"/>
          <w:sz w:val="19"/>
          <w:szCs w:val="19"/>
          <w:lang w:val="es-MX"/>
        </w:rPr>
        <w:t xml:space="preserve"> inter</w:t>
      </w:r>
      <w:r w:rsidR="00D4432F">
        <w:rPr>
          <w:rFonts w:cstheme="minorHAnsi"/>
          <w:sz w:val="19"/>
          <w:szCs w:val="19"/>
          <w:lang w:val="es-MX"/>
        </w:rPr>
        <w:t>e</w:t>
      </w:r>
      <w:r w:rsidR="00E33F5B">
        <w:rPr>
          <w:rFonts w:cstheme="minorHAnsi"/>
          <w:sz w:val="19"/>
          <w:szCs w:val="19"/>
          <w:lang w:val="es-MX"/>
        </w:rPr>
        <w:t>s</w:t>
      </w:r>
      <w:r w:rsidR="00D4432F">
        <w:rPr>
          <w:rFonts w:cstheme="minorHAnsi"/>
          <w:sz w:val="19"/>
          <w:szCs w:val="19"/>
          <w:lang w:val="es-MX"/>
        </w:rPr>
        <w:t>es</w:t>
      </w:r>
      <w:r w:rsidR="00021EA9">
        <w:rPr>
          <w:rFonts w:cstheme="minorHAnsi"/>
          <w:sz w:val="19"/>
          <w:szCs w:val="19"/>
          <w:lang w:val="es-MX"/>
        </w:rPr>
        <w:t>,</w:t>
      </w:r>
      <w:r w:rsidR="00B375E4">
        <w:rPr>
          <w:rFonts w:cstheme="minorHAnsi"/>
          <w:sz w:val="19"/>
          <w:szCs w:val="19"/>
          <w:lang w:val="es-MX"/>
        </w:rPr>
        <w:t xml:space="preserve"> </w:t>
      </w:r>
      <w:r w:rsidR="00D4432F">
        <w:rPr>
          <w:rFonts w:cstheme="minorHAnsi"/>
          <w:sz w:val="19"/>
          <w:szCs w:val="19"/>
          <w:lang w:val="es-MX"/>
        </w:rPr>
        <w:t>netos</w:t>
      </w:r>
      <w:r w:rsidR="00021EA9">
        <w:rPr>
          <w:rFonts w:cstheme="minorHAnsi"/>
          <w:sz w:val="19"/>
          <w:szCs w:val="19"/>
          <w:lang w:val="es-MX"/>
        </w:rPr>
        <w:t>,</w:t>
      </w:r>
      <w:r w:rsidR="00D4432F">
        <w:rPr>
          <w:rFonts w:cstheme="minorHAnsi"/>
          <w:sz w:val="19"/>
          <w:szCs w:val="19"/>
          <w:lang w:val="es-MX"/>
        </w:rPr>
        <w:t xml:space="preserve"> </w:t>
      </w:r>
      <w:r w:rsidR="00B20679">
        <w:rPr>
          <w:rFonts w:cstheme="minorHAnsi"/>
          <w:sz w:val="19"/>
          <w:szCs w:val="19"/>
          <w:lang w:val="es-MX"/>
        </w:rPr>
        <w:t>por una reducción</w:t>
      </w:r>
      <w:r w:rsidR="00ED1AFB">
        <w:rPr>
          <w:rFonts w:cstheme="minorHAnsi"/>
          <w:sz w:val="19"/>
          <w:szCs w:val="19"/>
          <w:lang w:val="es-MX"/>
        </w:rPr>
        <w:t xml:space="preserve"> en el </w:t>
      </w:r>
      <w:r w:rsidR="0074223E" w:rsidRPr="00654F1C">
        <w:rPr>
          <w:rFonts w:cstheme="minorHAnsi"/>
          <w:sz w:val="19"/>
          <w:szCs w:val="19"/>
          <w:lang w:val="es-MX"/>
        </w:rPr>
        <w:t>ingreso</w:t>
      </w:r>
      <w:r w:rsidR="00B100DD" w:rsidRPr="00654F1C">
        <w:rPr>
          <w:rFonts w:cstheme="minorHAnsi"/>
          <w:sz w:val="19"/>
          <w:szCs w:val="19"/>
          <w:lang w:val="es-MX"/>
        </w:rPr>
        <w:t xml:space="preserve"> por intereses</w:t>
      </w:r>
      <w:r w:rsidR="009C2478">
        <w:rPr>
          <w:rFonts w:cstheme="minorHAnsi"/>
          <w:sz w:val="19"/>
          <w:szCs w:val="19"/>
          <w:lang w:val="es-MX"/>
        </w:rPr>
        <w:t xml:space="preserve">, acompañado de un aumento de los gastos por intereses. </w:t>
      </w:r>
      <w:r w:rsidR="00D4432F">
        <w:rPr>
          <w:rFonts w:cstheme="minorHAnsi"/>
          <w:sz w:val="19"/>
          <w:szCs w:val="19"/>
          <w:lang w:val="es-MX"/>
        </w:rPr>
        <w:t xml:space="preserve"> </w:t>
      </w:r>
      <w:r w:rsidR="001E29E8">
        <w:rPr>
          <w:rFonts w:cstheme="minorHAnsi"/>
          <w:sz w:val="19"/>
          <w:szCs w:val="19"/>
          <w:lang w:val="es-MX"/>
        </w:rPr>
        <w:t>L</w:t>
      </w:r>
      <w:r w:rsidR="00B41701">
        <w:rPr>
          <w:rFonts w:cstheme="minorHAnsi"/>
          <w:sz w:val="19"/>
          <w:szCs w:val="19"/>
          <w:lang w:val="es-MX"/>
        </w:rPr>
        <w:t>a</w:t>
      </w:r>
      <w:r w:rsidR="001E29E8">
        <w:rPr>
          <w:rFonts w:cstheme="minorHAnsi"/>
          <w:sz w:val="19"/>
          <w:szCs w:val="19"/>
          <w:lang w:val="es-MX"/>
        </w:rPr>
        <w:t xml:space="preserve"> reducción en el ingreso por intereses se explica principalmente por una menor posición de caja en mercados clave y una menor tasa de </w:t>
      </w:r>
      <w:r w:rsidR="0048434B">
        <w:rPr>
          <w:rFonts w:cstheme="minorHAnsi"/>
          <w:sz w:val="19"/>
          <w:szCs w:val="19"/>
          <w:lang w:val="es-MX"/>
        </w:rPr>
        <w:t>interés</w:t>
      </w:r>
      <w:r w:rsidR="001E29E8">
        <w:rPr>
          <w:rFonts w:cstheme="minorHAnsi"/>
          <w:sz w:val="19"/>
          <w:szCs w:val="19"/>
          <w:lang w:val="es-MX"/>
        </w:rPr>
        <w:t xml:space="preserve"> en México, mientras </w:t>
      </w:r>
      <w:r w:rsidR="003E002E">
        <w:rPr>
          <w:rFonts w:cstheme="minorHAnsi"/>
          <w:sz w:val="19"/>
          <w:szCs w:val="19"/>
          <w:lang w:val="es-MX"/>
        </w:rPr>
        <w:t>el aumento en gastos por intereses fue impulsad</w:t>
      </w:r>
      <w:r w:rsidR="0048434B">
        <w:rPr>
          <w:rFonts w:cstheme="minorHAnsi"/>
          <w:sz w:val="19"/>
          <w:szCs w:val="19"/>
          <w:lang w:val="es-MX"/>
        </w:rPr>
        <w:t>o</w:t>
      </w:r>
      <w:r w:rsidR="003E002E">
        <w:rPr>
          <w:rFonts w:cstheme="minorHAnsi"/>
          <w:sz w:val="19"/>
          <w:szCs w:val="19"/>
          <w:lang w:val="es-MX"/>
        </w:rPr>
        <w:t xml:space="preserve"> principalmente por </w:t>
      </w:r>
      <w:r w:rsidR="00F7211C">
        <w:rPr>
          <w:rFonts w:cstheme="minorHAnsi"/>
          <w:sz w:val="19"/>
          <w:szCs w:val="19"/>
          <w:lang w:val="es-MX"/>
        </w:rPr>
        <w:t>la</w:t>
      </w:r>
      <w:r w:rsidR="00F7211C" w:rsidRPr="00267213">
        <w:rPr>
          <w:rFonts w:cstheme="minorHAnsi"/>
          <w:sz w:val="19"/>
          <w:szCs w:val="19"/>
          <w:lang w:val="es-MX"/>
        </w:rPr>
        <w:t xml:space="preserve"> emisión de un bono con vencimiento en 2035 en dólares estadounidenses durante el segundo trimestre</w:t>
      </w:r>
      <w:r w:rsidR="00F7211C">
        <w:rPr>
          <w:rFonts w:cstheme="minorHAnsi"/>
          <w:sz w:val="19"/>
          <w:szCs w:val="19"/>
          <w:lang w:val="es-MX"/>
        </w:rPr>
        <w:t xml:space="preserve"> </w:t>
      </w:r>
      <w:r w:rsidR="00934A5B">
        <w:rPr>
          <w:rFonts w:cstheme="minorHAnsi"/>
          <w:sz w:val="19"/>
          <w:szCs w:val="19"/>
          <w:lang w:val="es-MX"/>
        </w:rPr>
        <w:t xml:space="preserve">y sus </w:t>
      </w:r>
      <w:r w:rsidR="00AF108F">
        <w:rPr>
          <w:rFonts w:cstheme="minorHAnsi"/>
          <w:sz w:val="19"/>
          <w:szCs w:val="19"/>
          <w:lang w:val="es-MX"/>
        </w:rPr>
        <w:t xml:space="preserve">instrumentos </w:t>
      </w:r>
      <w:r w:rsidR="00934A5B">
        <w:rPr>
          <w:rFonts w:cstheme="minorHAnsi"/>
          <w:sz w:val="19"/>
          <w:szCs w:val="19"/>
          <w:lang w:val="es-MX"/>
        </w:rPr>
        <w:t>derivados relacionados</w:t>
      </w:r>
      <w:r w:rsidR="00AA3CF2" w:rsidRPr="00654F1C">
        <w:rPr>
          <w:rFonts w:cstheme="minorHAnsi"/>
          <w:sz w:val="19"/>
          <w:szCs w:val="19"/>
          <w:lang w:val="es-MX"/>
        </w:rPr>
        <w:t>.</w:t>
      </w:r>
      <w:r w:rsidR="00E33F5B">
        <w:rPr>
          <w:rFonts w:cstheme="minorHAnsi"/>
          <w:sz w:val="19"/>
          <w:szCs w:val="19"/>
          <w:lang w:val="es-MX"/>
        </w:rPr>
        <w:t xml:space="preserve"> </w:t>
      </w:r>
      <w:r w:rsidR="00F7211C">
        <w:rPr>
          <w:rFonts w:cstheme="minorHAnsi"/>
          <w:sz w:val="19"/>
          <w:szCs w:val="19"/>
          <w:lang w:val="es-MX"/>
        </w:rPr>
        <w:t xml:space="preserve"> </w:t>
      </w:r>
    </w:p>
    <w:p w14:paraId="7307E2CA" w14:textId="5B657314" w:rsidR="001418FF" w:rsidRPr="001418FF" w:rsidRDefault="004B78CB">
      <w:pPr>
        <w:spacing w:after="80"/>
        <w:ind w:left="284"/>
        <w:rPr>
          <w:rFonts w:cstheme="minorHAnsi"/>
          <w:sz w:val="19"/>
          <w:szCs w:val="19"/>
          <w:lang w:val="es-MX"/>
        </w:rPr>
      </w:pPr>
      <w:r>
        <w:rPr>
          <w:rFonts w:cstheme="minorHAnsi"/>
          <w:sz w:val="19"/>
          <w:szCs w:val="19"/>
          <w:lang w:val="es-MX"/>
        </w:rPr>
        <w:t xml:space="preserve">Este efecto fue parcialmente </w:t>
      </w:r>
      <w:r w:rsidR="000E5F67">
        <w:rPr>
          <w:rFonts w:cstheme="minorHAnsi"/>
          <w:sz w:val="19"/>
          <w:szCs w:val="19"/>
          <w:lang w:val="es-MX"/>
        </w:rPr>
        <w:t xml:space="preserve">contrarrestado por el reconocimiento de </w:t>
      </w:r>
      <w:r w:rsidR="00AA0614" w:rsidRPr="00021371">
        <w:rPr>
          <w:rFonts w:cstheme="minorHAnsi"/>
          <w:sz w:val="19"/>
          <w:szCs w:val="19"/>
          <w:lang w:val="es-MX"/>
        </w:rPr>
        <w:t>u</w:t>
      </w:r>
      <w:r w:rsidR="003F4A17" w:rsidRPr="00021371">
        <w:rPr>
          <w:rFonts w:cstheme="minorHAnsi"/>
          <w:sz w:val="19"/>
          <w:szCs w:val="19"/>
          <w:lang w:val="es-MX"/>
        </w:rPr>
        <w:t>na</w:t>
      </w:r>
      <w:r w:rsidR="00D61D50" w:rsidRPr="00021371">
        <w:rPr>
          <w:rFonts w:cstheme="minorHAnsi"/>
          <w:sz w:val="19"/>
          <w:szCs w:val="19"/>
          <w:lang w:val="es-MX"/>
        </w:rPr>
        <w:t xml:space="preserve"> </w:t>
      </w:r>
      <w:r w:rsidR="00E90BE9" w:rsidRPr="00021371">
        <w:rPr>
          <w:rFonts w:cstheme="minorHAnsi"/>
          <w:sz w:val="19"/>
          <w:szCs w:val="19"/>
          <w:lang w:val="es-MX"/>
        </w:rPr>
        <w:t>ganancia</w:t>
      </w:r>
      <w:r w:rsidR="00D61D50" w:rsidRPr="00021371">
        <w:rPr>
          <w:rFonts w:cstheme="minorHAnsi"/>
          <w:sz w:val="19"/>
          <w:szCs w:val="19"/>
          <w:lang w:val="es-MX"/>
        </w:rPr>
        <w:t xml:space="preserve"> </w:t>
      </w:r>
      <w:r w:rsidR="00FF3163" w:rsidRPr="00021371">
        <w:rPr>
          <w:rFonts w:cstheme="minorHAnsi"/>
          <w:sz w:val="19"/>
          <w:szCs w:val="19"/>
          <w:lang w:val="es-MX"/>
        </w:rPr>
        <w:t>cambiaria de</w:t>
      </w:r>
      <w:r w:rsidR="00D61D50" w:rsidRPr="00021371">
        <w:rPr>
          <w:rFonts w:cstheme="minorHAnsi"/>
          <w:sz w:val="19"/>
          <w:szCs w:val="19"/>
          <w:lang w:val="es-MX"/>
        </w:rPr>
        <w:t xml:space="preserve"> </w:t>
      </w:r>
      <w:proofErr w:type="spellStart"/>
      <w:r w:rsidR="00C335A6" w:rsidRPr="00021371">
        <w:rPr>
          <w:rFonts w:cstheme="minorHAnsi"/>
          <w:sz w:val="19"/>
          <w:szCs w:val="19"/>
          <w:lang w:val="es-MX"/>
        </w:rPr>
        <w:t>Ps</w:t>
      </w:r>
      <w:proofErr w:type="spellEnd"/>
      <w:r w:rsidR="00C335A6" w:rsidRPr="00021371">
        <w:rPr>
          <w:rFonts w:cstheme="minorHAnsi"/>
          <w:sz w:val="19"/>
          <w:szCs w:val="19"/>
          <w:lang w:val="es-MX"/>
        </w:rPr>
        <w:t xml:space="preserve">. </w:t>
      </w:r>
      <w:r w:rsidR="00E90BE9" w:rsidRPr="00021371">
        <w:rPr>
          <w:rFonts w:cstheme="minorHAnsi"/>
          <w:sz w:val="19"/>
          <w:szCs w:val="19"/>
          <w:lang w:val="es-MX"/>
        </w:rPr>
        <w:t>83</w:t>
      </w:r>
      <w:r w:rsidR="00C335A6" w:rsidRPr="00021371">
        <w:rPr>
          <w:rFonts w:cstheme="minorHAnsi"/>
          <w:sz w:val="19"/>
          <w:szCs w:val="19"/>
          <w:lang w:val="es-MX"/>
        </w:rPr>
        <w:t xml:space="preserve"> millones en el </w:t>
      </w:r>
      <w:r w:rsidR="00E90BE9" w:rsidRPr="00021371">
        <w:rPr>
          <w:rFonts w:cstheme="minorHAnsi"/>
          <w:sz w:val="19"/>
          <w:szCs w:val="19"/>
          <w:lang w:val="es-MX"/>
        </w:rPr>
        <w:t>cuarto</w:t>
      </w:r>
      <w:r w:rsidR="00C335A6" w:rsidRPr="00021371">
        <w:rPr>
          <w:rFonts w:cstheme="minorHAnsi"/>
          <w:sz w:val="19"/>
          <w:szCs w:val="19"/>
          <w:lang w:val="es-MX"/>
        </w:rPr>
        <w:t xml:space="preserve"> trimestre de 2025 en comparación con una ganancia de </w:t>
      </w:r>
      <w:proofErr w:type="spellStart"/>
      <w:r w:rsidR="00C335A6" w:rsidRPr="00021371">
        <w:rPr>
          <w:rFonts w:cstheme="minorHAnsi"/>
          <w:sz w:val="19"/>
          <w:szCs w:val="19"/>
          <w:lang w:val="es-MX"/>
        </w:rPr>
        <w:t>Ps</w:t>
      </w:r>
      <w:proofErr w:type="spellEnd"/>
      <w:r w:rsidR="00C335A6" w:rsidRPr="00021371">
        <w:rPr>
          <w:rFonts w:cstheme="minorHAnsi"/>
          <w:sz w:val="19"/>
          <w:szCs w:val="19"/>
          <w:lang w:val="es-MX"/>
        </w:rPr>
        <w:t xml:space="preserve">. </w:t>
      </w:r>
      <w:r w:rsidR="00E90BE9" w:rsidRPr="00021371">
        <w:rPr>
          <w:rFonts w:cstheme="minorHAnsi"/>
          <w:sz w:val="19"/>
          <w:szCs w:val="19"/>
          <w:lang w:val="es-MX"/>
        </w:rPr>
        <w:t>57</w:t>
      </w:r>
      <w:r w:rsidR="00C335A6" w:rsidRPr="00021371">
        <w:rPr>
          <w:rFonts w:cstheme="minorHAnsi"/>
          <w:sz w:val="19"/>
          <w:szCs w:val="19"/>
          <w:lang w:val="es-MX"/>
        </w:rPr>
        <w:t xml:space="preserve"> millones en el mismo periodo del año anterior</w:t>
      </w:r>
      <w:r w:rsidR="00D517DF" w:rsidRPr="00021371">
        <w:rPr>
          <w:rFonts w:cstheme="minorHAnsi"/>
          <w:sz w:val="19"/>
          <w:szCs w:val="19"/>
          <w:lang w:val="es-MX"/>
        </w:rPr>
        <w:t>.</w:t>
      </w:r>
      <w:r w:rsidR="00C335A6" w:rsidRPr="00021371">
        <w:rPr>
          <w:rFonts w:cstheme="minorHAnsi"/>
          <w:sz w:val="19"/>
          <w:szCs w:val="19"/>
          <w:lang w:val="es-MX"/>
        </w:rPr>
        <w:t xml:space="preserve"> </w:t>
      </w:r>
      <w:r w:rsidR="00D517DF" w:rsidRPr="00021371">
        <w:rPr>
          <w:rFonts w:cstheme="minorHAnsi"/>
          <w:sz w:val="19"/>
          <w:szCs w:val="19"/>
          <w:lang w:val="es-MX"/>
        </w:rPr>
        <w:t xml:space="preserve">La </w:t>
      </w:r>
      <w:r w:rsidR="006614BD" w:rsidRPr="00021371">
        <w:rPr>
          <w:rFonts w:cstheme="minorHAnsi"/>
          <w:sz w:val="19"/>
          <w:szCs w:val="19"/>
          <w:lang w:val="es-MX"/>
        </w:rPr>
        <w:t>ganancia</w:t>
      </w:r>
      <w:r w:rsidR="00D517DF" w:rsidRPr="00021371">
        <w:rPr>
          <w:rFonts w:cstheme="minorHAnsi"/>
          <w:sz w:val="19"/>
          <w:szCs w:val="19"/>
          <w:lang w:val="es-MX"/>
        </w:rPr>
        <w:t xml:space="preserve"> </w:t>
      </w:r>
      <w:r w:rsidR="00593E22">
        <w:rPr>
          <w:rFonts w:cstheme="minorHAnsi"/>
          <w:sz w:val="19"/>
          <w:szCs w:val="19"/>
          <w:lang w:val="es-MX"/>
        </w:rPr>
        <w:t>de</w:t>
      </w:r>
      <w:r w:rsidR="00D517DF" w:rsidRPr="00021371">
        <w:rPr>
          <w:rFonts w:cstheme="minorHAnsi"/>
          <w:sz w:val="19"/>
          <w:szCs w:val="19"/>
          <w:lang w:val="es-MX"/>
        </w:rPr>
        <w:t xml:space="preserve"> este año</w:t>
      </w:r>
      <w:r w:rsidR="00C335A6" w:rsidRPr="00021371">
        <w:rPr>
          <w:rFonts w:cstheme="minorHAnsi"/>
          <w:sz w:val="19"/>
          <w:szCs w:val="19"/>
          <w:lang w:val="es-MX"/>
        </w:rPr>
        <w:t xml:space="preserve"> fue impulsada por la </w:t>
      </w:r>
      <w:r w:rsidR="00125A35" w:rsidRPr="00021371">
        <w:rPr>
          <w:rFonts w:cstheme="minorHAnsi"/>
          <w:sz w:val="19"/>
          <w:szCs w:val="19"/>
          <w:lang w:val="es-MX"/>
        </w:rPr>
        <w:t>apreciación</w:t>
      </w:r>
      <w:r w:rsidR="00C335A6" w:rsidRPr="00021371">
        <w:rPr>
          <w:rFonts w:cstheme="minorHAnsi"/>
          <w:sz w:val="19"/>
          <w:szCs w:val="19"/>
          <w:lang w:val="es-MX"/>
        </w:rPr>
        <w:t xml:space="preserve"> trimestral </w:t>
      </w:r>
      <w:r w:rsidR="009B45CA" w:rsidRPr="00021371">
        <w:rPr>
          <w:rFonts w:cstheme="minorHAnsi"/>
          <w:sz w:val="19"/>
          <w:szCs w:val="19"/>
          <w:lang w:val="es-MX"/>
        </w:rPr>
        <w:t xml:space="preserve">del </w:t>
      </w:r>
      <w:r w:rsidR="00D61D50" w:rsidRPr="00021371">
        <w:rPr>
          <w:rFonts w:cstheme="minorHAnsi"/>
          <w:sz w:val="19"/>
          <w:szCs w:val="19"/>
          <w:lang w:val="es-MX"/>
        </w:rPr>
        <w:t>peso mexicano</w:t>
      </w:r>
      <w:r w:rsidR="00C335A6" w:rsidRPr="00021371">
        <w:rPr>
          <w:rFonts w:cstheme="minorHAnsi"/>
          <w:sz w:val="19"/>
          <w:szCs w:val="19"/>
          <w:lang w:val="es-MX"/>
        </w:rPr>
        <w:t xml:space="preserve"> </w:t>
      </w:r>
      <w:r w:rsidR="002820BF" w:rsidRPr="00021371">
        <w:rPr>
          <w:rFonts w:cstheme="minorHAnsi"/>
          <w:sz w:val="19"/>
          <w:szCs w:val="19"/>
          <w:lang w:val="es-MX"/>
        </w:rPr>
        <w:t xml:space="preserve">y el real brasileño </w:t>
      </w:r>
      <w:r w:rsidR="00C335A6" w:rsidRPr="00021371">
        <w:rPr>
          <w:rFonts w:cstheme="minorHAnsi"/>
          <w:sz w:val="19"/>
          <w:szCs w:val="19"/>
          <w:lang w:val="es-MX"/>
        </w:rPr>
        <w:t xml:space="preserve">aplicada a nuestra posición de </w:t>
      </w:r>
      <w:r w:rsidR="00425D5E" w:rsidRPr="00021371">
        <w:rPr>
          <w:rFonts w:cstheme="minorHAnsi"/>
          <w:sz w:val="19"/>
          <w:szCs w:val="19"/>
          <w:lang w:val="es-MX"/>
        </w:rPr>
        <w:t>deuda neta</w:t>
      </w:r>
      <w:r w:rsidR="00C335A6" w:rsidRPr="00021371">
        <w:rPr>
          <w:rFonts w:cstheme="minorHAnsi"/>
          <w:sz w:val="19"/>
          <w:szCs w:val="19"/>
          <w:lang w:val="es-MX"/>
        </w:rPr>
        <w:t xml:space="preserve"> denominada en dólares estadounidenses</w:t>
      </w:r>
      <w:r w:rsidR="005E264D" w:rsidRPr="00021371">
        <w:rPr>
          <w:rFonts w:cstheme="minorHAnsi"/>
          <w:sz w:val="19"/>
          <w:szCs w:val="19"/>
          <w:lang w:val="es-MX"/>
        </w:rPr>
        <w:t>.</w:t>
      </w:r>
      <w:r w:rsidR="006B6DFC">
        <w:rPr>
          <w:rFonts w:cstheme="minorHAnsi"/>
          <w:sz w:val="19"/>
          <w:szCs w:val="19"/>
          <w:lang w:val="es-MX"/>
        </w:rPr>
        <w:t xml:space="preserve"> </w:t>
      </w:r>
    </w:p>
    <w:p w14:paraId="71DACCA4" w14:textId="65E8E2F9" w:rsidR="00B419FA" w:rsidRDefault="0049225B">
      <w:pPr>
        <w:spacing w:after="80"/>
        <w:ind w:left="284"/>
        <w:rPr>
          <w:rFonts w:cstheme="minorHAnsi"/>
          <w:sz w:val="19"/>
          <w:szCs w:val="19"/>
          <w:lang w:val="es-MX"/>
        </w:rPr>
      </w:pPr>
      <w:r w:rsidRPr="00021371">
        <w:rPr>
          <w:rFonts w:cstheme="minorHAnsi"/>
          <w:sz w:val="19"/>
          <w:szCs w:val="19"/>
          <w:lang w:val="es-MX"/>
        </w:rPr>
        <w:t xml:space="preserve">Además, </w:t>
      </w:r>
      <w:r w:rsidR="00301C20" w:rsidRPr="00021371">
        <w:rPr>
          <w:rFonts w:cstheme="minorHAnsi"/>
          <w:sz w:val="19"/>
          <w:szCs w:val="19"/>
          <w:lang w:val="es-MX"/>
        </w:rPr>
        <w:t>reconocimos</w:t>
      </w:r>
      <w:r w:rsidR="00FF3163" w:rsidRPr="00021371">
        <w:rPr>
          <w:rFonts w:cstheme="minorHAnsi"/>
          <w:sz w:val="19"/>
          <w:szCs w:val="19"/>
          <w:lang w:val="es-MX"/>
        </w:rPr>
        <w:t xml:space="preserve"> </w:t>
      </w:r>
      <w:r w:rsidR="0092254B" w:rsidRPr="00021371">
        <w:rPr>
          <w:rFonts w:cstheme="minorHAnsi"/>
          <w:sz w:val="19"/>
          <w:szCs w:val="19"/>
          <w:lang w:val="es-MX"/>
        </w:rPr>
        <w:t xml:space="preserve">una </w:t>
      </w:r>
      <w:r w:rsidR="00021371" w:rsidRPr="00021371">
        <w:rPr>
          <w:rFonts w:cstheme="minorHAnsi"/>
          <w:sz w:val="19"/>
          <w:szCs w:val="19"/>
          <w:lang w:val="es-MX"/>
        </w:rPr>
        <w:t>ganancia</w:t>
      </w:r>
      <w:r w:rsidR="00FF3163" w:rsidRPr="00021371">
        <w:rPr>
          <w:rFonts w:cstheme="minorHAnsi"/>
          <w:sz w:val="19"/>
          <w:szCs w:val="19"/>
          <w:lang w:val="es-MX"/>
        </w:rPr>
        <w:t xml:space="preserve"> en instrumentos financieros </w:t>
      </w:r>
      <w:r w:rsidR="00CA5641" w:rsidRPr="00021371">
        <w:rPr>
          <w:rFonts w:cstheme="minorHAnsi"/>
          <w:sz w:val="19"/>
          <w:szCs w:val="19"/>
          <w:lang w:val="es-MX"/>
        </w:rPr>
        <w:t xml:space="preserve">de </w:t>
      </w:r>
      <w:proofErr w:type="spellStart"/>
      <w:r w:rsidR="00CA5641" w:rsidRPr="00021371">
        <w:rPr>
          <w:rFonts w:cstheme="minorHAnsi"/>
          <w:sz w:val="19"/>
          <w:szCs w:val="19"/>
          <w:lang w:val="es-MX"/>
        </w:rPr>
        <w:t>Ps</w:t>
      </w:r>
      <w:proofErr w:type="spellEnd"/>
      <w:r w:rsidR="00CA5641" w:rsidRPr="00021371">
        <w:rPr>
          <w:rFonts w:cstheme="minorHAnsi"/>
          <w:sz w:val="19"/>
          <w:szCs w:val="19"/>
          <w:lang w:val="es-MX"/>
        </w:rPr>
        <w:t xml:space="preserve">. </w:t>
      </w:r>
      <w:r w:rsidR="00021371" w:rsidRPr="00021371">
        <w:rPr>
          <w:rFonts w:cstheme="minorHAnsi"/>
          <w:sz w:val="19"/>
          <w:szCs w:val="19"/>
          <w:lang w:val="es-MX"/>
        </w:rPr>
        <w:t>162</w:t>
      </w:r>
      <w:r w:rsidR="00275AEE" w:rsidRPr="00021371">
        <w:rPr>
          <w:rFonts w:cstheme="minorHAnsi"/>
          <w:sz w:val="19"/>
          <w:szCs w:val="19"/>
          <w:lang w:val="es-MX"/>
        </w:rPr>
        <w:t xml:space="preserve"> millones, en comparación a</w:t>
      </w:r>
      <w:r w:rsidR="008344FD" w:rsidRPr="00021371">
        <w:rPr>
          <w:rFonts w:cstheme="minorHAnsi"/>
          <w:sz w:val="19"/>
          <w:szCs w:val="19"/>
          <w:lang w:val="es-MX"/>
        </w:rPr>
        <w:t xml:space="preserve"> una </w:t>
      </w:r>
      <w:r w:rsidR="00021371" w:rsidRPr="00021371">
        <w:rPr>
          <w:rFonts w:cstheme="minorHAnsi"/>
          <w:sz w:val="19"/>
          <w:szCs w:val="19"/>
          <w:lang w:val="es-MX"/>
        </w:rPr>
        <w:t>pérdida</w:t>
      </w:r>
      <w:r w:rsidR="008344FD" w:rsidRPr="00021371">
        <w:rPr>
          <w:rFonts w:cstheme="minorHAnsi"/>
          <w:sz w:val="19"/>
          <w:szCs w:val="19"/>
          <w:lang w:val="es-MX"/>
        </w:rPr>
        <w:t xml:space="preserve"> de</w:t>
      </w:r>
      <w:r w:rsidR="00275AEE" w:rsidRPr="00021371">
        <w:rPr>
          <w:rFonts w:cstheme="minorHAnsi"/>
          <w:sz w:val="19"/>
          <w:szCs w:val="19"/>
          <w:lang w:val="es-MX"/>
        </w:rPr>
        <w:t xml:space="preserve"> </w:t>
      </w:r>
      <w:proofErr w:type="spellStart"/>
      <w:r w:rsidR="00275AEE" w:rsidRPr="00021371">
        <w:rPr>
          <w:rFonts w:cstheme="minorHAnsi"/>
          <w:sz w:val="19"/>
          <w:szCs w:val="19"/>
          <w:lang w:val="es-MX"/>
        </w:rPr>
        <w:t>Ps</w:t>
      </w:r>
      <w:proofErr w:type="spellEnd"/>
      <w:r w:rsidR="00275AEE" w:rsidRPr="00021371">
        <w:rPr>
          <w:rFonts w:cstheme="minorHAnsi"/>
          <w:sz w:val="19"/>
          <w:szCs w:val="19"/>
          <w:lang w:val="es-MX"/>
        </w:rPr>
        <w:t xml:space="preserve">. </w:t>
      </w:r>
      <w:r w:rsidR="00021371" w:rsidRPr="00021371">
        <w:rPr>
          <w:rFonts w:cstheme="minorHAnsi"/>
          <w:sz w:val="19"/>
          <w:szCs w:val="19"/>
          <w:lang w:val="es-MX"/>
        </w:rPr>
        <w:t>33</w:t>
      </w:r>
      <w:r w:rsidR="00275AEE" w:rsidRPr="00021371">
        <w:rPr>
          <w:rFonts w:cstheme="minorHAnsi"/>
          <w:sz w:val="19"/>
          <w:szCs w:val="19"/>
          <w:lang w:val="es-MX"/>
        </w:rPr>
        <w:t xml:space="preserve"> millones en el mismo periodo del año anterior,</w:t>
      </w:r>
      <w:r w:rsidR="003E7D6C" w:rsidRPr="00021371">
        <w:rPr>
          <w:rFonts w:cstheme="minorHAnsi"/>
          <w:sz w:val="19"/>
          <w:szCs w:val="19"/>
          <w:lang w:val="es-MX"/>
        </w:rPr>
        <w:t xml:space="preserve"> </w:t>
      </w:r>
      <w:r w:rsidR="003E7D6C" w:rsidRPr="000F0505">
        <w:rPr>
          <w:rFonts w:cstheme="minorHAnsi"/>
          <w:sz w:val="19"/>
          <w:szCs w:val="19"/>
          <w:lang w:val="es-MX"/>
        </w:rPr>
        <w:t xml:space="preserve">impulsada principalmente por </w:t>
      </w:r>
      <w:r w:rsidR="000F0505" w:rsidRPr="000F0505">
        <w:rPr>
          <w:rFonts w:cstheme="minorHAnsi"/>
          <w:sz w:val="19"/>
          <w:szCs w:val="19"/>
          <w:lang w:val="es-MX"/>
        </w:rPr>
        <w:t>la valuación de instrumentos financieros por vencer en Brasil</w:t>
      </w:r>
      <w:r w:rsidR="00B419FA" w:rsidRPr="000F0505">
        <w:rPr>
          <w:rFonts w:cstheme="minorHAnsi"/>
          <w:sz w:val="19"/>
          <w:szCs w:val="19"/>
          <w:lang w:val="es-MX"/>
        </w:rPr>
        <w:t>.</w:t>
      </w:r>
      <w:r w:rsidR="00B419FA">
        <w:rPr>
          <w:rFonts w:cstheme="minorHAnsi"/>
          <w:sz w:val="19"/>
          <w:szCs w:val="19"/>
          <w:lang w:val="es-MX"/>
        </w:rPr>
        <w:t xml:space="preserve"> </w:t>
      </w:r>
      <w:r w:rsidR="00275AEE">
        <w:rPr>
          <w:rFonts w:cstheme="minorHAnsi"/>
          <w:sz w:val="19"/>
          <w:szCs w:val="19"/>
          <w:lang w:val="es-MX"/>
        </w:rPr>
        <w:t xml:space="preserve"> </w:t>
      </w:r>
    </w:p>
    <w:p w14:paraId="10945027" w14:textId="1EC14110" w:rsidR="001418FF" w:rsidRPr="001418FF" w:rsidRDefault="0073293F">
      <w:pPr>
        <w:spacing w:after="80"/>
        <w:ind w:left="284"/>
        <w:rPr>
          <w:rFonts w:cstheme="minorHAnsi"/>
          <w:sz w:val="19"/>
          <w:szCs w:val="19"/>
          <w:lang w:val="es-MX"/>
        </w:rPr>
      </w:pPr>
      <w:r>
        <w:rPr>
          <w:rFonts w:cstheme="minorHAnsi"/>
          <w:sz w:val="19"/>
          <w:szCs w:val="19"/>
          <w:lang w:val="es-MX"/>
        </w:rPr>
        <w:t>Adicionalmente, registramos</w:t>
      </w:r>
      <w:r w:rsidR="00FF3163">
        <w:rPr>
          <w:rFonts w:cstheme="minorHAnsi"/>
          <w:sz w:val="19"/>
          <w:szCs w:val="19"/>
          <w:lang w:val="es-MX"/>
        </w:rPr>
        <w:t xml:space="preserve"> </w:t>
      </w:r>
      <w:r w:rsidR="007A3FF3">
        <w:rPr>
          <w:rFonts w:cstheme="minorHAnsi"/>
          <w:sz w:val="19"/>
          <w:szCs w:val="19"/>
          <w:lang w:val="es-MX"/>
        </w:rPr>
        <w:t>una</w:t>
      </w:r>
      <w:r w:rsidR="00FF3163">
        <w:rPr>
          <w:rFonts w:cstheme="minorHAnsi"/>
          <w:sz w:val="19"/>
          <w:szCs w:val="19"/>
          <w:lang w:val="es-MX"/>
        </w:rPr>
        <w:t xml:space="preserve"> </w:t>
      </w:r>
      <w:r w:rsidR="00605371">
        <w:rPr>
          <w:rFonts w:cstheme="minorHAnsi"/>
          <w:sz w:val="19"/>
          <w:szCs w:val="19"/>
          <w:lang w:val="es-MX"/>
        </w:rPr>
        <w:t>mayor ganancia</w:t>
      </w:r>
      <w:r w:rsidR="00F009CB">
        <w:rPr>
          <w:rFonts w:cstheme="minorHAnsi"/>
          <w:sz w:val="19"/>
          <w:szCs w:val="19"/>
          <w:lang w:val="es-MX"/>
        </w:rPr>
        <w:t xml:space="preserve"> </w:t>
      </w:r>
      <w:r w:rsidR="007A3FF3">
        <w:rPr>
          <w:rFonts w:cstheme="minorHAnsi"/>
          <w:sz w:val="19"/>
          <w:szCs w:val="19"/>
          <w:lang w:val="es-MX"/>
        </w:rPr>
        <w:t xml:space="preserve">por posición </w:t>
      </w:r>
      <w:r w:rsidR="00F009CB">
        <w:rPr>
          <w:rFonts w:cstheme="minorHAnsi"/>
          <w:sz w:val="19"/>
          <w:szCs w:val="19"/>
          <w:lang w:val="es-MX"/>
        </w:rPr>
        <w:t xml:space="preserve">monetaria </w:t>
      </w:r>
      <w:r w:rsidR="00C05E95">
        <w:rPr>
          <w:rFonts w:cstheme="minorHAnsi"/>
          <w:sz w:val="19"/>
          <w:szCs w:val="19"/>
          <w:lang w:val="es-MX"/>
        </w:rPr>
        <w:t xml:space="preserve">en subsidiarias inflacionarias </w:t>
      </w:r>
      <w:r w:rsidR="0046531F">
        <w:rPr>
          <w:rFonts w:cstheme="minorHAnsi"/>
          <w:sz w:val="19"/>
          <w:szCs w:val="19"/>
          <w:lang w:val="es-MX"/>
        </w:rPr>
        <w:t xml:space="preserve">relacionada </w:t>
      </w:r>
      <w:r w:rsidR="002D0B42">
        <w:rPr>
          <w:rFonts w:cstheme="minorHAnsi"/>
          <w:sz w:val="19"/>
          <w:szCs w:val="19"/>
          <w:lang w:val="es-MX"/>
        </w:rPr>
        <w:t>con</w:t>
      </w:r>
      <w:r w:rsidR="0046531F">
        <w:rPr>
          <w:rFonts w:cstheme="minorHAnsi"/>
          <w:sz w:val="19"/>
          <w:szCs w:val="19"/>
          <w:lang w:val="es-MX"/>
        </w:rPr>
        <w:t xml:space="preserve"> Argentina</w:t>
      </w:r>
      <w:r w:rsidR="00605371">
        <w:rPr>
          <w:rFonts w:cstheme="minorHAnsi"/>
          <w:sz w:val="19"/>
          <w:szCs w:val="19"/>
          <w:lang w:val="es-MX"/>
        </w:rPr>
        <w:t xml:space="preserve"> por </w:t>
      </w:r>
      <w:proofErr w:type="spellStart"/>
      <w:r w:rsidR="00605371">
        <w:rPr>
          <w:rFonts w:cstheme="minorHAnsi"/>
          <w:sz w:val="19"/>
          <w:szCs w:val="19"/>
          <w:lang w:val="es-MX"/>
        </w:rPr>
        <w:t>Ps</w:t>
      </w:r>
      <w:proofErr w:type="spellEnd"/>
      <w:r w:rsidR="00605371">
        <w:rPr>
          <w:rFonts w:cstheme="minorHAnsi"/>
          <w:sz w:val="19"/>
          <w:szCs w:val="19"/>
          <w:lang w:val="es-MX"/>
        </w:rPr>
        <w:t xml:space="preserve">. </w:t>
      </w:r>
      <w:r w:rsidR="00D92C72">
        <w:rPr>
          <w:rFonts w:cstheme="minorHAnsi"/>
          <w:sz w:val="19"/>
          <w:szCs w:val="19"/>
          <w:lang w:val="es-MX"/>
        </w:rPr>
        <w:t>1</w:t>
      </w:r>
      <w:r w:rsidR="001C232D">
        <w:rPr>
          <w:rFonts w:cstheme="minorHAnsi"/>
          <w:sz w:val="19"/>
          <w:szCs w:val="19"/>
          <w:lang w:val="es-MX"/>
        </w:rPr>
        <w:t>08</w:t>
      </w:r>
      <w:r w:rsidR="00605371">
        <w:rPr>
          <w:rFonts w:cstheme="minorHAnsi"/>
          <w:sz w:val="19"/>
          <w:szCs w:val="19"/>
          <w:lang w:val="es-MX"/>
        </w:rPr>
        <w:t xml:space="preserve"> millones en comparación a una ganancia de </w:t>
      </w:r>
      <w:proofErr w:type="spellStart"/>
      <w:r w:rsidR="00605371">
        <w:rPr>
          <w:rFonts w:cstheme="minorHAnsi"/>
          <w:sz w:val="19"/>
          <w:szCs w:val="19"/>
          <w:lang w:val="es-MX"/>
        </w:rPr>
        <w:t>Ps</w:t>
      </w:r>
      <w:proofErr w:type="spellEnd"/>
      <w:r w:rsidR="00605371">
        <w:rPr>
          <w:rFonts w:cstheme="minorHAnsi"/>
          <w:sz w:val="19"/>
          <w:szCs w:val="19"/>
          <w:lang w:val="es-MX"/>
        </w:rPr>
        <w:t xml:space="preserve">. </w:t>
      </w:r>
      <w:r w:rsidR="001C232D">
        <w:rPr>
          <w:rFonts w:cstheme="minorHAnsi"/>
          <w:sz w:val="19"/>
          <w:szCs w:val="19"/>
          <w:lang w:val="es-MX"/>
        </w:rPr>
        <w:t>61</w:t>
      </w:r>
      <w:r w:rsidR="00605371">
        <w:rPr>
          <w:rFonts w:cstheme="minorHAnsi"/>
          <w:sz w:val="19"/>
          <w:szCs w:val="19"/>
          <w:lang w:val="es-MX"/>
        </w:rPr>
        <w:t xml:space="preserve"> millones </w:t>
      </w:r>
      <w:r w:rsidR="004D1450">
        <w:rPr>
          <w:rFonts w:cstheme="minorHAnsi"/>
          <w:sz w:val="19"/>
          <w:szCs w:val="19"/>
          <w:lang w:val="es-MX"/>
        </w:rPr>
        <w:t>en el mismo periodo del año anterior</w:t>
      </w:r>
      <w:r w:rsidR="0046531F">
        <w:rPr>
          <w:rFonts w:cstheme="minorHAnsi"/>
          <w:sz w:val="19"/>
          <w:szCs w:val="19"/>
          <w:lang w:val="es-MX"/>
        </w:rPr>
        <w:t xml:space="preserve">. </w:t>
      </w:r>
    </w:p>
    <w:p w14:paraId="432F0DF9" w14:textId="24D3A9E2" w:rsidR="00A3273F" w:rsidRPr="001418FF" w:rsidRDefault="00A3273F" w:rsidP="00D71C39">
      <w:pPr>
        <w:spacing w:after="80"/>
        <w:ind w:left="284"/>
        <w:rPr>
          <w:rFonts w:cstheme="minorHAnsi"/>
          <w:sz w:val="19"/>
          <w:szCs w:val="19"/>
          <w:lang w:val="es-MX"/>
        </w:rPr>
      </w:pPr>
    </w:p>
    <w:p w14:paraId="3DF0C142" w14:textId="03D93C14" w:rsidR="002A0E71" w:rsidRDefault="00B170C8" w:rsidP="002A0E71">
      <w:pPr>
        <w:spacing w:after="0"/>
        <w:ind w:left="284"/>
        <w:rPr>
          <w:rFonts w:cstheme="minorHAnsi"/>
          <w:sz w:val="19"/>
          <w:szCs w:val="19"/>
          <w:lang w:val="es-MX"/>
        </w:rPr>
      </w:pPr>
      <w:r w:rsidRPr="007F1960">
        <w:rPr>
          <w:rFonts w:cstheme="minorHAnsi"/>
          <w:b/>
          <w:color w:val="FF0000"/>
          <w:sz w:val="19"/>
          <w:szCs w:val="19"/>
          <w:lang w:val="es-MX"/>
        </w:rPr>
        <w:t>Impue</w:t>
      </w:r>
      <w:r w:rsidR="005C57CF">
        <w:rPr>
          <w:rFonts w:cstheme="minorHAnsi"/>
          <w:b/>
          <w:color w:val="FF0000"/>
          <w:sz w:val="19"/>
          <w:szCs w:val="19"/>
          <w:lang w:val="es-MX"/>
        </w:rPr>
        <w:t>st</w:t>
      </w:r>
      <w:r w:rsidRPr="007F1960">
        <w:rPr>
          <w:rFonts w:cstheme="minorHAnsi"/>
          <w:b/>
          <w:color w:val="FF0000"/>
          <w:sz w:val="19"/>
          <w:szCs w:val="19"/>
          <w:lang w:val="es-MX"/>
        </w:rPr>
        <w:t>os</w:t>
      </w:r>
      <w:r w:rsidR="002A0E71" w:rsidRPr="007F1960">
        <w:rPr>
          <w:rFonts w:cstheme="minorHAnsi"/>
          <w:b/>
          <w:color w:val="FF0000"/>
          <w:sz w:val="19"/>
          <w:szCs w:val="19"/>
          <w:lang w:val="es-MX"/>
        </w:rPr>
        <w:t xml:space="preserve"> </w:t>
      </w:r>
      <w:r w:rsidR="00CD5467" w:rsidRPr="00CD5467">
        <w:rPr>
          <w:rFonts w:cstheme="minorHAnsi"/>
          <w:sz w:val="19"/>
          <w:szCs w:val="19"/>
          <w:lang w:val="es-MX"/>
        </w:rPr>
        <w:t xml:space="preserve">como porcentaje del ingreso antes de impuestos fue </w:t>
      </w:r>
      <w:r w:rsidR="00CD5467" w:rsidRPr="007E6F2D">
        <w:rPr>
          <w:rFonts w:cstheme="minorHAnsi"/>
          <w:sz w:val="19"/>
          <w:szCs w:val="19"/>
          <w:lang w:val="es-MX"/>
        </w:rPr>
        <w:t>de</w:t>
      </w:r>
      <w:r w:rsidR="008C252E" w:rsidRPr="007E6F2D">
        <w:rPr>
          <w:rFonts w:cstheme="minorHAnsi"/>
          <w:sz w:val="19"/>
          <w:szCs w:val="19"/>
          <w:lang w:val="es-MX"/>
        </w:rPr>
        <w:t xml:space="preserve"> </w:t>
      </w:r>
      <w:r w:rsidR="00D92C72">
        <w:rPr>
          <w:rFonts w:cstheme="minorHAnsi"/>
          <w:sz w:val="19"/>
          <w:szCs w:val="19"/>
          <w:lang w:val="es-MX"/>
        </w:rPr>
        <w:t>3</w:t>
      </w:r>
      <w:r w:rsidR="00C83D61">
        <w:rPr>
          <w:rFonts w:cstheme="minorHAnsi"/>
          <w:sz w:val="19"/>
          <w:szCs w:val="19"/>
          <w:lang w:val="es-MX"/>
        </w:rPr>
        <w:t>5.7</w:t>
      </w:r>
      <w:r w:rsidR="008C252E" w:rsidRPr="007E6F2D">
        <w:rPr>
          <w:rFonts w:cstheme="minorHAnsi"/>
          <w:sz w:val="19"/>
          <w:szCs w:val="19"/>
          <w:lang w:val="es-MX"/>
        </w:rPr>
        <w:t>%</w:t>
      </w:r>
      <w:r w:rsidR="00CD5467" w:rsidRPr="00CD5467">
        <w:rPr>
          <w:rFonts w:cstheme="minorHAnsi"/>
          <w:sz w:val="19"/>
          <w:szCs w:val="19"/>
          <w:lang w:val="es-MX"/>
        </w:rPr>
        <w:t xml:space="preserve"> en comparación </w:t>
      </w:r>
      <w:r w:rsidR="00CD5467" w:rsidRPr="006D6878">
        <w:rPr>
          <w:rFonts w:cstheme="minorHAnsi"/>
          <w:sz w:val="19"/>
          <w:szCs w:val="19"/>
          <w:lang w:val="es-MX"/>
        </w:rPr>
        <w:t xml:space="preserve">con </w:t>
      </w:r>
      <w:r w:rsidR="0026413B" w:rsidRPr="006D6878">
        <w:rPr>
          <w:rFonts w:cstheme="minorHAnsi"/>
          <w:sz w:val="19"/>
          <w:szCs w:val="19"/>
          <w:lang w:val="es-MX"/>
        </w:rPr>
        <w:t>3</w:t>
      </w:r>
      <w:r w:rsidR="001C232D" w:rsidRPr="006D6878">
        <w:rPr>
          <w:rFonts w:cstheme="minorHAnsi"/>
          <w:sz w:val="19"/>
          <w:szCs w:val="19"/>
          <w:lang w:val="es-MX"/>
        </w:rPr>
        <w:t>3</w:t>
      </w:r>
      <w:r w:rsidR="00D92C72" w:rsidRPr="006D6878">
        <w:rPr>
          <w:rFonts w:cstheme="minorHAnsi"/>
          <w:sz w:val="19"/>
          <w:szCs w:val="19"/>
          <w:lang w:val="es-MX"/>
        </w:rPr>
        <w:t>.</w:t>
      </w:r>
      <w:r w:rsidR="001C232D" w:rsidRPr="006D6878">
        <w:rPr>
          <w:rFonts w:cstheme="minorHAnsi"/>
          <w:sz w:val="19"/>
          <w:szCs w:val="19"/>
          <w:lang w:val="es-MX"/>
        </w:rPr>
        <w:t>1</w:t>
      </w:r>
      <w:r w:rsidR="00B2182A" w:rsidRPr="006D6878">
        <w:rPr>
          <w:rFonts w:cstheme="minorHAnsi"/>
          <w:sz w:val="19"/>
          <w:szCs w:val="19"/>
          <w:lang w:val="es-MX"/>
        </w:rPr>
        <w:t>%</w:t>
      </w:r>
      <w:r w:rsidR="00CD5467" w:rsidRPr="00CD5467">
        <w:rPr>
          <w:rFonts w:cstheme="minorHAnsi"/>
          <w:sz w:val="19"/>
          <w:szCs w:val="19"/>
          <w:lang w:val="es-MX"/>
        </w:rPr>
        <w:t xml:space="preserve"> durante el mismo per</w:t>
      </w:r>
      <w:r w:rsidR="00CD5467">
        <w:rPr>
          <w:rFonts w:cstheme="minorHAnsi"/>
          <w:sz w:val="19"/>
          <w:szCs w:val="19"/>
          <w:lang w:val="es-MX"/>
        </w:rPr>
        <w:t>i</w:t>
      </w:r>
      <w:r w:rsidR="00CD5467" w:rsidRPr="00CD5467">
        <w:rPr>
          <w:rFonts w:cstheme="minorHAnsi"/>
          <w:sz w:val="19"/>
          <w:szCs w:val="19"/>
          <w:lang w:val="es-MX"/>
        </w:rPr>
        <w:t>odo de 202</w:t>
      </w:r>
      <w:r w:rsidR="00347492">
        <w:rPr>
          <w:rFonts w:cstheme="minorHAnsi"/>
          <w:sz w:val="19"/>
          <w:szCs w:val="19"/>
          <w:lang w:val="es-MX"/>
        </w:rPr>
        <w:t>4</w:t>
      </w:r>
      <w:r w:rsidR="0046531F">
        <w:rPr>
          <w:rFonts w:cstheme="minorHAnsi"/>
          <w:sz w:val="19"/>
          <w:szCs w:val="19"/>
          <w:lang w:val="es-MX"/>
        </w:rPr>
        <w:t xml:space="preserve">. </w:t>
      </w:r>
      <w:r w:rsidR="006D6878">
        <w:rPr>
          <w:rFonts w:cstheme="minorHAnsi"/>
          <w:sz w:val="19"/>
          <w:szCs w:val="19"/>
          <w:lang w:val="es-MX"/>
        </w:rPr>
        <w:t>Este aumento</w:t>
      </w:r>
      <w:r w:rsidR="0046531F">
        <w:rPr>
          <w:rFonts w:cstheme="minorHAnsi"/>
          <w:sz w:val="19"/>
          <w:szCs w:val="19"/>
          <w:lang w:val="es-MX"/>
        </w:rPr>
        <w:t xml:space="preserve"> </w:t>
      </w:r>
      <w:r w:rsidR="00DD0E17">
        <w:rPr>
          <w:rFonts w:cstheme="minorHAnsi"/>
          <w:sz w:val="19"/>
          <w:szCs w:val="19"/>
          <w:lang w:val="es-MX"/>
        </w:rPr>
        <w:t>fue impulsad</w:t>
      </w:r>
      <w:r w:rsidR="006D6878">
        <w:rPr>
          <w:rFonts w:cstheme="minorHAnsi"/>
          <w:sz w:val="19"/>
          <w:szCs w:val="19"/>
          <w:lang w:val="es-MX"/>
        </w:rPr>
        <w:t>o</w:t>
      </w:r>
      <w:r w:rsidR="002C37D3">
        <w:rPr>
          <w:rFonts w:cstheme="minorHAnsi"/>
          <w:sz w:val="19"/>
          <w:szCs w:val="19"/>
          <w:lang w:val="es-MX"/>
        </w:rPr>
        <w:t xml:space="preserve"> principalmente</w:t>
      </w:r>
      <w:r w:rsidR="00DD0E17">
        <w:rPr>
          <w:rFonts w:cstheme="minorHAnsi"/>
          <w:sz w:val="19"/>
          <w:szCs w:val="19"/>
          <w:lang w:val="es-MX"/>
        </w:rPr>
        <w:t xml:space="preserve"> por</w:t>
      </w:r>
      <w:r w:rsidR="008F3FE2">
        <w:rPr>
          <w:rFonts w:cstheme="minorHAnsi"/>
          <w:sz w:val="19"/>
          <w:szCs w:val="19"/>
          <w:lang w:val="es-MX"/>
        </w:rPr>
        <w:t xml:space="preserve"> </w:t>
      </w:r>
      <w:r w:rsidR="002B2CA4">
        <w:rPr>
          <w:rFonts w:cstheme="minorHAnsi"/>
          <w:sz w:val="19"/>
          <w:szCs w:val="19"/>
          <w:lang w:val="es-MX"/>
        </w:rPr>
        <w:t>impuestos no acreditables</w:t>
      </w:r>
      <w:r w:rsidR="00B82705">
        <w:rPr>
          <w:rFonts w:cstheme="minorHAnsi"/>
          <w:sz w:val="19"/>
          <w:szCs w:val="19"/>
          <w:lang w:val="es-MX"/>
        </w:rPr>
        <w:t xml:space="preserve"> en México</w:t>
      </w:r>
      <w:r w:rsidR="0040301F">
        <w:rPr>
          <w:rFonts w:cstheme="minorHAnsi"/>
          <w:sz w:val="19"/>
          <w:szCs w:val="19"/>
          <w:lang w:val="es-MX"/>
        </w:rPr>
        <w:t xml:space="preserve">, efectos </w:t>
      </w:r>
      <w:r w:rsidR="00715FA2">
        <w:rPr>
          <w:rFonts w:cstheme="minorHAnsi"/>
          <w:sz w:val="19"/>
          <w:szCs w:val="19"/>
          <w:lang w:val="es-MX"/>
        </w:rPr>
        <w:t>inflacionarios</w:t>
      </w:r>
      <w:r w:rsidR="00B82705">
        <w:rPr>
          <w:rFonts w:cstheme="minorHAnsi"/>
          <w:sz w:val="19"/>
          <w:szCs w:val="19"/>
          <w:lang w:val="es-MX"/>
        </w:rPr>
        <w:t xml:space="preserve"> y efectos no recurrentes </w:t>
      </w:r>
      <w:r w:rsidR="003B0336">
        <w:rPr>
          <w:rFonts w:cstheme="minorHAnsi"/>
          <w:sz w:val="19"/>
          <w:szCs w:val="19"/>
          <w:lang w:val="es-MX"/>
        </w:rPr>
        <w:t>de</w:t>
      </w:r>
      <w:r w:rsidR="00B82705">
        <w:rPr>
          <w:rFonts w:cstheme="minorHAnsi"/>
          <w:sz w:val="19"/>
          <w:szCs w:val="19"/>
          <w:lang w:val="es-MX"/>
        </w:rPr>
        <w:t xml:space="preserve"> años fiscales anteriores. </w:t>
      </w:r>
    </w:p>
    <w:p w14:paraId="5832E5E7" w14:textId="77777777" w:rsidR="002A0E71" w:rsidRPr="007F1960" w:rsidRDefault="002A0E71" w:rsidP="00664EC9">
      <w:pPr>
        <w:spacing w:after="0"/>
        <w:rPr>
          <w:rFonts w:cstheme="minorHAnsi"/>
          <w:sz w:val="19"/>
          <w:szCs w:val="19"/>
          <w:lang w:val="es-MX"/>
        </w:rPr>
      </w:pPr>
    </w:p>
    <w:p w14:paraId="6425F081" w14:textId="70FC12CD" w:rsidR="00846FC3" w:rsidRPr="004D37FF" w:rsidRDefault="00DE086D" w:rsidP="002A0E71">
      <w:pPr>
        <w:spacing w:after="0"/>
        <w:ind w:left="284"/>
        <w:rPr>
          <w:sz w:val="19"/>
          <w:szCs w:val="19"/>
          <w:lang w:val="es-MX"/>
        </w:rPr>
      </w:pPr>
      <w:r w:rsidRPr="004D37FF">
        <w:rPr>
          <w:b/>
          <w:color w:val="FF0000"/>
          <w:sz w:val="19"/>
          <w:szCs w:val="19"/>
          <w:lang w:val="es-MX"/>
        </w:rPr>
        <w:t xml:space="preserve">La utilidad neta de la participación controladora </w:t>
      </w:r>
      <w:r w:rsidR="008F5A1B">
        <w:rPr>
          <w:sz w:val="19"/>
          <w:szCs w:val="19"/>
          <w:lang w:val="es-MX"/>
        </w:rPr>
        <w:t xml:space="preserve">creció </w:t>
      </w:r>
      <w:r w:rsidR="00715FA2">
        <w:rPr>
          <w:sz w:val="19"/>
          <w:szCs w:val="19"/>
          <w:lang w:val="es-MX"/>
        </w:rPr>
        <w:t>3.0</w:t>
      </w:r>
      <w:r w:rsidR="00B13135">
        <w:rPr>
          <w:sz w:val="19"/>
          <w:szCs w:val="19"/>
          <w:lang w:val="es-MX"/>
        </w:rPr>
        <w:t>% para alcanzar</w:t>
      </w:r>
      <w:r w:rsidR="004D37FF" w:rsidRPr="004D37FF">
        <w:rPr>
          <w:sz w:val="19"/>
          <w:szCs w:val="19"/>
          <w:lang w:val="es-MX"/>
        </w:rPr>
        <w:t xml:space="preserve"> </w:t>
      </w:r>
      <w:proofErr w:type="spellStart"/>
      <w:r w:rsidR="004D37FF" w:rsidRPr="004D37FF">
        <w:rPr>
          <w:sz w:val="19"/>
          <w:szCs w:val="19"/>
          <w:lang w:val="es-MX"/>
        </w:rPr>
        <w:t>Ps</w:t>
      </w:r>
      <w:proofErr w:type="spellEnd"/>
      <w:r w:rsidR="004D37FF" w:rsidRPr="004D37FF">
        <w:rPr>
          <w:sz w:val="19"/>
          <w:szCs w:val="19"/>
          <w:lang w:val="es-MX"/>
        </w:rPr>
        <w:t>.</w:t>
      </w:r>
      <w:r w:rsidR="0034610B">
        <w:rPr>
          <w:sz w:val="19"/>
          <w:szCs w:val="19"/>
          <w:lang w:val="es-MX"/>
        </w:rPr>
        <w:t xml:space="preserve"> </w:t>
      </w:r>
      <w:r w:rsidR="000D3E90">
        <w:rPr>
          <w:sz w:val="19"/>
          <w:szCs w:val="19"/>
          <w:lang w:val="es-MX"/>
        </w:rPr>
        <w:t>7,</w:t>
      </w:r>
      <w:r w:rsidR="00715FA2">
        <w:rPr>
          <w:sz w:val="19"/>
          <w:szCs w:val="19"/>
          <w:lang w:val="es-MX"/>
        </w:rPr>
        <w:t>501</w:t>
      </w:r>
      <w:r w:rsidR="004D37FF" w:rsidRPr="004D37FF">
        <w:rPr>
          <w:sz w:val="19"/>
          <w:szCs w:val="19"/>
          <w:lang w:val="es-MX"/>
        </w:rPr>
        <w:t xml:space="preserve"> millones. Est</w:t>
      </w:r>
      <w:r w:rsidR="00A8270F">
        <w:rPr>
          <w:sz w:val="19"/>
          <w:szCs w:val="19"/>
          <w:lang w:val="es-MX"/>
        </w:rPr>
        <w:t>e aumento</w:t>
      </w:r>
      <w:r w:rsidR="004D37FF" w:rsidRPr="004D37FF">
        <w:rPr>
          <w:sz w:val="19"/>
          <w:szCs w:val="19"/>
          <w:lang w:val="es-MX"/>
        </w:rPr>
        <w:t xml:space="preserve"> fue impulsad</w:t>
      </w:r>
      <w:r w:rsidR="00A8270F">
        <w:rPr>
          <w:sz w:val="19"/>
          <w:szCs w:val="19"/>
          <w:lang w:val="es-MX"/>
        </w:rPr>
        <w:t>o</w:t>
      </w:r>
      <w:r w:rsidR="004D37FF" w:rsidRPr="004D37FF">
        <w:rPr>
          <w:sz w:val="19"/>
          <w:szCs w:val="19"/>
          <w:lang w:val="es-MX"/>
        </w:rPr>
        <w:t xml:space="preserve"> principalmente</w:t>
      </w:r>
      <w:r w:rsidR="001152CE">
        <w:rPr>
          <w:sz w:val="19"/>
          <w:szCs w:val="19"/>
          <w:lang w:val="es-MX"/>
        </w:rPr>
        <w:t xml:space="preserve"> por </w:t>
      </w:r>
      <w:r w:rsidR="00C578A8">
        <w:rPr>
          <w:sz w:val="19"/>
          <w:szCs w:val="19"/>
          <w:lang w:val="es-MX"/>
        </w:rPr>
        <w:t xml:space="preserve">el crecimiento en </w:t>
      </w:r>
      <w:r w:rsidR="001152CE">
        <w:rPr>
          <w:sz w:val="19"/>
          <w:szCs w:val="19"/>
          <w:lang w:val="es-MX"/>
        </w:rPr>
        <w:t>la utilidad ope</w:t>
      </w:r>
      <w:r w:rsidR="00355FB3">
        <w:rPr>
          <w:sz w:val="19"/>
          <w:szCs w:val="19"/>
          <w:lang w:val="es-MX"/>
        </w:rPr>
        <w:t>rativa</w:t>
      </w:r>
      <w:r w:rsidR="001152CE">
        <w:rPr>
          <w:sz w:val="19"/>
          <w:szCs w:val="19"/>
          <w:lang w:val="es-MX"/>
        </w:rPr>
        <w:t xml:space="preserve"> p</w:t>
      </w:r>
      <w:r w:rsidR="00366AA8">
        <w:rPr>
          <w:sz w:val="19"/>
          <w:szCs w:val="19"/>
          <w:lang w:val="es-MX"/>
        </w:rPr>
        <w:t xml:space="preserve">arcialmente </w:t>
      </w:r>
      <w:r w:rsidR="001152CE">
        <w:rPr>
          <w:sz w:val="19"/>
          <w:szCs w:val="19"/>
          <w:lang w:val="es-MX"/>
        </w:rPr>
        <w:t>contrarrestado por un aumento</w:t>
      </w:r>
      <w:r w:rsidR="00DA4C49">
        <w:rPr>
          <w:sz w:val="19"/>
          <w:szCs w:val="19"/>
          <w:lang w:val="es-MX"/>
        </w:rPr>
        <w:t xml:space="preserve"> en el</w:t>
      </w:r>
      <w:r w:rsidR="00A51E76">
        <w:rPr>
          <w:sz w:val="19"/>
          <w:szCs w:val="19"/>
          <w:lang w:val="es-MX"/>
        </w:rPr>
        <w:t xml:space="preserve"> </w:t>
      </w:r>
      <w:r w:rsidR="00B27D69">
        <w:rPr>
          <w:sz w:val="19"/>
          <w:szCs w:val="19"/>
          <w:lang w:val="es-MX"/>
        </w:rPr>
        <w:t>resultado integral de financiamiento</w:t>
      </w:r>
      <w:r w:rsidR="000D7F1E">
        <w:rPr>
          <w:sz w:val="19"/>
          <w:szCs w:val="19"/>
          <w:lang w:val="es-MX"/>
        </w:rPr>
        <w:t xml:space="preserve"> </w:t>
      </w:r>
      <w:r w:rsidR="00D20794">
        <w:rPr>
          <w:sz w:val="19"/>
          <w:szCs w:val="19"/>
          <w:lang w:val="es-MX"/>
        </w:rPr>
        <w:t>y una mayor tasa efectiva</w:t>
      </w:r>
      <w:r w:rsidR="00B27D69">
        <w:rPr>
          <w:sz w:val="19"/>
          <w:szCs w:val="19"/>
          <w:lang w:val="es-MX"/>
        </w:rPr>
        <w:t>.</w:t>
      </w:r>
      <w:r w:rsidR="004D37FF" w:rsidRPr="004D37FF">
        <w:rPr>
          <w:sz w:val="19"/>
          <w:szCs w:val="19"/>
          <w:lang w:val="es-MX"/>
        </w:rPr>
        <w:t xml:space="preserve"> </w:t>
      </w:r>
      <w:r w:rsidR="004D37FF" w:rsidRPr="00C82941">
        <w:rPr>
          <w:rFonts w:cstheme="minorHAnsi"/>
          <w:bCs/>
          <w:sz w:val="19"/>
          <w:szCs w:val="19"/>
          <w:lang w:val="es-MX"/>
        </w:rPr>
        <w:t>La utilidad por acción</w:t>
      </w:r>
      <w:r w:rsidR="00FB08C9" w:rsidRPr="00C82941">
        <w:rPr>
          <w:rFonts w:cstheme="minorHAnsi"/>
          <w:bCs/>
          <w:sz w:val="19"/>
          <w:szCs w:val="19"/>
          <w:vertAlign w:val="superscript"/>
          <w:lang w:val="es-MX"/>
        </w:rPr>
        <w:t>1</w:t>
      </w:r>
      <w:r w:rsidR="004D37FF" w:rsidRPr="00C82941">
        <w:rPr>
          <w:rFonts w:cstheme="minorHAnsi"/>
          <w:bCs/>
          <w:sz w:val="19"/>
          <w:szCs w:val="19"/>
          <w:lang w:val="es-MX"/>
        </w:rPr>
        <w:t xml:space="preserve"> fue de </w:t>
      </w:r>
      <w:proofErr w:type="spellStart"/>
      <w:r w:rsidR="004D37FF" w:rsidRPr="00C82941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4D37FF" w:rsidRPr="00C82941">
        <w:rPr>
          <w:rFonts w:cstheme="minorHAnsi"/>
          <w:bCs/>
          <w:sz w:val="19"/>
          <w:szCs w:val="19"/>
          <w:lang w:val="es-MX"/>
        </w:rPr>
        <w:t>.</w:t>
      </w:r>
      <w:r w:rsidR="00B27D69" w:rsidRPr="00C82941">
        <w:rPr>
          <w:rFonts w:cstheme="minorHAnsi"/>
          <w:bCs/>
          <w:sz w:val="19"/>
          <w:szCs w:val="19"/>
          <w:lang w:val="es-MX"/>
        </w:rPr>
        <w:t xml:space="preserve"> 0.</w:t>
      </w:r>
      <w:r w:rsidR="00C82941" w:rsidRPr="00C82941">
        <w:rPr>
          <w:rFonts w:cstheme="minorHAnsi"/>
          <w:bCs/>
          <w:sz w:val="19"/>
          <w:szCs w:val="19"/>
          <w:lang w:val="es-MX"/>
        </w:rPr>
        <w:t>4</w:t>
      </w:r>
      <w:r w:rsidR="00366AA8" w:rsidRPr="00C82941">
        <w:rPr>
          <w:rFonts w:cstheme="minorHAnsi"/>
          <w:bCs/>
          <w:sz w:val="19"/>
          <w:szCs w:val="19"/>
          <w:lang w:val="es-MX"/>
        </w:rPr>
        <w:t>5</w:t>
      </w:r>
      <w:r w:rsidR="004D37FF" w:rsidRPr="00C82941">
        <w:rPr>
          <w:rFonts w:cstheme="minorHAnsi"/>
          <w:bCs/>
          <w:sz w:val="19"/>
          <w:szCs w:val="19"/>
          <w:lang w:val="es-MX"/>
        </w:rPr>
        <w:t xml:space="preserve"> (la utilidad por unidad fue de </w:t>
      </w:r>
      <w:proofErr w:type="spellStart"/>
      <w:r w:rsidR="004D37FF" w:rsidRPr="00C82941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4D37FF" w:rsidRPr="00C82941">
        <w:rPr>
          <w:rFonts w:cstheme="minorHAnsi"/>
          <w:bCs/>
          <w:sz w:val="19"/>
          <w:szCs w:val="19"/>
          <w:lang w:val="es-MX"/>
        </w:rPr>
        <w:t>.</w:t>
      </w:r>
      <w:r w:rsidR="00B27D69" w:rsidRPr="00C82941">
        <w:rPr>
          <w:rFonts w:cstheme="minorHAnsi"/>
          <w:bCs/>
          <w:sz w:val="19"/>
          <w:szCs w:val="19"/>
          <w:lang w:val="es-MX"/>
        </w:rPr>
        <w:t xml:space="preserve"> </w:t>
      </w:r>
      <w:r w:rsidR="00C82941" w:rsidRPr="00C82941">
        <w:rPr>
          <w:rFonts w:cstheme="minorHAnsi"/>
          <w:bCs/>
          <w:sz w:val="19"/>
          <w:szCs w:val="19"/>
          <w:lang w:val="es-MX"/>
        </w:rPr>
        <w:t>3.57</w:t>
      </w:r>
      <w:r w:rsidR="001A4260" w:rsidRPr="00C82941">
        <w:rPr>
          <w:rFonts w:cstheme="minorHAnsi"/>
          <w:bCs/>
          <w:sz w:val="19"/>
          <w:szCs w:val="19"/>
          <w:lang w:val="es-MX"/>
        </w:rPr>
        <w:t xml:space="preserve"> </w:t>
      </w:r>
      <w:r w:rsidR="004D37FF" w:rsidRPr="00C82941">
        <w:rPr>
          <w:rFonts w:cstheme="minorHAnsi"/>
          <w:bCs/>
          <w:sz w:val="19"/>
          <w:szCs w:val="19"/>
          <w:lang w:val="es-MX"/>
        </w:rPr>
        <w:t xml:space="preserve">y por ADS de </w:t>
      </w:r>
      <w:proofErr w:type="spellStart"/>
      <w:r w:rsidR="004D37FF" w:rsidRPr="00C82941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4D37FF" w:rsidRPr="00C82941">
        <w:rPr>
          <w:rFonts w:cstheme="minorHAnsi"/>
          <w:bCs/>
          <w:sz w:val="19"/>
          <w:szCs w:val="19"/>
          <w:lang w:val="es-MX"/>
        </w:rPr>
        <w:t xml:space="preserve">. </w:t>
      </w:r>
      <w:r w:rsidR="00C82941" w:rsidRPr="00C82941">
        <w:rPr>
          <w:rFonts w:cstheme="minorHAnsi"/>
          <w:bCs/>
          <w:sz w:val="19"/>
          <w:szCs w:val="19"/>
          <w:lang w:val="es-MX"/>
        </w:rPr>
        <w:t>35.71</w:t>
      </w:r>
      <w:r w:rsidR="004D37FF" w:rsidRPr="00C82941">
        <w:rPr>
          <w:rFonts w:cstheme="minorHAnsi"/>
          <w:bCs/>
          <w:sz w:val="19"/>
          <w:szCs w:val="19"/>
          <w:lang w:val="es-MX"/>
        </w:rPr>
        <w:t>).</w:t>
      </w:r>
    </w:p>
    <w:p w14:paraId="02BB14CE" w14:textId="77777777" w:rsidR="005102B0" w:rsidRPr="004D37FF" w:rsidRDefault="005102B0" w:rsidP="007943AF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</w:p>
    <w:p w14:paraId="5E19C7A0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1E0C2616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531DE61E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D11FBB8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5F28E1E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54311A7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29091E25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5DD62943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BF9D58A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A82060B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292EB807" w14:textId="77777777" w:rsidR="00002FDD" w:rsidRPr="004D37FF" w:rsidRDefault="00002FDD" w:rsidP="007943AF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0CA5DC5C" w14:textId="77777777" w:rsidR="00C01D22" w:rsidRPr="004D37FF" w:rsidRDefault="00C01D22" w:rsidP="002A0E71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4D755DB9" w14:textId="77777777" w:rsidR="00D20794" w:rsidRPr="004D37FF" w:rsidRDefault="00D20794" w:rsidP="002A0E71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A58DB31" w14:textId="506DAA07" w:rsidR="00B27D69" w:rsidRDefault="00B27D69" w:rsidP="00CF45C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1227D098" w14:textId="77777777" w:rsidR="009A0E32" w:rsidRDefault="009A0E32" w:rsidP="00CF45C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CCD17EE" w14:textId="77777777" w:rsidR="00B27D69" w:rsidRDefault="00B27D69" w:rsidP="00CF45C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2D3EEAC" w14:textId="7DDDB09B" w:rsidR="007943AF" w:rsidRPr="004D37FF" w:rsidRDefault="001B5361" w:rsidP="00CF45C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</w:rPr>
        <mc:AlternateContent>
          <mc:Choice Requires="wps">
            <w:drawing>
              <wp:anchor distT="4294967294" distB="4294967294" distL="114300" distR="114300" simplePos="0" relativeHeight="251658249" behindDoc="0" locked="0" layoutInCell="1" allowOverlap="1" wp14:anchorId="402B5953" wp14:editId="75FA2C15">
                <wp:simplePos x="0" y="0"/>
                <wp:positionH relativeFrom="column">
                  <wp:posOffset>135890</wp:posOffset>
                </wp:positionH>
                <wp:positionV relativeFrom="paragraph">
                  <wp:posOffset>112394</wp:posOffset>
                </wp:positionV>
                <wp:extent cx="1974850" cy="0"/>
                <wp:effectExtent l="0" t="0" r="635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532E237" id="Straight Connector 12" o:spid="_x0000_s1026" style="position:absolute;z-index:251658249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7pt,8.85pt" to="166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" strokecolor="black [3040]">
                <o:lock v:ext="edit" shapetype="f"/>
              </v:line>
            </w:pict>
          </mc:Fallback>
        </mc:AlternateContent>
      </w:r>
    </w:p>
    <w:p w14:paraId="4778380A" w14:textId="28E47A9B" w:rsidR="003024AE" w:rsidRPr="00E7706C" w:rsidRDefault="00BB4BA4" w:rsidP="00E7706C">
      <w:pPr>
        <w:pStyle w:val="ListParagraph"/>
        <w:numPr>
          <w:ilvl w:val="0"/>
          <w:numId w:val="8"/>
        </w:numPr>
        <w:rPr>
          <w:rFonts w:cstheme="minorHAnsi"/>
          <w:i/>
          <w:sz w:val="14"/>
          <w:szCs w:val="16"/>
        </w:rPr>
      </w:pPr>
      <w:r w:rsidRPr="00BB4BA4">
        <w:rPr>
          <w:rFonts w:cstheme="minorHAnsi"/>
          <w:i/>
          <w:sz w:val="14"/>
          <w:szCs w:val="16"/>
          <w:lang w:val="es-MX"/>
        </w:rPr>
        <w:t xml:space="preserve">Utilidad trimestral / acciones en circulación. La utilidad por acción (UPA) fue calculada utilizando 16,806.7 millones de acciones en circulación. Para la comodidad del lector, una unidad KOFUBL está compuesta de 8 acciones (3 acciones de Serie B y 5 acciones de Serie L); la utilidad por unidad es igual a la UPA multiplicada por 8. </w:t>
      </w:r>
      <w:r w:rsidRPr="00BB4BA4">
        <w:rPr>
          <w:rFonts w:cstheme="minorHAnsi"/>
          <w:i/>
          <w:sz w:val="14"/>
          <w:szCs w:val="16"/>
        </w:rPr>
        <w:t xml:space="preserve">Cada ADS </w:t>
      </w:r>
      <w:proofErr w:type="spellStart"/>
      <w:r w:rsidRPr="00BB4BA4">
        <w:rPr>
          <w:rFonts w:cstheme="minorHAnsi"/>
          <w:i/>
          <w:sz w:val="14"/>
          <w:szCs w:val="16"/>
        </w:rPr>
        <w:t>representa</w:t>
      </w:r>
      <w:proofErr w:type="spellEnd"/>
      <w:r w:rsidRPr="00BB4BA4">
        <w:rPr>
          <w:rFonts w:cstheme="minorHAnsi"/>
          <w:i/>
          <w:sz w:val="14"/>
          <w:szCs w:val="16"/>
        </w:rPr>
        <w:t xml:space="preserve"> 10 </w:t>
      </w:r>
      <w:proofErr w:type="spellStart"/>
      <w:r w:rsidRPr="00BB4BA4">
        <w:rPr>
          <w:rFonts w:cstheme="minorHAnsi"/>
          <w:i/>
          <w:sz w:val="14"/>
          <w:szCs w:val="16"/>
        </w:rPr>
        <w:t>unidades</w:t>
      </w:r>
      <w:proofErr w:type="spellEnd"/>
      <w:r w:rsidRPr="00BB4BA4">
        <w:rPr>
          <w:rFonts w:cstheme="minorHAnsi"/>
          <w:i/>
          <w:sz w:val="14"/>
          <w:szCs w:val="16"/>
        </w:rPr>
        <w:t xml:space="preserve"> de KOFUBL.</w:t>
      </w:r>
    </w:p>
    <w:p w14:paraId="1FDEEF16" w14:textId="77777777" w:rsidR="006E5B7A" w:rsidRDefault="006E5B7A" w:rsidP="002E2E85">
      <w:pPr>
        <w:tabs>
          <w:tab w:val="left" w:pos="2700"/>
        </w:tabs>
        <w:spacing w:after="0"/>
        <w:ind w:left="284"/>
        <w:outlineLvl w:val="0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</w:p>
    <w:p w14:paraId="5AAAF0AC" w14:textId="3668482C" w:rsidR="002E2E85" w:rsidRPr="00726AA8" w:rsidRDefault="002E2E85" w:rsidP="002E2E85">
      <w:pPr>
        <w:tabs>
          <w:tab w:val="left" w:pos="2700"/>
        </w:tabs>
        <w:spacing w:after="0"/>
        <w:ind w:left="284"/>
        <w:outlineLvl w:val="0"/>
        <w:rPr>
          <w:rFonts w:ascii="GarageGothic-Bold" w:hAnsi="GarageGothic-Bold"/>
          <w:b/>
          <w:caps/>
          <w:color w:val="FF0000"/>
          <w:kern w:val="24"/>
          <w:position w:val="1"/>
          <w:sz w:val="32"/>
          <w:szCs w:val="16"/>
          <w:lang w:val="es-MX"/>
        </w:rPr>
      </w:pPr>
      <w:r w:rsidRPr="00F46096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>Resultados consolidados de</w:t>
      </w:r>
      <w:r w:rsidR="0002551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L AÑO COMPLETO</w:t>
      </w:r>
    </w:p>
    <w:p w14:paraId="2CAE44A5" w14:textId="2BAC9E31" w:rsidR="0032700C" w:rsidRDefault="00344500" w:rsidP="00CC2CCC">
      <w:pPr>
        <w:spacing w:before="240" w:after="120"/>
        <w:ind w:left="284"/>
        <w:jc w:val="center"/>
        <w:rPr>
          <w:b/>
          <w:sz w:val="20"/>
          <w:lang w:val="es-MX"/>
        </w:rPr>
      </w:pPr>
      <w:r w:rsidRPr="00344500">
        <w:rPr>
          <w:b/>
          <w:noProof/>
          <w:sz w:val="20"/>
          <w:lang w:val="es-MX"/>
        </w:rPr>
        <w:drawing>
          <wp:inline distT="0" distB="0" distL="0" distR="0" wp14:anchorId="09047B9B" wp14:editId="17C26B5D">
            <wp:extent cx="6267450" cy="1690603"/>
            <wp:effectExtent l="0" t="0" r="0" b="5080"/>
            <wp:docPr id="740366595" name="Imagen 1" descr="Gráfico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66595" name="Imagen 1" descr="Gráfico, Gráfico en cascada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4698" cy="16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5D8E" w14:textId="27232290" w:rsidR="00DD45AA" w:rsidRPr="000E3CC7" w:rsidRDefault="00DD45AA" w:rsidP="00DD45AA">
      <w:pPr>
        <w:spacing w:before="240" w:after="120"/>
        <w:ind w:left="284"/>
        <w:rPr>
          <w:b/>
          <w:sz w:val="20"/>
          <w:lang w:val="es-MX"/>
        </w:rPr>
      </w:pPr>
      <w:r w:rsidRPr="00DD45AA">
        <w:rPr>
          <w:noProof/>
        </w:rPr>
        <w:drawing>
          <wp:inline distT="0" distB="0" distL="0" distR="0" wp14:anchorId="7D2100B7" wp14:editId="25E7042B">
            <wp:extent cx="6209787" cy="1806600"/>
            <wp:effectExtent l="0" t="0" r="635" b="3175"/>
            <wp:docPr id="133032557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89" cy="18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995A" w14:textId="5ACB1485" w:rsidR="002E2E85" w:rsidRPr="00F25C11" w:rsidRDefault="002E2E85" w:rsidP="002E2E8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F25C11">
        <w:rPr>
          <w:rFonts w:cstheme="minorHAnsi"/>
          <w:b/>
          <w:color w:val="FF0000"/>
          <w:sz w:val="19"/>
          <w:szCs w:val="19"/>
          <w:lang w:val="es-MX"/>
        </w:rPr>
        <w:t>Volumen</w:t>
      </w:r>
      <w:r w:rsidRPr="00F25C11">
        <w:rPr>
          <w:rFonts w:cstheme="minorHAnsi"/>
          <w:b/>
          <w:color w:val="C00000"/>
          <w:sz w:val="19"/>
          <w:szCs w:val="19"/>
          <w:lang w:val="es-MX"/>
        </w:rPr>
        <w:t xml:space="preserve"> </w:t>
      </w:r>
      <w:r>
        <w:rPr>
          <w:rFonts w:cstheme="minorHAnsi"/>
          <w:sz w:val="19"/>
          <w:szCs w:val="19"/>
          <w:lang w:val="es-MX"/>
        </w:rPr>
        <w:t>disminuyó</w:t>
      </w:r>
      <w:r w:rsidR="00EC62A7">
        <w:rPr>
          <w:rFonts w:cstheme="minorHAnsi"/>
          <w:sz w:val="19"/>
          <w:szCs w:val="19"/>
          <w:lang w:val="es-MX"/>
        </w:rPr>
        <w:t xml:space="preserve"> </w:t>
      </w:r>
      <w:r w:rsidR="007A3ED0">
        <w:rPr>
          <w:rFonts w:cstheme="minorHAnsi"/>
          <w:sz w:val="19"/>
          <w:szCs w:val="19"/>
          <w:lang w:val="es-MX"/>
        </w:rPr>
        <w:t>1</w:t>
      </w:r>
      <w:r w:rsidR="004267D6">
        <w:rPr>
          <w:rFonts w:cstheme="minorHAnsi"/>
          <w:sz w:val="19"/>
          <w:szCs w:val="19"/>
          <w:lang w:val="es-MX"/>
        </w:rPr>
        <w:t>.8</w:t>
      </w:r>
      <w:r w:rsidR="00EC62A7">
        <w:rPr>
          <w:rFonts w:cstheme="minorHAnsi"/>
          <w:sz w:val="19"/>
          <w:szCs w:val="19"/>
          <w:lang w:val="es-MX"/>
        </w:rPr>
        <w:t>%</w:t>
      </w:r>
      <w:r w:rsidRPr="004D7669">
        <w:rPr>
          <w:rFonts w:cstheme="minorHAnsi"/>
          <w:sz w:val="19"/>
          <w:szCs w:val="19"/>
          <w:lang w:val="es-MX"/>
        </w:rPr>
        <w:t xml:space="preserve"> a</w:t>
      </w:r>
      <w:r w:rsidR="00EC62A7">
        <w:rPr>
          <w:rFonts w:cstheme="minorHAnsi"/>
          <w:sz w:val="19"/>
          <w:szCs w:val="19"/>
          <w:lang w:val="es-MX"/>
        </w:rPr>
        <w:t xml:space="preserve"> </w:t>
      </w:r>
      <w:r w:rsidR="00480116">
        <w:rPr>
          <w:rFonts w:cstheme="minorHAnsi"/>
          <w:sz w:val="19"/>
          <w:szCs w:val="19"/>
          <w:lang w:val="es-MX"/>
        </w:rPr>
        <w:t>4,150.4</w:t>
      </w:r>
      <w:r>
        <w:rPr>
          <w:rFonts w:cstheme="minorHAnsi"/>
          <w:sz w:val="19"/>
          <w:szCs w:val="19"/>
          <w:lang w:val="es-MX"/>
        </w:rPr>
        <w:t xml:space="preserve"> </w:t>
      </w:r>
      <w:r w:rsidRPr="004D7669">
        <w:rPr>
          <w:rFonts w:cstheme="minorHAnsi"/>
          <w:sz w:val="19"/>
          <w:szCs w:val="19"/>
          <w:lang w:val="es-MX"/>
        </w:rPr>
        <w:t>millones de cajas unidad</w:t>
      </w:r>
      <w:r w:rsidRPr="00422456">
        <w:rPr>
          <w:rFonts w:cstheme="minorHAnsi"/>
          <w:sz w:val="19"/>
          <w:szCs w:val="19"/>
          <w:lang w:val="es-MX"/>
        </w:rPr>
        <w:t>, impulsado</w:t>
      </w:r>
      <w:r w:rsidR="00AB1B1B" w:rsidRPr="00422456">
        <w:rPr>
          <w:rFonts w:cstheme="minorHAnsi"/>
          <w:sz w:val="19"/>
          <w:szCs w:val="19"/>
          <w:lang w:val="es-MX"/>
        </w:rPr>
        <w:t xml:space="preserve"> </w:t>
      </w:r>
      <w:r w:rsidR="00346C99" w:rsidRPr="00422456">
        <w:rPr>
          <w:rFonts w:cstheme="minorHAnsi"/>
          <w:sz w:val="19"/>
          <w:szCs w:val="19"/>
          <w:lang w:val="es-MX"/>
        </w:rPr>
        <w:t>principalmente</w:t>
      </w:r>
      <w:r w:rsidRPr="00422456">
        <w:rPr>
          <w:rFonts w:cstheme="minorHAnsi"/>
          <w:sz w:val="19"/>
          <w:szCs w:val="19"/>
          <w:lang w:val="es-MX"/>
        </w:rPr>
        <w:t xml:space="preserve"> por</w:t>
      </w:r>
      <w:r w:rsidRPr="004D7669">
        <w:rPr>
          <w:rFonts w:cstheme="minorHAnsi"/>
          <w:sz w:val="19"/>
          <w:szCs w:val="19"/>
          <w:lang w:val="es-MX"/>
        </w:rPr>
        <w:t xml:space="preserve"> </w:t>
      </w:r>
      <w:r>
        <w:rPr>
          <w:rFonts w:cstheme="minorHAnsi"/>
          <w:sz w:val="19"/>
          <w:szCs w:val="19"/>
          <w:lang w:val="es-MX"/>
        </w:rPr>
        <w:t>la disminución</w:t>
      </w:r>
      <w:r w:rsidRPr="004D7669">
        <w:rPr>
          <w:rFonts w:cstheme="minorHAnsi"/>
          <w:sz w:val="19"/>
          <w:szCs w:val="19"/>
          <w:lang w:val="es-MX"/>
        </w:rPr>
        <w:t xml:space="preserve"> </w:t>
      </w:r>
      <w:r>
        <w:rPr>
          <w:rFonts w:cstheme="minorHAnsi"/>
          <w:sz w:val="19"/>
          <w:szCs w:val="19"/>
          <w:lang w:val="es-MX"/>
        </w:rPr>
        <w:t xml:space="preserve">en </w:t>
      </w:r>
      <w:r w:rsidRPr="004D7669">
        <w:rPr>
          <w:rFonts w:cstheme="minorHAnsi"/>
          <w:sz w:val="19"/>
          <w:szCs w:val="19"/>
          <w:lang w:val="es-MX"/>
        </w:rPr>
        <w:t xml:space="preserve">volumen </w:t>
      </w:r>
      <w:r>
        <w:rPr>
          <w:rFonts w:cstheme="minorHAnsi"/>
          <w:sz w:val="19"/>
          <w:szCs w:val="19"/>
          <w:lang w:val="es-MX"/>
        </w:rPr>
        <w:t>en México</w:t>
      </w:r>
      <w:r w:rsidR="00745800">
        <w:rPr>
          <w:rFonts w:cstheme="minorHAnsi"/>
          <w:sz w:val="19"/>
          <w:szCs w:val="19"/>
          <w:lang w:val="es-MX"/>
        </w:rPr>
        <w:t>, Panamá y Colombia</w:t>
      </w:r>
      <w:r>
        <w:rPr>
          <w:rFonts w:cstheme="minorHAnsi"/>
          <w:sz w:val="19"/>
          <w:szCs w:val="19"/>
          <w:lang w:val="es-MX"/>
        </w:rPr>
        <w:t xml:space="preserve"> p</w:t>
      </w:r>
      <w:r w:rsidRPr="004D7669">
        <w:rPr>
          <w:rFonts w:cstheme="minorHAnsi"/>
          <w:sz w:val="19"/>
          <w:szCs w:val="19"/>
          <w:lang w:val="es-MX"/>
        </w:rPr>
        <w:t>arcialmente co</w:t>
      </w:r>
      <w:r>
        <w:rPr>
          <w:rFonts w:cstheme="minorHAnsi"/>
          <w:sz w:val="19"/>
          <w:szCs w:val="19"/>
          <w:lang w:val="es-MX"/>
        </w:rPr>
        <w:t>ntrarrestad</w:t>
      </w:r>
      <w:r w:rsidR="00EA1EAB">
        <w:rPr>
          <w:rFonts w:cstheme="minorHAnsi"/>
          <w:sz w:val="19"/>
          <w:szCs w:val="19"/>
          <w:lang w:val="es-MX"/>
        </w:rPr>
        <w:t>o</w:t>
      </w:r>
      <w:r w:rsidRPr="004D7669">
        <w:rPr>
          <w:rFonts w:cstheme="minorHAnsi"/>
          <w:sz w:val="19"/>
          <w:szCs w:val="19"/>
          <w:lang w:val="es-MX"/>
        </w:rPr>
        <w:t xml:space="preserve"> por</w:t>
      </w:r>
      <w:r>
        <w:rPr>
          <w:rFonts w:cstheme="minorHAnsi"/>
          <w:sz w:val="19"/>
          <w:szCs w:val="19"/>
          <w:lang w:val="es-MX"/>
        </w:rPr>
        <w:t xml:space="preserve"> un crecimiento de volumen en</w:t>
      </w:r>
      <w:r w:rsidR="00BD42DA">
        <w:rPr>
          <w:rFonts w:cstheme="minorHAnsi"/>
          <w:sz w:val="19"/>
          <w:szCs w:val="19"/>
          <w:lang w:val="es-MX"/>
        </w:rPr>
        <w:t xml:space="preserve"> </w:t>
      </w:r>
      <w:r w:rsidR="000D1817">
        <w:rPr>
          <w:rFonts w:cstheme="minorHAnsi"/>
          <w:sz w:val="19"/>
          <w:szCs w:val="19"/>
          <w:lang w:val="es-MX"/>
        </w:rPr>
        <w:t>el resto de</w:t>
      </w:r>
      <w:r w:rsidR="00BD42DA">
        <w:rPr>
          <w:rFonts w:cstheme="minorHAnsi"/>
          <w:sz w:val="19"/>
          <w:szCs w:val="19"/>
          <w:lang w:val="es-MX"/>
        </w:rPr>
        <w:t xml:space="preserve"> las operaciones</w:t>
      </w:r>
      <w:r w:rsidR="0009248C">
        <w:rPr>
          <w:rFonts w:cstheme="minorHAnsi"/>
          <w:sz w:val="19"/>
          <w:szCs w:val="19"/>
          <w:lang w:val="es-MX"/>
        </w:rPr>
        <w:t xml:space="preserve">. </w:t>
      </w:r>
    </w:p>
    <w:p w14:paraId="6336DC19" w14:textId="77777777" w:rsidR="002E2E85" w:rsidRPr="00F25C11" w:rsidRDefault="002E2E85" w:rsidP="002E2E85">
      <w:pPr>
        <w:spacing w:after="80"/>
        <w:ind w:left="284"/>
        <w:outlineLvl w:val="0"/>
        <w:rPr>
          <w:rFonts w:cstheme="minorHAnsi"/>
          <w:sz w:val="6"/>
          <w:szCs w:val="6"/>
          <w:lang w:val="es-MX"/>
        </w:rPr>
      </w:pPr>
    </w:p>
    <w:p w14:paraId="4AA69315" w14:textId="052844B3" w:rsidR="002E2E85" w:rsidRDefault="002E2E85" w:rsidP="002E2E8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854B0B">
        <w:rPr>
          <w:rFonts w:cstheme="minorHAnsi"/>
          <w:b/>
          <w:color w:val="FF0000"/>
          <w:sz w:val="19"/>
          <w:szCs w:val="19"/>
          <w:lang w:val="es-MX"/>
        </w:rPr>
        <w:t xml:space="preserve">Ingresos totales </w:t>
      </w:r>
      <w:r w:rsidRPr="008725E8">
        <w:rPr>
          <w:rFonts w:cstheme="minorHAnsi"/>
          <w:bCs/>
          <w:sz w:val="19"/>
          <w:szCs w:val="19"/>
          <w:lang w:val="es-MX"/>
        </w:rPr>
        <w:t>aument</w:t>
      </w:r>
      <w:r>
        <w:rPr>
          <w:rFonts w:cstheme="minorHAnsi"/>
          <w:bCs/>
          <w:sz w:val="19"/>
          <w:szCs w:val="19"/>
          <w:lang w:val="es-MX"/>
        </w:rPr>
        <w:t>aron</w:t>
      </w:r>
      <w:r w:rsidR="00C72CF9">
        <w:rPr>
          <w:rFonts w:cstheme="minorHAnsi"/>
          <w:bCs/>
          <w:sz w:val="19"/>
          <w:szCs w:val="19"/>
          <w:lang w:val="es-MX"/>
        </w:rPr>
        <w:t xml:space="preserve"> </w:t>
      </w:r>
      <w:r w:rsidR="00DC69AC">
        <w:rPr>
          <w:rFonts w:cstheme="minorHAnsi"/>
          <w:bCs/>
          <w:sz w:val="19"/>
          <w:szCs w:val="19"/>
          <w:lang w:val="es-MX"/>
        </w:rPr>
        <w:t>4.3</w:t>
      </w:r>
      <w:r w:rsidR="00C72CF9">
        <w:rPr>
          <w:rFonts w:cstheme="minorHAnsi"/>
          <w:bCs/>
          <w:sz w:val="19"/>
          <w:szCs w:val="19"/>
          <w:lang w:val="es-MX"/>
        </w:rPr>
        <w:t>%</w:t>
      </w:r>
      <w:r w:rsidRPr="008725E8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Pr="008725E8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Pr="008725E8">
        <w:rPr>
          <w:rFonts w:cstheme="minorHAnsi"/>
          <w:bCs/>
          <w:sz w:val="19"/>
          <w:szCs w:val="19"/>
          <w:lang w:val="es-MX"/>
        </w:rPr>
        <w:t>.</w:t>
      </w:r>
      <w:r w:rsidR="00C72CF9">
        <w:rPr>
          <w:rFonts w:cstheme="minorHAnsi"/>
          <w:bCs/>
          <w:sz w:val="19"/>
          <w:szCs w:val="19"/>
          <w:lang w:val="es-MX"/>
        </w:rPr>
        <w:t xml:space="preserve"> </w:t>
      </w:r>
      <w:r w:rsidR="006B7C9A">
        <w:rPr>
          <w:rFonts w:cstheme="minorHAnsi"/>
          <w:bCs/>
          <w:sz w:val="19"/>
          <w:szCs w:val="19"/>
          <w:lang w:val="es-MX"/>
        </w:rPr>
        <w:t>2</w:t>
      </w:r>
      <w:r w:rsidR="00DC69AC">
        <w:rPr>
          <w:rFonts w:cstheme="minorHAnsi"/>
          <w:bCs/>
          <w:sz w:val="19"/>
          <w:szCs w:val="19"/>
          <w:lang w:val="es-MX"/>
        </w:rPr>
        <w:t>91</w:t>
      </w:r>
      <w:r w:rsidR="006B7C9A">
        <w:rPr>
          <w:rFonts w:cstheme="minorHAnsi"/>
          <w:bCs/>
          <w:sz w:val="19"/>
          <w:szCs w:val="19"/>
          <w:lang w:val="es-MX"/>
        </w:rPr>
        <w:t>,</w:t>
      </w:r>
      <w:r w:rsidR="00DC69AC">
        <w:rPr>
          <w:rFonts w:cstheme="minorHAnsi"/>
          <w:bCs/>
          <w:sz w:val="19"/>
          <w:szCs w:val="19"/>
          <w:lang w:val="es-MX"/>
        </w:rPr>
        <w:t>746</w:t>
      </w:r>
      <w:r w:rsidRPr="008725E8">
        <w:rPr>
          <w:rFonts w:cstheme="minorHAnsi"/>
          <w:bCs/>
          <w:sz w:val="19"/>
          <w:szCs w:val="19"/>
          <w:lang w:val="es-MX"/>
        </w:rPr>
        <w:t xml:space="preserve"> millones. Este aumento fue impulsado principalmente por</w:t>
      </w:r>
      <w:r>
        <w:rPr>
          <w:rFonts w:cstheme="minorHAnsi"/>
          <w:bCs/>
          <w:sz w:val="19"/>
          <w:szCs w:val="19"/>
          <w:lang w:val="es-MX"/>
        </w:rPr>
        <w:t xml:space="preserve"> nuestras iniciativas de gestión de ingresos</w:t>
      </w:r>
      <w:r w:rsidR="00AC39A4">
        <w:rPr>
          <w:rFonts w:cstheme="minorHAnsi"/>
          <w:bCs/>
          <w:sz w:val="19"/>
          <w:szCs w:val="19"/>
          <w:lang w:val="es-MX"/>
        </w:rPr>
        <w:t>, parcialmente contrarrestado</w:t>
      </w:r>
      <w:r>
        <w:rPr>
          <w:rFonts w:cstheme="minorHAnsi"/>
          <w:bCs/>
          <w:sz w:val="19"/>
          <w:szCs w:val="19"/>
          <w:lang w:val="es-MX"/>
        </w:rPr>
        <w:t xml:space="preserve"> </w:t>
      </w:r>
      <w:r w:rsidR="00AC39A4">
        <w:rPr>
          <w:rFonts w:cstheme="minorHAnsi"/>
          <w:bCs/>
          <w:sz w:val="19"/>
          <w:szCs w:val="19"/>
          <w:lang w:val="es-MX"/>
        </w:rPr>
        <w:t xml:space="preserve">por </w:t>
      </w:r>
      <w:r w:rsidR="00282F3B">
        <w:rPr>
          <w:rFonts w:cstheme="minorHAnsi"/>
          <w:bCs/>
          <w:sz w:val="19"/>
          <w:szCs w:val="19"/>
          <w:lang w:val="es-MX"/>
        </w:rPr>
        <w:t>una disminución en volumen</w:t>
      </w:r>
      <w:r w:rsidR="00EA1EAB">
        <w:rPr>
          <w:rFonts w:cstheme="minorHAnsi"/>
          <w:bCs/>
          <w:sz w:val="19"/>
          <w:szCs w:val="19"/>
          <w:lang w:val="es-MX"/>
        </w:rPr>
        <w:t>, y efectos desfavorables de mezcla y de conversión de moneda del peso argentino a pesos mexicanos</w:t>
      </w:r>
      <w:r w:rsidRPr="008725E8">
        <w:rPr>
          <w:rFonts w:cstheme="minorHAnsi"/>
          <w:bCs/>
          <w:sz w:val="19"/>
          <w:szCs w:val="19"/>
          <w:lang w:val="es-MX"/>
        </w:rPr>
        <w:t xml:space="preserve">. Excluyendo los efectos de conversión de </w:t>
      </w:r>
      <w:r>
        <w:rPr>
          <w:rFonts w:cstheme="minorHAnsi"/>
          <w:bCs/>
          <w:sz w:val="19"/>
          <w:szCs w:val="19"/>
          <w:lang w:val="es-MX"/>
        </w:rPr>
        <w:t>moneda</w:t>
      </w:r>
      <w:r w:rsidRPr="008725E8">
        <w:rPr>
          <w:rFonts w:cstheme="minorHAnsi"/>
          <w:bCs/>
          <w:sz w:val="19"/>
          <w:szCs w:val="19"/>
          <w:lang w:val="es-MX"/>
        </w:rPr>
        <w:t>, los ingresos totales aumentaro</w:t>
      </w:r>
      <w:r>
        <w:rPr>
          <w:rFonts w:cstheme="minorHAnsi"/>
          <w:bCs/>
          <w:sz w:val="19"/>
          <w:szCs w:val="19"/>
          <w:lang w:val="es-MX"/>
        </w:rPr>
        <w:t>n</w:t>
      </w:r>
      <w:r w:rsidR="00282F3B">
        <w:rPr>
          <w:rFonts w:cstheme="minorHAnsi"/>
          <w:bCs/>
          <w:sz w:val="19"/>
          <w:szCs w:val="19"/>
          <w:lang w:val="es-MX"/>
        </w:rPr>
        <w:t xml:space="preserve"> 6.5</w:t>
      </w:r>
      <w:r w:rsidR="00382177">
        <w:rPr>
          <w:rFonts w:cstheme="minorHAnsi"/>
          <w:bCs/>
          <w:sz w:val="19"/>
          <w:szCs w:val="19"/>
          <w:lang w:val="es-MX"/>
        </w:rPr>
        <w:t>%</w:t>
      </w:r>
      <w:r w:rsidRPr="008725E8">
        <w:rPr>
          <w:rFonts w:cstheme="minorHAnsi"/>
          <w:bCs/>
          <w:sz w:val="19"/>
          <w:szCs w:val="19"/>
          <w:lang w:val="es-MX"/>
        </w:rPr>
        <w:t>.</w:t>
      </w:r>
    </w:p>
    <w:p w14:paraId="73656AF6" w14:textId="77777777" w:rsidR="002E2E85" w:rsidRPr="00DF01F7" w:rsidRDefault="002E2E85" w:rsidP="002E2E8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</w:p>
    <w:p w14:paraId="14C55382" w14:textId="278A34F4" w:rsidR="002E2E85" w:rsidRPr="00FB3FCB" w:rsidRDefault="002E2E85" w:rsidP="002E2E8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C63919">
        <w:rPr>
          <w:rFonts w:cstheme="minorHAnsi"/>
          <w:b/>
          <w:color w:val="FF0000"/>
          <w:sz w:val="19"/>
          <w:szCs w:val="19"/>
          <w:lang w:val="es-MX"/>
        </w:rPr>
        <w:t xml:space="preserve">Utilidad bruta </w:t>
      </w:r>
      <w:r w:rsidRPr="00557198">
        <w:rPr>
          <w:rFonts w:cstheme="minorHAnsi"/>
          <w:bCs/>
          <w:sz w:val="19"/>
          <w:szCs w:val="19"/>
          <w:lang w:val="es-MX"/>
        </w:rPr>
        <w:t>aumentó</w:t>
      </w:r>
      <w:r w:rsidR="00BF3FA5">
        <w:rPr>
          <w:rFonts w:cstheme="minorHAnsi"/>
          <w:bCs/>
          <w:sz w:val="19"/>
          <w:szCs w:val="19"/>
          <w:lang w:val="es-MX"/>
        </w:rPr>
        <w:t xml:space="preserve"> </w:t>
      </w:r>
      <w:r w:rsidR="00282F3B">
        <w:rPr>
          <w:rFonts w:cstheme="minorHAnsi"/>
          <w:bCs/>
          <w:sz w:val="19"/>
          <w:szCs w:val="19"/>
          <w:lang w:val="es-MX"/>
        </w:rPr>
        <w:t>3.4</w:t>
      </w:r>
      <w:r w:rsidR="00BF3FA5">
        <w:rPr>
          <w:rFonts w:cstheme="minorHAnsi"/>
          <w:bCs/>
          <w:sz w:val="19"/>
          <w:szCs w:val="19"/>
          <w:lang w:val="es-MX"/>
        </w:rPr>
        <w:t>%</w:t>
      </w:r>
      <w:r w:rsidRPr="00557198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Pr="00557198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Pr="00557198">
        <w:rPr>
          <w:rFonts w:cstheme="minorHAnsi"/>
          <w:bCs/>
          <w:sz w:val="19"/>
          <w:szCs w:val="19"/>
          <w:lang w:val="es-MX"/>
        </w:rPr>
        <w:t>.</w:t>
      </w:r>
      <w:r w:rsidR="00BF3FA5">
        <w:rPr>
          <w:rFonts w:cstheme="minorHAnsi"/>
          <w:bCs/>
          <w:sz w:val="19"/>
          <w:szCs w:val="19"/>
          <w:lang w:val="es-MX"/>
        </w:rPr>
        <w:t xml:space="preserve"> </w:t>
      </w:r>
      <w:r w:rsidR="00282F3B">
        <w:rPr>
          <w:rFonts w:cstheme="minorHAnsi"/>
          <w:bCs/>
          <w:sz w:val="19"/>
          <w:szCs w:val="19"/>
          <w:lang w:val="es-MX"/>
        </w:rPr>
        <w:t>133</w:t>
      </w:r>
      <w:r w:rsidR="006B7C9A">
        <w:rPr>
          <w:rFonts w:cstheme="minorHAnsi"/>
          <w:bCs/>
          <w:sz w:val="19"/>
          <w:szCs w:val="19"/>
          <w:lang w:val="es-MX"/>
        </w:rPr>
        <w:t>,</w:t>
      </w:r>
      <w:r w:rsidR="00282F3B">
        <w:rPr>
          <w:rFonts w:cstheme="minorHAnsi"/>
          <w:bCs/>
          <w:sz w:val="19"/>
          <w:szCs w:val="19"/>
          <w:lang w:val="es-MX"/>
        </w:rPr>
        <w:t>176</w:t>
      </w:r>
      <w:r w:rsidRPr="00557198">
        <w:rPr>
          <w:rFonts w:cstheme="minorHAnsi"/>
          <w:bCs/>
          <w:sz w:val="19"/>
          <w:szCs w:val="19"/>
          <w:lang w:val="es-MX"/>
        </w:rPr>
        <w:t xml:space="preserve"> millones, y el margen bruto </w:t>
      </w:r>
      <w:r>
        <w:rPr>
          <w:rFonts w:cstheme="minorHAnsi"/>
          <w:bCs/>
          <w:sz w:val="19"/>
          <w:szCs w:val="19"/>
          <w:lang w:val="es-MX"/>
        </w:rPr>
        <w:t xml:space="preserve">se </w:t>
      </w:r>
      <w:r w:rsidR="00CB7F1C">
        <w:rPr>
          <w:rFonts w:cstheme="minorHAnsi"/>
          <w:bCs/>
          <w:sz w:val="19"/>
          <w:szCs w:val="19"/>
          <w:lang w:val="es-MX"/>
        </w:rPr>
        <w:t>contrajo</w:t>
      </w:r>
      <w:r w:rsidR="00BF3FA5">
        <w:rPr>
          <w:rFonts w:cstheme="minorHAnsi"/>
          <w:bCs/>
          <w:sz w:val="19"/>
          <w:szCs w:val="19"/>
          <w:lang w:val="es-MX"/>
        </w:rPr>
        <w:t xml:space="preserve"> </w:t>
      </w:r>
      <w:r w:rsidR="00282F3B">
        <w:rPr>
          <w:rFonts w:cstheme="minorHAnsi"/>
          <w:bCs/>
          <w:sz w:val="19"/>
          <w:szCs w:val="19"/>
          <w:lang w:val="es-MX"/>
        </w:rPr>
        <w:t>4</w:t>
      </w:r>
      <w:r w:rsidR="00BF3FA5">
        <w:rPr>
          <w:rFonts w:cstheme="minorHAnsi"/>
          <w:bCs/>
          <w:sz w:val="19"/>
          <w:szCs w:val="19"/>
          <w:lang w:val="es-MX"/>
        </w:rPr>
        <w:t>0</w:t>
      </w:r>
      <w:r w:rsidRPr="00557198">
        <w:rPr>
          <w:rFonts w:cstheme="minorHAnsi"/>
          <w:bCs/>
          <w:sz w:val="19"/>
          <w:szCs w:val="19"/>
          <w:lang w:val="es-MX"/>
        </w:rPr>
        <w:t xml:space="preserve"> puntos base a</w:t>
      </w:r>
      <w:r w:rsidR="00BF3FA5">
        <w:rPr>
          <w:rFonts w:cstheme="minorHAnsi"/>
          <w:bCs/>
          <w:sz w:val="19"/>
          <w:szCs w:val="19"/>
          <w:lang w:val="es-MX"/>
        </w:rPr>
        <w:t xml:space="preserve"> 4</w:t>
      </w:r>
      <w:r w:rsidR="000A753B">
        <w:rPr>
          <w:rFonts w:cstheme="minorHAnsi"/>
          <w:bCs/>
          <w:sz w:val="19"/>
          <w:szCs w:val="19"/>
          <w:lang w:val="es-MX"/>
        </w:rPr>
        <w:t>5.</w:t>
      </w:r>
      <w:r w:rsidR="00282F3B">
        <w:rPr>
          <w:rFonts w:cstheme="minorHAnsi"/>
          <w:bCs/>
          <w:sz w:val="19"/>
          <w:szCs w:val="19"/>
          <w:lang w:val="es-MX"/>
        </w:rPr>
        <w:t>6</w:t>
      </w:r>
      <w:r w:rsidR="00BF3FA5" w:rsidRPr="00790DA0">
        <w:rPr>
          <w:rFonts w:cstheme="minorHAnsi"/>
          <w:bCs/>
          <w:sz w:val="19"/>
          <w:szCs w:val="19"/>
          <w:lang w:val="es-MX"/>
        </w:rPr>
        <w:t>%</w:t>
      </w:r>
      <w:r w:rsidRPr="00790DA0">
        <w:rPr>
          <w:rFonts w:cstheme="minorHAnsi"/>
          <w:bCs/>
          <w:sz w:val="19"/>
          <w:szCs w:val="19"/>
          <w:lang w:val="es-MX"/>
        </w:rPr>
        <w:t xml:space="preserve">. </w:t>
      </w:r>
      <w:r w:rsidRPr="00DA1278">
        <w:rPr>
          <w:rFonts w:cstheme="minorHAnsi"/>
          <w:sz w:val="19"/>
          <w:szCs w:val="19"/>
          <w:lang w:val="es-MX"/>
        </w:rPr>
        <w:t>Est</w:t>
      </w:r>
      <w:r w:rsidR="00AE1F88" w:rsidRPr="00DA1278">
        <w:rPr>
          <w:rFonts w:cstheme="minorHAnsi"/>
          <w:sz w:val="19"/>
          <w:szCs w:val="19"/>
          <w:lang w:val="es-MX"/>
        </w:rPr>
        <w:t>a contracción</w:t>
      </w:r>
      <w:r w:rsidR="000A753B" w:rsidRPr="00DA1278">
        <w:rPr>
          <w:rFonts w:cstheme="minorHAnsi"/>
          <w:sz w:val="19"/>
          <w:szCs w:val="19"/>
          <w:lang w:val="es-MX"/>
        </w:rPr>
        <w:t xml:space="preserve"> fue impulsad</w:t>
      </w:r>
      <w:r w:rsidR="0000445B" w:rsidRPr="00DA1278">
        <w:rPr>
          <w:rFonts w:cstheme="minorHAnsi"/>
          <w:sz w:val="19"/>
          <w:szCs w:val="19"/>
          <w:lang w:val="es-MX"/>
        </w:rPr>
        <w:t>a</w:t>
      </w:r>
      <w:r w:rsidR="00FC66D3" w:rsidRPr="00DA1278">
        <w:rPr>
          <w:rFonts w:cstheme="minorHAnsi"/>
          <w:sz w:val="19"/>
          <w:szCs w:val="19"/>
          <w:lang w:val="es-MX"/>
        </w:rPr>
        <w:t xml:space="preserve"> principalmente</w:t>
      </w:r>
      <w:r w:rsidR="000A753B" w:rsidRPr="00DA1278">
        <w:rPr>
          <w:rFonts w:cstheme="minorHAnsi"/>
          <w:sz w:val="19"/>
          <w:szCs w:val="19"/>
          <w:lang w:val="es-MX"/>
        </w:rPr>
        <w:t xml:space="preserve"> </w:t>
      </w:r>
      <w:r w:rsidR="00CC5BBE" w:rsidRPr="00DA1278">
        <w:rPr>
          <w:rFonts w:cstheme="minorHAnsi"/>
          <w:sz w:val="19"/>
          <w:szCs w:val="19"/>
          <w:lang w:val="es-MX"/>
        </w:rPr>
        <w:t xml:space="preserve">por </w:t>
      </w:r>
      <w:r w:rsidR="001D6C1F" w:rsidRPr="00DA1278">
        <w:rPr>
          <w:rFonts w:cstheme="minorHAnsi"/>
          <w:bCs/>
          <w:sz w:val="19"/>
          <w:szCs w:val="19"/>
          <w:lang w:val="es-MX"/>
        </w:rPr>
        <w:t>mayor actividad promocional</w:t>
      </w:r>
      <w:r w:rsidR="000365B1" w:rsidRPr="00DA1278">
        <w:rPr>
          <w:rFonts w:cstheme="minorHAnsi"/>
          <w:bCs/>
          <w:sz w:val="19"/>
          <w:szCs w:val="19"/>
          <w:lang w:val="es-MX"/>
        </w:rPr>
        <w:t xml:space="preserve"> y efectos desfavorables de mezcla, junto con </w:t>
      </w:r>
      <w:r w:rsidR="0096690B" w:rsidRPr="00DA1278">
        <w:rPr>
          <w:rFonts w:cstheme="minorHAnsi"/>
          <w:sz w:val="19"/>
          <w:szCs w:val="19"/>
          <w:lang w:val="es-MX"/>
        </w:rPr>
        <w:t>mayores</w:t>
      </w:r>
      <w:r w:rsidR="00CC5BBE" w:rsidRPr="00DA1278">
        <w:rPr>
          <w:rFonts w:cstheme="minorHAnsi"/>
          <w:sz w:val="19"/>
          <w:szCs w:val="19"/>
          <w:lang w:val="es-MX"/>
        </w:rPr>
        <w:t xml:space="preserve"> costos</w:t>
      </w:r>
      <w:r w:rsidR="0064780F" w:rsidRPr="00DA1278">
        <w:rPr>
          <w:rFonts w:cstheme="minorHAnsi"/>
          <w:sz w:val="19"/>
          <w:szCs w:val="19"/>
          <w:lang w:val="es-MX"/>
        </w:rPr>
        <w:t xml:space="preserve"> fijos, como costos laborales</w:t>
      </w:r>
      <w:r w:rsidR="00F419F9" w:rsidRPr="00DA1278">
        <w:rPr>
          <w:rFonts w:cstheme="minorHAnsi"/>
          <w:bCs/>
          <w:sz w:val="19"/>
          <w:szCs w:val="19"/>
          <w:lang w:val="es-MX"/>
        </w:rPr>
        <w:t>.</w:t>
      </w:r>
      <w:r w:rsidRPr="00DA1278">
        <w:rPr>
          <w:rFonts w:cstheme="minorHAnsi"/>
          <w:sz w:val="19"/>
          <w:szCs w:val="19"/>
          <w:lang w:val="es-MX"/>
        </w:rPr>
        <w:t xml:space="preserve"> Estos efectos fueron parcialmente contrarrestados por</w:t>
      </w:r>
      <w:r w:rsidR="0093213C" w:rsidRPr="00DA1278">
        <w:rPr>
          <w:rFonts w:cstheme="minorHAnsi"/>
          <w:sz w:val="19"/>
          <w:szCs w:val="19"/>
          <w:lang w:val="es-MX"/>
        </w:rPr>
        <w:t xml:space="preserve"> menores costos de edulcorantes</w:t>
      </w:r>
      <w:r w:rsidR="00286831" w:rsidRPr="00DA1278">
        <w:rPr>
          <w:rFonts w:cstheme="minorHAnsi"/>
          <w:sz w:val="19"/>
          <w:szCs w:val="19"/>
          <w:lang w:val="es-MX"/>
        </w:rPr>
        <w:t xml:space="preserve"> y</w:t>
      </w:r>
      <w:r w:rsidR="0093213C" w:rsidRPr="00DA1278">
        <w:rPr>
          <w:rFonts w:cstheme="minorHAnsi"/>
          <w:sz w:val="19"/>
          <w:szCs w:val="19"/>
          <w:lang w:val="es-MX"/>
        </w:rPr>
        <w:t xml:space="preserve"> crecimiento en ingresos</w:t>
      </w:r>
      <w:r w:rsidR="0081140F">
        <w:rPr>
          <w:rFonts w:cstheme="minorHAnsi"/>
          <w:bCs/>
          <w:sz w:val="19"/>
          <w:szCs w:val="19"/>
          <w:lang w:val="es-MX"/>
        </w:rPr>
        <w:t>.</w:t>
      </w:r>
      <w:r w:rsidR="0093213C">
        <w:rPr>
          <w:rFonts w:cstheme="minorHAnsi"/>
          <w:bCs/>
          <w:sz w:val="19"/>
          <w:szCs w:val="19"/>
          <w:lang w:val="es-MX"/>
        </w:rPr>
        <w:t xml:space="preserve"> </w:t>
      </w:r>
      <w:r w:rsidRPr="00557198">
        <w:rPr>
          <w:rFonts w:cstheme="minorHAnsi"/>
          <w:bCs/>
          <w:sz w:val="19"/>
          <w:szCs w:val="19"/>
          <w:lang w:val="es-MX"/>
        </w:rPr>
        <w:t>Excluyendo los efectos de</w:t>
      </w:r>
      <w:r>
        <w:rPr>
          <w:rFonts w:cstheme="minorHAnsi"/>
          <w:bCs/>
          <w:sz w:val="19"/>
          <w:szCs w:val="19"/>
          <w:lang w:val="es-MX"/>
        </w:rPr>
        <w:t xml:space="preserve"> </w:t>
      </w:r>
      <w:r w:rsidRPr="00557198">
        <w:rPr>
          <w:rFonts w:cstheme="minorHAnsi"/>
          <w:bCs/>
          <w:sz w:val="19"/>
          <w:szCs w:val="19"/>
          <w:lang w:val="es-MX"/>
        </w:rPr>
        <w:t xml:space="preserve">conversión de </w:t>
      </w:r>
      <w:r>
        <w:rPr>
          <w:rFonts w:cstheme="minorHAnsi"/>
          <w:bCs/>
          <w:sz w:val="19"/>
          <w:szCs w:val="19"/>
          <w:lang w:val="es-MX"/>
        </w:rPr>
        <w:t>moneda</w:t>
      </w:r>
      <w:r w:rsidRPr="00557198">
        <w:rPr>
          <w:rFonts w:cstheme="minorHAnsi"/>
          <w:bCs/>
          <w:sz w:val="19"/>
          <w:szCs w:val="19"/>
          <w:lang w:val="es-MX"/>
        </w:rPr>
        <w:t>, la utilidad bruta aument</w:t>
      </w:r>
      <w:r w:rsidR="0047457D">
        <w:rPr>
          <w:rFonts w:cstheme="minorHAnsi"/>
          <w:bCs/>
          <w:sz w:val="19"/>
          <w:szCs w:val="19"/>
          <w:lang w:val="es-MX"/>
        </w:rPr>
        <w:t xml:space="preserve">ó </w:t>
      </w:r>
      <w:r w:rsidR="00282F3B">
        <w:rPr>
          <w:rFonts w:cstheme="minorHAnsi"/>
          <w:bCs/>
          <w:sz w:val="19"/>
          <w:szCs w:val="19"/>
          <w:lang w:val="es-MX"/>
        </w:rPr>
        <w:t>5.2</w:t>
      </w:r>
      <w:r w:rsidR="0047457D">
        <w:rPr>
          <w:rFonts w:cstheme="minorHAnsi"/>
          <w:bCs/>
          <w:sz w:val="19"/>
          <w:szCs w:val="19"/>
          <w:lang w:val="es-MX"/>
        </w:rPr>
        <w:t>%</w:t>
      </w:r>
      <w:r w:rsidRPr="00557198">
        <w:rPr>
          <w:rFonts w:cstheme="minorHAnsi"/>
          <w:bCs/>
          <w:sz w:val="19"/>
          <w:szCs w:val="19"/>
          <w:lang w:val="es-MX"/>
        </w:rPr>
        <w:t>.</w:t>
      </w:r>
    </w:p>
    <w:p w14:paraId="71216AAE" w14:textId="77777777" w:rsidR="002E2E85" w:rsidRPr="00C63919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0974F680" w14:textId="0BCBFC37" w:rsidR="00CF1E06" w:rsidRDefault="002E2E85" w:rsidP="00CF1E06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514B85">
        <w:rPr>
          <w:rFonts w:cstheme="minorHAnsi"/>
          <w:b/>
          <w:color w:val="FF0000"/>
          <w:sz w:val="19"/>
          <w:szCs w:val="19"/>
          <w:lang w:val="es-MX"/>
        </w:rPr>
        <w:t xml:space="preserve">Utilidad de operación </w:t>
      </w:r>
      <w:r w:rsidR="00CF1E06" w:rsidRPr="006C4A7C">
        <w:rPr>
          <w:rFonts w:cstheme="minorHAnsi"/>
          <w:bCs/>
          <w:sz w:val="19"/>
          <w:szCs w:val="19"/>
          <w:lang w:val="es-MX"/>
        </w:rPr>
        <w:t>aumentó</w:t>
      </w:r>
      <w:r w:rsidR="00CF1E06">
        <w:rPr>
          <w:rFonts w:cstheme="minorHAnsi"/>
          <w:bCs/>
          <w:sz w:val="19"/>
          <w:szCs w:val="19"/>
          <w:lang w:val="es-MX"/>
        </w:rPr>
        <w:t xml:space="preserve"> </w:t>
      </w:r>
      <w:r w:rsidR="000C7DAA">
        <w:rPr>
          <w:rFonts w:cstheme="minorHAnsi"/>
          <w:bCs/>
          <w:sz w:val="19"/>
          <w:szCs w:val="19"/>
          <w:lang w:val="es-MX"/>
        </w:rPr>
        <w:t>7</w:t>
      </w:r>
      <w:r w:rsidR="00CF1E06">
        <w:rPr>
          <w:rFonts w:cstheme="minorHAnsi"/>
          <w:bCs/>
          <w:sz w:val="19"/>
          <w:szCs w:val="19"/>
          <w:lang w:val="es-MX"/>
        </w:rPr>
        <w:t>.</w:t>
      </w:r>
      <w:r w:rsidR="000C7DAA">
        <w:rPr>
          <w:rFonts w:cstheme="minorHAnsi"/>
          <w:bCs/>
          <w:sz w:val="19"/>
          <w:szCs w:val="19"/>
          <w:lang w:val="es-MX"/>
        </w:rPr>
        <w:t>0</w:t>
      </w:r>
      <w:r w:rsidR="00CF1E06">
        <w:rPr>
          <w:rFonts w:cstheme="minorHAnsi"/>
          <w:bCs/>
          <w:sz w:val="19"/>
          <w:szCs w:val="19"/>
          <w:lang w:val="es-MX"/>
        </w:rPr>
        <w:t>%</w:t>
      </w:r>
      <w:r w:rsidR="00CF1E06" w:rsidRPr="006C4A7C">
        <w:rPr>
          <w:rFonts w:cstheme="minorHAnsi"/>
          <w:bCs/>
          <w:sz w:val="19"/>
          <w:szCs w:val="19"/>
          <w:lang w:val="es-MX"/>
        </w:rPr>
        <w:t xml:space="preserve"> a </w:t>
      </w:r>
      <w:proofErr w:type="spellStart"/>
      <w:r w:rsidR="00CF1E06" w:rsidRPr="006C4A7C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CF1E06" w:rsidRPr="006C4A7C">
        <w:rPr>
          <w:rFonts w:cstheme="minorHAnsi"/>
          <w:bCs/>
          <w:sz w:val="19"/>
          <w:szCs w:val="19"/>
          <w:lang w:val="es-MX"/>
        </w:rPr>
        <w:t>.</w:t>
      </w:r>
      <w:r w:rsidR="00CF1E06">
        <w:rPr>
          <w:rFonts w:cstheme="minorHAnsi"/>
          <w:bCs/>
          <w:sz w:val="19"/>
          <w:szCs w:val="19"/>
          <w:lang w:val="es-MX"/>
        </w:rPr>
        <w:t xml:space="preserve"> </w:t>
      </w:r>
      <w:r w:rsidR="000C7DAA">
        <w:rPr>
          <w:rFonts w:cstheme="minorHAnsi"/>
          <w:bCs/>
          <w:sz w:val="19"/>
          <w:szCs w:val="19"/>
          <w:lang w:val="es-MX"/>
        </w:rPr>
        <w:t>42</w:t>
      </w:r>
      <w:r w:rsidR="00CF1E06">
        <w:rPr>
          <w:rFonts w:cstheme="minorHAnsi"/>
          <w:bCs/>
          <w:sz w:val="19"/>
          <w:szCs w:val="19"/>
          <w:lang w:val="es-MX"/>
        </w:rPr>
        <w:t>,</w:t>
      </w:r>
      <w:r w:rsidR="000C7DAA">
        <w:rPr>
          <w:rFonts w:cstheme="minorHAnsi"/>
          <w:bCs/>
          <w:sz w:val="19"/>
          <w:szCs w:val="19"/>
          <w:lang w:val="es-MX"/>
        </w:rPr>
        <w:t>937</w:t>
      </w:r>
      <w:r w:rsidR="00CF1E06" w:rsidRPr="006C4A7C">
        <w:rPr>
          <w:rFonts w:cstheme="minorHAnsi"/>
          <w:bCs/>
          <w:sz w:val="19"/>
          <w:szCs w:val="19"/>
          <w:lang w:val="es-MX"/>
        </w:rPr>
        <w:t xml:space="preserve"> millones, y el margen </w:t>
      </w:r>
      <w:r w:rsidR="00CF1E06">
        <w:rPr>
          <w:rFonts w:cstheme="minorHAnsi"/>
          <w:bCs/>
          <w:sz w:val="19"/>
          <w:szCs w:val="19"/>
          <w:lang w:val="es-MX"/>
        </w:rPr>
        <w:t xml:space="preserve">de </w:t>
      </w:r>
      <w:r w:rsidR="00CF1E06" w:rsidRPr="006C4A7C">
        <w:rPr>
          <w:rFonts w:cstheme="minorHAnsi"/>
          <w:bCs/>
          <w:sz w:val="19"/>
          <w:szCs w:val="19"/>
          <w:lang w:val="es-MX"/>
        </w:rPr>
        <w:t>opera</w:t>
      </w:r>
      <w:r w:rsidR="00CF1E06">
        <w:rPr>
          <w:rFonts w:cstheme="minorHAnsi"/>
          <w:bCs/>
          <w:sz w:val="19"/>
          <w:szCs w:val="19"/>
          <w:lang w:val="es-MX"/>
        </w:rPr>
        <w:t>ción</w:t>
      </w:r>
      <w:r w:rsidR="00CF1E06" w:rsidRPr="006C4A7C">
        <w:rPr>
          <w:rFonts w:cstheme="minorHAnsi"/>
          <w:bCs/>
          <w:sz w:val="19"/>
          <w:szCs w:val="19"/>
          <w:lang w:val="es-MX"/>
        </w:rPr>
        <w:t xml:space="preserve"> </w:t>
      </w:r>
      <w:r w:rsidR="00CF1E06">
        <w:rPr>
          <w:rFonts w:cstheme="minorHAnsi"/>
          <w:bCs/>
          <w:sz w:val="19"/>
          <w:szCs w:val="19"/>
          <w:lang w:val="es-MX"/>
        </w:rPr>
        <w:t xml:space="preserve">se expandió </w:t>
      </w:r>
      <w:r w:rsidR="000C7DAA">
        <w:rPr>
          <w:rFonts w:cstheme="minorHAnsi"/>
          <w:bCs/>
          <w:sz w:val="19"/>
          <w:szCs w:val="19"/>
          <w:lang w:val="es-MX"/>
        </w:rPr>
        <w:t>40</w:t>
      </w:r>
      <w:r w:rsidR="00CF1E06" w:rsidRPr="006C4A7C">
        <w:rPr>
          <w:rFonts w:cstheme="minorHAnsi"/>
          <w:bCs/>
          <w:sz w:val="19"/>
          <w:szCs w:val="19"/>
          <w:lang w:val="es-MX"/>
        </w:rPr>
        <w:t xml:space="preserve"> puntos base a</w:t>
      </w:r>
      <w:r w:rsidR="00CF1E06">
        <w:rPr>
          <w:rFonts w:cstheme="minorHAnsi"/>
          <w:bCs/>
          <w:sz w:val="19"/>
          <w:szCs w:val="19"/>
          <w:lang w:val="es-MX"/>
        </w:rPr>
        <w:t xml:space="preserve"> 1</w:t>
      </w:r>
      <w:r w:rsidR="00A45A71">
        <w:rPr>
          <w:rFonts w:cstheme="minorHAnsi"/>
          <w:bCs/>
          <w:sz w:val="19"/>
          <w:szCs w:val="19"/>
          <w:lang w:val="es-MX"/>
        </w:rPr>
        <w:t>4</w:t>
      </w:r>
      <w:r w:rsidR="00CF1E06">
        <w:rPr>
          <w:rFonts w:cstheme="minorHAnsi"/>
          <w:bCs/>
          <w:sz w:val="19"/>
          <w:szCs w:val="19"/>
          <w:lang w:val="es-MX"/>
        </w:rPr>
        <w:t>.</w:t>
      </w:r>
      <w:r w:rsidR="00A45A71">
        <w:rPr>
          <w:rFonts w:cstheme="minorHAnsi"/>
          <w:bCs/>
          <w:sz w:val="19"/>
          <w:szCs w:val="19"/>
          <w:lang w:val="es-MX"/>
        </w:rPr>
        <w:t>7</w:t>
      </w:r>
      <w:r w:rsidR="00CF1E06" w:rsidRPr="00BF56E0">
        <w:rPr>
          <w:rFonts w:cstheme="minorHAnsi"/>
          <w:bCs/>
          <w:sz w:val="19"/>
          <w:szCs w:val="19"/>
          <w:lang w:val="es-MX"/>
        </w:rPr>
        <w:t xml:space="preserve">%. Esta </w:t>
      </w:r>
      <w:r w:rsidR="00CF1E06">
        <w:rPr>
          <w:rFonts w:cstheme="minorHAnsi"/>
          <w:bCs/>
          <w:sz w:val="19"/>
          <w:szCs w:val="19"/>
          <w:lang w:val="es-MX"/>
        </w:rPr>
        <w:t xml:space="preserve">expansión </w:t>
      </w:r>
      <w:r w:rsidR="00CF1E06" w:rsidRPr="00BF56E0">
        <w:rPr>
          <w:rFonts w:cstheme="minorHAnsi"/>
          <w:bCs/>
          <w:sz w:val="19"/>
          <w:szCs w:val="19"/>
          <w:lang w:val="es-MX"/>
        </w:rPr>
        <w:t xml:space="preserve">en el margen fue </w:t>
      </w:r>
      <w:r w:rsidR="00AC089E">
        <w:rPr>
          <w:rFonts w:cstheme="minorHAnsi"/>
          <w:bCs/>
          <w:sz w:val="19"/>
          <w:szCs w:val="19"/>
          <w:lang w:val="es-MX"/>
        </w:rPr>
        <w:t>impulsada</w:t>
      </w:r>
      <w:r w:rsidR="00CF1E06">
        <w:rPr>
          <w:rFonts w:cstheme="minorHAnsi"/>
          <w:bCs/>
          <w:sz w:val="19"/>
          <w:szCs w:val="19"/>
          <w:lang w:val="es-MX"/>
        </w:rPr>
        <w:t xml:space="preserve"> </w:t>
      </w:r>
      <w:r w:rsidR="009B1118">
        <w:rPr>
          <w:rFonts w:cstheme="minorHAnsi"/>
          <w:bCs/>
          <w:sz w:val="19"/>
          <w:szCs w:val="19"/>
          <w:lang w:val="es-MX"/>
        </w:rPr>
        <w:t xml:space="preserve">por </w:t>
      </w:r>
      <w:r w:rsidR="003C4B72">
        <w:rPr>
          <w:rFonts w:cstheme="minorHAnsi"/>
          <w:bCs/>
          <w:sz w:val="19"/>
          <w:szCs w:val="19"/>
          <w:lang w:val="es-MX"/>
        </w:rPr>
        <w:t>el reconocimiento de las recuperaciones de seguros</w:t>
      </w:r>
      <w:r w:rsidR="009B1118">
        <w:rPr>
          <w:rFonts w:cstheme="minorHAnsi"/>
          <w:bCs/>
          <w:sz w:val="19"/>
          <w:szCs w:val="19"/>
          <w:lang w:val="es-MX"/>
        </w:rPr>
        <w:t xml:space="preserve"> </w:t>
      </w:r>
      <w:r w:rsidR="00CF1E06">
        <w:rPr>
          <w:rFonts w:cstheme="minorHAnsi"/>
          <w:bCs/>
          <w:sz w:val="19"/>
          <w:szCs w:val="19"/>
          <w:lang w:val="es-MX"/>
        </w:rPr>
        <w:t xml:space="preserve">en Brasil y México, neto de gastos, por </w:t>
      </w:r>
      <w:proofErr w:type="spellStart"/>
      <w:r w:rsidR="00CF1E06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CF1E06">
        <w:rPr>
          <w:rFonts w:cstheme="minorHAnsi"/>
          <w:bCs/>
          <w:sz w:val="19"/>
          <w:szCs w:val="19"/>
          <w:lang w:val="es-MX"/>
        </w:rPr>
        <w:t>. 1,</w:t>
      </w:r>
      <w:r w:rsidR="001A0955">
        <w:rPr>
          <w:rFonts w:cstheme="minorHAnsi"/>
          <w:bCs/>
          <w:sz w:val="19"/>
          <w:szCs w:val="19"/>
          <w:lang w:val="es-MX"/>
        </w:rPr>
        <w:t>432</w:t>
      </w:r>
      <w:r w:rsidR="00CF1E06">
        <w:rPr>
          <w:rFonts w:cstheme="minorHAnsi"/>
          <w:bCs/>
          <w:sz w:val="19"/>
          <w:szCs w:val="19"/>
          <w:lang w:val="es-MX"/>
        </w:rPr>
        <w:t xml:space="preserve"> millones. Excluyendo la recuperación de los seguros y los gastos relacionados en 2024 y 2025, nuestra utilidad de operación cayó </w:t>
      </w:r>
      <w:r w:rsidR="00F831D5">
        <w:rPr>
          <w:rFonts w:cstheme="minorHAnsi"/>
          <w:bCs/>
          <w:sz w:val="19"/>
          <w:szCs w:val="19"/>
          <w:lang w:val="es-MX"/>
        </w:rPr>
        <w:t>0</w:t>
      </w:r>
      <w:r w:rsidR="00CF1E06">
        <w:rPr>
          <w:rFonts w:cstheme="minorHAnsi"/>
          <w:bCs/>
          <w:sz w:val="19"/>
          <w:szCs w:val="19"/>
          <w:lang w:val="es-MX"/>
        </w:rPr>
        <w:t>.</w:t>
      </w:r>
      <w:r w:rsidR="00F831D5">
        <w:rPr>
          <w:rFonts w:cstheme="minorHAnsi"/>
          <w:bCs/>
          <w:sz w:val="19"/>
          <w:szCs w:val="19"/>
          <w:lang w:val="es-MX"/>
        </w:rPr>
        <w:t>7</w:t>
      </w:r>
      <w:r w:rsidR="00CF1E06">
        <w:rPr>
          <w:rFonts w:cstheme="minorHAnsi"/>
          <w:bCs/>
          <w:sz w:val="19"/>
          <w:szCs w:val="19"/>
          <w:lang w:val="es-MX"/>
        </w:rPr>
        <w:t xml:space="preserve">%, resultando en una contracción del margen operativo de </w:t>
      </w:r>
      <w:r w:rsidR="00F831D5">
        <w:rPr>
          <w:rFonts w:cstheme="minorHAnsi"/>
          <w:bCs/>
          <w:sz w:val="19"/>
          <w:szCs w:val="19"/>
          <w:lang w:val="es-MX"/>
        </w:rPr>
        <w:t>70</w:t>
      </w:r>
      <w:r w:rsidR="00CF1E06">
        <w:rPr>
          <w:rFonts w:cstheme="minorHAnsi"/>
          <w:bCs/>
          <w:sz w:val="19"/>
          <w:szCs w:val="19"/>
          <w:lang w:val="es-MX"/>
        </w:rPr>
        <w:t xml:space="preserve"> puntos base, alcanzando 1</w:t>
      </w:r>
      <w:r w:rsidR="00F831D5">
        <w:rPr>
          <w:rFonts w:cstheme="minorHAnsi"/>
          <w:bCs/>
          <w:sz w:val="19"/>
          <w:szCs w:val="19"/>
          <w:lang w:val="es-MX"/>
        </w:rPr>
        <w:t>4</w:t>
      </w:r>
      <w:r w:rsidR="00CF1E06">
        <w:rPr>
          <w:rFonts w:cstheme="minorHAnsi"/>
          <w:bCs/>
          <w:sz w:val="19"/>
          <w:szCs w:val="19"/>
          <w:lang w:val="es-MX"/>
        </w:rPr>
        <w:t>.</w:t>
      </w:r>
      <w:r w:rsidR="00F831D5">
        <w:rPr>
          <w:rFonts w:cstheme="minorHAnsi"/>
          <w:bCs/>
          <w:sz w:val="19"/>
          <w:szCs w:val="19"/>
          <w:lang w:val="es-MX"/>
        </w:rPr>
        <w:t>2</w:t>
      </w:r>
      <w:r w:rsidR="00CF1E06">
        <w:rPr>
          <w:rFonts w:cstheme="minorHAnsi"/>
          <w:bCs/>
          <w:sz w:val="19"/>
          <w:szCs w:val="19"/>
          <w:lang w:val="es-MX"/>
        </w:rPr>
        <w:t xml:space="preserve">% (Después de la exclusión de efectos en el EBITDA ajustado, creció </w:t>
      </w:r>
      <w:r w:rsidR="00313611">
        <w:rPr>
          <w:rFonts w:cstheme="minorHAnsi"/>
          <w:bCs/>
          <w:sz w:val="19"/>
          <w:szCs w:val="19"/>
          <w:lang w:val="es-MX"/>
        </w:rPr>
        <w:t>2</w:t>
      </w:r>
      <w:r w:rsidR="00CF1E06">
        <w:rPr>
          <w:rFonts w:cstheme="minorHAnsi"/>
          <w:bCs/>
          <w:sz w:val="19"/>
          <w:szCs w:val="19"/>
          <w:lang w:val="es-MX"/>
        </w:rPr>
        <w:t>.</w:t>
      </w:r>
      <w:r w:rsidR="00313611">
        <w:rPr>
          <w:rFonts w:cstheme="minorHAnsi"/>
          <w:bCs/>
          <w:sz w:val="19"/>
          <w:szCs w:val="19"/>
          <w:lang w:val="es-MX"/>
        </w:rPr>
        <w:t>7</w:t>
      </w:r>
      <w:r w:rsidR="00CF1E06">
        <w:rPr>
          <w:rFonts w:cstheme="minorHAnsi"/>
          <w:bCs/>
          <w:sz w:val="19"/>
          <w:szCs w:val="19"/>
          <w:lang w:val="es-MX"/>
        </w:rPr>
        <w:t xml:space="preserve">%, mientras que el margen del EBITDA ajustado se </w:t>
      </w:r>
      <w:r w:rsidR="00313611">
        <w:rPr>
          <w:rFonts w:cstheme="minorHAnsi"/>
          <w:bCs/>
          <w:sz w:val="19"/>
          <w:szCs w:val="19"/>
          <w:lang w:val="es-MX"/>
        </w:rPr>
        <w:t>contrajo</w:t>
      </w:r>
      <w:r w:rsidR="00CF1E06">
        <w:rPr>
          <w:rFonts w:cstheme="minorHAnsi"/>
          <w:bCs/>
          <w:sz w:val="19"/>
          <w:szCs w:val="19"/>
          <w:lang w:val="es-MX"/>
        </w:rPr>
        <w:t xml:space="preserve"> </w:t>
      </w:r>
      <w:r w:rsidR="00313611">
        <w:rPr>
          <w:rFonts w:cstheme="minorHAnsi"/>
          <w:bCs/>
          <w:sz w:val="19"/>
          <w:szCs w:val="19"/>
          <w:lang w:val="es-MX"/>
        </w:rPr>
        <w:t>3</w:t>
      </w:r>
      <w:r w:rsidR="00CF1E06">
        <w:rPr>
          <w:rFonts w:cstheme="minorHAnsi"/>
          <w:bCs/>
          <w:sz w:val="19"/>
          <w:szCs w:val="19"/>
          <w:lang w:val="es-MX"/>
        </w:rPr>
        <w:t xml:space="preserve">0 puntos base).  </w:t>
      </w:r>
    </w:p>
    <w:p w14:paraId="0BD0231A" w14:textId="6800C2E5" w:rsidR="00DA1278" w:rsidRPr="00313611" w:rsidRDefault="00CF1E06" w:rsidP="00313611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>
        <w:rPr>
          <w:rFonts w:cstheme="minorHAnsi"/>
          <w:bCs/>
          <w:sz w:val="19"/>
          <w:szCs w:val="19"/>
          <w:lang w:val="es-MX"/>
        </w:rPr>
        <w:t>La contracción de margen operativo</w:t>
      </w:r>
      <w:r w:rsidR="004B00BD">
        <w:rPr>
          <w:rFonts w:cstheme="minorHAnsi"/>
          <w:bCs/>
          <w:sz w:val="19"/>
          <w:szCs w:val="19"/>
          <w:lang w:val="es-MX"/>
        </w:rPr>
        <w:t xml:space="preserve">, excluyendo los </w:t>
      </w:r>
      <w:r w:rsidR="00FD09EC">
        <w:rPr>
          <w:rFonts w:cstheme="minorHAnsi"/>
          <w:bCs/>
          <w:sz w:val="19"/>
          <w:szCs w:val="19"/>
          <w:lang w:val="es-MX"/>
        </w:rPr>
        <w:t>efectos mencionados anteriormente</w:t>
      </w:r>
      <w:r w:rsidR="004B00BD">
        <w:rPr>
          <w:rFonts w:cstheme="minorHAnsi"/>
          <w:bCs/>
          <w:sz w:val="19"/>
          <w:szCs w:val="19"/>
          <w:lang w:val="es-MX"/>
        </w:rPr>
        <w:t>,</w:t>
      </w:r>
      <w:r>
        <w:rPr>
          <w:rFonts w:cstheme="minorHAnsi"/>
          <w:bCs/>
          <w:sz w:val="19"/>
          <w:szCs w:val="19"/>
          <w:lang w:val="es-MX"/>
        </w:rPr>
        <w:t xml:space="preserve"> está explicada </w:t>
      </w:r>
      <w:r w:rsidR="000C4876">
        <w:rPr>
          <w:rFonts w:cstheme="minorHAnsi"/>
          <w:bCs/>
          <w:sz w:val="19"/>
          <w:szCs w:val="19"/>
          <w:lang w:val="es-MX"/>
        </w:rPr>
        <w:t xml:space="preserve">principalmente </w:t>
      </w:r>
      <w:r>
        <w:rPr>
          <w:rFonts w:cstheme="minorHAnsi"/>
          <w:bCs/>
          <w:sz w:val="19"/>
          <w:szCs w:val="19"/>
          <w:lang w:val="es-MX"/>
        </w:rPr>
        <w:t>por mayores gastos labor</w:t>
      </w:r>
      <w:r w:rsidR="00F84DDC">
        <w:rPr>
          <w:rFonts w:cstheme="minorHAnsi"/>
          <w:bCs/>
          <w:sz w:val="19"/>
          <w:szCs w:val="19"/>
          <w:lang w:val="es-MX"/>
        </w:rPr>
        <w:t>al</w:t>
      </w:r>
      <w:r>
        <w:rPr>
          <w:rFonts w:cstheme="minorHAnsi"/>
          <w:bCs/>
          <w:sz w:val="19"/>
          <w:szCs w:val="19"/>
          <w:lang w:val="es-MX"/>
        </w:rPr>
        <w:t>es,</w:t>
      </w:r>
      <w:r w:rsidR="00814035">
        <w:rPr>
          <w:rFonts w:cstheme="minorHAnsi"/>
          <w:bCs/>
          <w:sz w:val="19"/>
          <w:szCs w:val="19"/>
          <w:lang w:val="es-MX"/>
        </w:rPr>
        <w:t xml:space="preserve"> de reestructura,</w:t>
      </w:r>
      <w:r w:rsidR="006F5F2A">
        <w:rPr>
          <w:rFonts w:cstheme="minorHAnsi"/>
          <w:bCs/>
          <w:sz w:val="19"/>
          <w:szCs w:val="19"/>
          <w:lang w:val="es-MX"/>
        </w:rPr>
        <w:t xml:space="preserve"> depreciación y mantenimiento,</w:t>
      </w:r>
      <w:r>
        <w:rPr>
          <w:rFonts w:cstheme="minorHAnsi"/>
          <w:bCs/>
          <w:sz w:val="19"/>
          <w:szCs w:val="19"/>
          <w:lang w:val="es-MX"/>
        </w:rPr>
        <w:t xml:space="preserve"> parcialmente contrarrestada por controles de gasto en fletes, acompañado de una ganancia en la fluctuación cambiaria operativa</w:t>
      </w:r>
      <w:r w:rsidR="00472F16">
        <w:rPr>
          <w:rFonts w:cstheme="minorHAnsi"/>
          <w:bCs/>
          <w:sz w:val="19"/>
          <w:szCs w:val="19"/>
          <w:lang w:val="es-MX"/>
        </w:rPr>
        <w:t xml:space="preserve"> en comparación a una perdida en el mismo periodo del año anterior</w:t>
      </w:r>
      <w:r w:rsidRPr="00BF56E0">
        <w:rPr>
          <w:rFonts w:cstheme="minorHAnsi"/>
          <w:bCs/>
          <w:sz w:val="19"/>
          <w:szCs w:val="19"/>
          <w:lang w:val="es-MX"/>
        </w:rPr>
        <w:t>.</w:t>
      </w:r>
      <w:r w:rsidRPr="006C4A7C">
        <w:rPr>
          <w:rFonts w:cstheme="minorHAnsi"/>
          <w:bCs/>
          <w:sz w:val="19"/>
          <w:szCs w:val="19"/>
          <w:lang w:val="es-MX"/>
        </w:rPr>
        <w:t xml:space="preserve"> Excluyendo los efectos de conversión de </w:t>
      </w:r>
      <w:r>
        <w:rPr>
          <w:rFonts w:cstheme="minorHAnsi"/>
          <w:bCs/>
          <w:sz w:val="19"/>
          <w:szCs w:val="19"/>
          <w:lang w:val="es-MX"/>
        </w:rPr>
        <w:t>moneda</w:t>
      </w:r>
      <w:r w:rsidRPr="006C4A7C">
        <w:rPr>
          <w:rFonts w:cstheme="minorHAnsi"/>
          <w:bCs/>
          <w:sz w:val="19"/>
          <w:szCs w:val="19"/>
          <w:lang w:val="es-MX"/>
        </w:rPr>
        <w:t xml:space="preserve">, </w:t>
      </w:r>
      <w:r>
        <w:rPr>
          <w:rFonts w:cstheme="minorHAnsi"/>
          <w:bCs/>
          <w:sz w:val="19"/>
          <w:szCs w:val="19"/>
          <w:lang w:val="es-MX"/>
        </w:rPr>
        <w:t xml:space="preserve">la utilidad de operación aumentó </w:t>
      </w:r>
      <w:r w:rsidR="00472F16">
        <w:rPr>
          <w:rFonts w:cstheme="minorHAnsi"/>
          <w:bCs/>
          <w:sz w:val="19"/>
          <w:szCs w:val="19"/>
          <w:lang w:val="es-MX"/>
        </w:rPr>
        <w:t>7</w:t>
      </w:r>
      <w:r>
        <w:rPr>
          <w:rFonts w:cstheme="minorHAnsi"/>
          <w:bCs/>
          <w:sz w:val="19"/>
          <w:szCs w:val="19"/>
          <w:lang w:val="es-MX"/>
        </w:rPr>
        <w:t>.</w:t>
      </w:r>
      <w:r w:rsidR="00472F16">
        <w:rPr>
          <w:rFonts w:cstheme="minorHAnsi"/>
          <w:bCs/>
          <w:sz w:val="19"/>
          <w:szCs w:val="19"/>
          <w:lang w:val="es-MX"/>
        </w:rPr>
        <w:t>0</w:t>
      </w:r>
      <w:r>
        <w:rPr>
          <w:rFonts w:cstheme="minorHAnsi"/>
          <w:bCs/>
          <w:sz w:val="19"/>
          <w:szCs w:val="19"/>
          <w:lang w:val="es-MX"/>
        </w:rPr>
        <w:t>%</w:t>
      </w:r>
      <w:r w:rsidRPr="006C4A7C">
        <w:rPr>
          <w:rFonts w:cstheme="minorHAnsi"/>
          <w:bCs/>
          <w:sz w:val="19"/>
          <w:szCs w:val="19"/>
          <w:lang w:val="es-MX"/>
        </w:rPr>
        <w:t>.</w:t>
      </w:r>
    </w:p>
    <w:p w14:paraId="3EF24ADB" w14:textId="77777777" w:rsidR="002E2E85" w:rsidRPr="00211EF1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</w:rPr>
        <mc:AlternateContent>
          <mc:Choice Requires="wps">
            <w:drawing>
              <wp:anchor distT="4294967294" distB="4294967294" distL="114300" distR="114300" simplePos="0" relativeHeight="251658270" behindDoc="0" locked="0" layoutInCell="1" allowOverlap="1" wp14:anchorId="3DE2A599" wp14:editId="3AF7B9FF">
                <wp:simplePos x="0" y="0"/>
                <wp:positionH relativeFrom="column">
                  <wp:posOffset>135890</wp:posOffset>
                </wp:positionH>
                <wp:positionV relativeFrom="paragraph">
                  <wp:posOffset>112394</wp:posOffset>
                </wp:positionV>
                <wp:extent cx="1974850" cy="0"/>
                <wp:effectExtent l="0" t="0" r="6350" b="0"/>
                <wp:wrapNone/>
                <wp:docPr id="174572275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576C5B5" id="Straight Connector 2" o:spid="_x0000_s1026" style="position:absolute;z-index:25165827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7pt,8.85pt" to="166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" strokecolor="black [3040]">
                <o:lock v:ext="edit" shapetype="f"/>
              </v:line>
            </w:pict>
          </mc:Fallback>
        </mc:AlternateContent>
      </w:r>
    </w:p>
    <w:p w14:paraId="702E80CF" w14:textId="5A71F8D8" w:rsidR="002E2E85" w:rsidRPr="00671D21" w:rsidRDefault="002E2E85" w:rsidP="00671D21">
      <w:pPr>
        <w:pStyle w:val="ListParagraph"/>
        <w:numPr>
          <w:ilvl w:val="0"/>
          <w:numId w:val="27"/>
        </w:numPr>
        <w:spacing w:after="0"/>
        <w:rPr>
          <w:rFonts w:cstheme="minorHAnsi"/>
          <w:i/>
          <w:sz w:val="14"/>
          <w:lang w:val="es-MX"/>
        </w:rPr>
      </w:pPr>
      <w:r w:rsidRPr="00671D21">
        <w:rPr>
          <w:rFonts w:cstheme="minorHAnsi"/>
          <w:i/>
          <w:sz w:val="14"/>
          <w:lang w:val="es-MX"/>
        </w:rPr>
        <w:t xml:space="preserve">Por favor, consulte la página </w:t>
      </w:r>
      <w:r w:rsidR="00DB29DF" w:rsidRPr="00671D21">
        <w:rPr>
          <w:rFonts w:cstheme="minorHAnsi"/>
          <w:i/>
          <w:sz w:val="14"/>
          <w:lang w:val="es-MX"/>
        </w:rPr>
        <w:t>10</w:t>
      </w:r>
      <w:r w:rsidRPr="00671D21">
        <w:rPr>
          <w:rFonts w:cstheme="minorHAnsi"/>
          <w:i/>
          <w:sz w:val="14"/>
          <w:lang w:val="es-MX"/>
        </w:rPr>
        <w:t xml:space="preserve"> para nuestra definición de “comparable” y una descripción de los factores que afectan a la comparabilidad de nuestro desempeño financiero y operativo.</w:t>
      </w:r>
    </w:p>
    <w:p w14:paraId="67AA627A" w14:textId="5F78D3CC" w:rsidR="002E2E85" w:rsidRPr="00DE1796" w:rsidRDefault="00633CD2" w:rsidP="00DE1796">
      <w:pPr>
        <w:pStyle w:val="ListParagraph"/>
        <w:numPr>
          <w:ilvl w:val="0"/>
          <w:numId w:val="27"/>
        </w:numPr>
        <w:spacing w:after="0"/>
        <w:rPr>
          <w:rFonts w:cstheme="minorHAnsi"/>
          <w:i/>
          <w:sz w:val="14"/>
          <w:lang w:val="es-MX"/>
        </w:rPr>
      </w:pPr>
      <w:r w:rsidRPr="00671D21">
        <w:rPr>
          <w:rFonts w:cstheme="minorHAnsi"/>
          <w:i/>
          <w:sz w:val="14"/>
          <w:lang w:val="es-MX"/>
        </w:rPr>
        <w:t>EBITDA Ajustado = utilidad de operación + depreciación + amortización y otros cargos virtuales de operación</w:t>
      </w:r>
      <w:r w:rsidR="00904A78">
        <w:rPr>
          <w:rFonts w:cstheme="minorHAnsi"/>
          <w:i/>
          <w:sz w:val="14"/>
          <w:lang w:val="es-MX"/>
        </w:rPr>
        <w:t>.</w:t>
      </w:r>
      <w:r w:rsidR="00E7706C" w:rsidRPr="00671D21">
        <w:rPr>
          <w:rFonts w:cstheme="minorHAnsi"/>
          <w:i/>
          <w:sz w:val="14"/>
          <w:lang w:val="es-MX"/>
        </w:rPr>
        <w:br w:type="page"/>
      </w:r>
    </w:p>
    <w:p w14:paraId="0E90CC46" w14:textId="7A016771" w:rsidR="002E2E85" w:rsidRPr="001418FF" w:rsidRDefault="002E2E85" w:rsidP="002E2E85">
      <w:pPr>
        <w:spacing w:after="80"/>
        <w:ind w:left="284"/>
        <w:rPr>
          <w:rFonts w:cstheme="minorHAnsi"/>
          <w:sz w:val="19"/>
          <w:szCs w:val="19"/>
          <w:lang w:val="es-MX"/>
        </w:rPr>
      </w:pPr>
      <w:r w:rsidRPr="001D5F67">
        <w:rPr>
          <w:rFonts w:cstheme="minorHAnsi"/>
          <w:b/>
          <w:color w:val="FF0000"/>
          <w:sz w:val="19"/>
          <w:szCs w:val="19"/>
          <w:lang w:val="es-MX"/>
        </w:rPr>
        <w:lastRenderedPageBreak/>
        <w:t xml:space="preserve">Resultado integral de financiamiento </w:t>
      </w:r>
      <w:r w:rsidRPr="008D1155">
        <w:rPr>
          <w:rFonts w:cstheme="minorHAnsi"/>
          <w:sz w:val="19"/>
          <w:szCs w:val="19"/>
          <w:lang w:val="es-MX"/>
        </w:rPr>
        <w:t xml:space="preserve">registró un gasto de </w:t>
      </w:r>
      <w:proofErr w:type="spellStart"/>
      <w:r w:rsidRPr="008D1155">
        <w:rPr>
          <w:rFonts w:cstheme="minorHAnsi"/>
          <w:sz w:val="19"/>
          <w:szCs w:val="19"/>
          <w:lang w:val="es-MX"/>
        </w:rPr>
        <w:t>Ps</w:t>
      </w:r>
      <w:proofErr w:type="spellEnd"/>
      <w:r w:rsidRPr="008D1155">
        <w:rPr>
          <w:rFonts w:cstheme="minorHAnsi"/>
          <w:sz w:val="19"/>
          <w:szCs w:val="19"/>
          <w:lang w:val="es-MX"/>
        </w:rPr>
        <w:t>.</w:t>
      </w:r>
      <w:r w:rsidR="00331A94" w:rsidRPr="008D1155">
        <w:rPr>
          <w:rFonts w:cstheme="minorHAnsi"/>
          <w:sz w:val="19"/>
          <w:szCs w:val="19"/>
          <w:lang w:val="es-MX"/>
        </w:rPr>
        <w:t xml:space="preserve"> </w:t>
      </w:r>
      <w:r w:rsidR="00F1222C">
        <w:rPr>
          <w:rFonts w:cstheme="minorHAnsi"/>
          <w:sz w:val="19"/>
          <w:szCs w:val="19"/>
          <w:lang w:val="es-MX"/>
        </w:rPr>
        <w:t>4,945</w:t>
      </w:r>
      <w:r w:rsidRPr="008D1155">
        <w:rPr>
          <w:rFonts w:cstheme="minorHAnsi"/>
          <w:sz w:val="19"/>
          <w:szCs w:val="19"/>
          <w:lang w:val="es-MX"/>
        </w:rPr>
        <w:t xml:space="preserve"> millones, en comparación con un gasto de </w:t>
      </w:r>
      <w:proofErr w:type="spellStart"/>
      <w:r w:rsidRPr="008D1155">
        <w:rPr>
          <w:rFonts w:cstheme="minorHAnsi"/>
          <w:sz w:val="19"/>
          <w:szCs w:val="19"/>
          <w:lang w:val="es-MX"/>
        </w:rPr>
        <w:t>Ps</w:t>
      </w:r>
      <w:proofErr w:type="spellEnd"/>
      <w:r w:rsidRPr="008D1155">
        <w:rPr>
          <w:rFonts w:cstheme="minorHAnsi"/>
          <w:sz w:val="19"/>
          <w:szCs w:val="19"/>
          <w:lang w:val="es-MX"/>
        </w:rPr>
        <w:t xml:space="preserve">. </w:t>
      </w:r>
      <w:r w:rsidR="00F1222C">
        <w:rPr>
          <w:rFonts w:cstheme="minorHAnsi"/>
          <w:sz w:val="19"/>
          <w:szCs w:val="19"/>
          <w:lang w:val="es-MX"/>
        </w:rPr>
        <w:t>3</w:t>
      </w:r>
      <w:r w:rsidR="00F85E13" w:rsidRPr="008D1155">
        <w:rPr>
          <w:rFonts w:cstheme="minorHAnsi"/>
          <w:sz w:val="19"/>
          <w:szCs w:val="19"/>
          <w:lang w:val="es-MX"/>
        </w:rPr>
        <w:t>,</w:t>
      </w:r>
      <w:r w:rsidR="00CF12ED">
        <w:rPr>
          <w:rFonts w:cstheme="minorHAnsi"/>
          <w:sz w:val="19"/>
          <w:szCs w:val="19"/>
          <w:lang w:val="es-MX"/>
        </w:rPr>
        <w:t>9</w:t>
      </w:r>
      <w:r w:rsidR="00F1222C">
        <w:rPr>
          <w:rFonts w:cstheme="minorHAnsi"/>
          <w:sz w:val="19"/>
          <w:szCs w:val="19"/>
          <w:lang w:val="es-MX"/>
        </w:rPr>
        <w:t>06</w:t>
      </w:r>
      <w:r w:rsidRPr="008D1155">
        <w:rPr>
          <w:rFonts w:cstheme="minorHAnsi"/>
          <w:sz w:val="19"/>
          <w:szCs w:val="19"/>
          <w:lang w:val="es-MX"/>
        </w:rPr>
        <w:t xml:space="preserve"> millones en el mismo periodo del año anterior. </w:t>
      </w:r>
      <w:r w:rsidR="000769AF" w:rsidRPr="008D1155">
        <w:rPr>
          <w:rFonts w:cstheme="minorHAnsi"/>
          <w:sz w:val="19"/>
          <w:szCs w:val="19"/>
          <w:lang w:val="es-MX"/>
        </w:rPr>
        <w:t>Este aumento</w:t>
      </w:r>
      <w:r w:rsidRPr="008D1155">
        <w:rPr>
          <w:rFonts w:cstheme="minorHAnsi"/>
          <w:sz w:val="19"/>
          <w:szCs w:val="19"/>
          <w:lang w:val="es-MX"/>
        </w:rPr>
        <w:t xml:space="preserve"> fue impulsad</w:t>
      </w:r>
      <w:r w:rsidR="00F85E13" w:rsidRPr="008D1155">
        <w:rPr>
          <w:rFonts w:cstheme="minorHAnsi"/>
          <w:sz w:val="19"/>
          <w:szCs w:val="19"/>
          <w:lang w:val="es-MX"/>
        </w:rPr>
        <w:t>o</w:t>
      </w:r>
      <w:r w:rsidRPr="008D1155">
        <w:rPr>
          <w:rFonts w:cstheme="minorHAnsi"/>
          <w:sz w:val="19"/>
          <w:szCs w:val="19"/>
          <w:lang w:val="es-MX"/>
        </w:rPr>
        <w:t xml:space="preserve"> principalmente por </w:t>
      </w:r>
      <w:r w:rsidR="00F85E13" w:rsidRPr="008D1155">
        <w:rPr>
          <w:rFonts w:cstheme="minorHAnsi"/>
          <w:sz w:val="19"/>
          <w:szCs w:val="19"/>
          <w:lang w:val="es-MX"/>
        </w:rPr>
        <w:t>mayor</w:t>
      </w:r>
      <w:r w:rsidR="00342B87">
        <w:rPr>
          <w:rFonts w:cstheme="minorHAnsi"/>
          <w:sz w:val="19"/>
          <w:szCs w:val="19"/>
          <w:lang w:val="es-MX"/>
        </w:rPr>
        <w:t>es</w:t>
      </w:r>
      <w:r w:rsidR="00F85E13" w:rsidRPr="008D1155">
        <w:rPr>
          <w:rFonts w:cstheme="minorHAnsi"/>
          <w:sz w:val="19"/>
          <w:szCs w:val="19"/>
          <w:lang w:val="es-MX"/>
        </w:rPr>
        <w:t xml:space="preserve"> </w:t>
      </w:r>
      <w:r w:rsidR="004E23A4" w:rsidRPr="008D1155">
        <w:rPr>
          <w:rFonts w:cstheme="minorHAnsi"/>
          <w:sz w:val="19"/>
          <w:szCs w:val="19"/>
          <w:lang w:val="es-MX"/>
        </w:rPr>
        <w:t>gasto</w:t>
      </w:r>
      <w:r w:rsidR="00CC59A3">
        <w:rPr>
          <w:rFonts w:cstheme="minorHAnsi"/>
          <w:sz w:val="19"/>
          <w:szCs w:val="19"/>
          <w:lang w:val="es-MX"/>
        </w:rPr>
        <w:t>s</w:t>
      </w:r>
      <w:r w:rsidR="004E23A4" w:rsidRPr="008D1155">
        <w:rPr>
          <w:rFonts w:cstheme="minorHAnsi"/>
          <w:sz w:val="19"/>
          <w:szCs w:val="19"/>
          <w:lang w:val="es-MX"/>
        </w:rPr>
        <w:t xml:space="preserve"> </w:t>
      </w:r>
      <w:r w:rsidR="00CC59A3">
        <w:rPr>
          <w:rFonts w:cstheme="minorHAnsi"/>
          <w:sz w:val="19"/>
          <w:szCs w:val="19"/>
          <w:lang w:val="es-MX"/>
        </w:rPr>
        <w:t>por</w:t>
      </w:r>
      <w:r w:rsidR="004E23A4" w:rsidRPr="008D1155">
        <w:rPr>
          <w:rFonts w:cstheme="minorHAnsi"/>
          <w:sz w:val="19"/>
          <w:szCs w:val="19"/>
          <w:lang w:val="es-MX"/>
        </w:rPr>
        <w:t xml:space="preserve"> inter</w:t>
      </w:r>
      <w:r w:rsidR="00CC59A3">
        <w:rPr>
          <w:rFonts w:cstheme="minorHAnsi"/>
          <w:sz w:val="19"/>
          <w:szCs w:val="19"/>
          <w:lang w:val="es-MX"/>
        </w:rPr>
        <w:t>eses</w:t>
      </w:r>
      <w:r w:rsidR="004E23A4" w:rsidRPr="008D1155">
        <w:rPr>
          <w:rFonts w:cstheme="minorHAnsi"/>
          <w:sz w:val="19"/>
          <w:szCs w:val="19"/>
          <w:lang w:val="es-MX"/>
        </w:rPr>
        <w:t xml:space="preserve"> neto</w:t>
      </w:r>
      <w:r w:rsidR="00322B5E">
        <w:rPr>
          <w:rFonts w:cstheme="minorHAnsi"/>
          <w:sz w:val="19"/>
          <w:szCs w:val="19"/>
          <w:lang w:val="es-MX"/>
        </w:rPr>
        <w:t>s</w:t>
      </w:r>
      <w:r w:rsidR="004E23A4" w:rsidRPr="008D1155">
        <w:rPr>
          <w:rFonts w:cstheme="minorHAnsi"/>
          <w:sz w:val="19"/>
          <w:szCs w:val="19"/>
          <w:lang w:val="es-MX"/>
        </w:rPr>
        <w:t xml:space="preserve"> de </w:t>
      </w:r>
      <w:proofErr w:type="spellStart"/>
      <w:r w:rsidR="00342B87">
        <w:rPr>
          <w:rFonts w:cstheme="minorHAnsi"/>
          <w:sz w:val="19"/>
          <w:szCs w:val="19"/>
          <w:lang w:val="es-MX"/>
        </w:rPr>
        <w:t>Ps</w:t>
      </w:r>
      <w:proofErr w:type="spellEnd"/>
      <w:r w:rsidR="00342B87">
        <w:rPr>
          <w:rFonts w:cstheme="minorHAnsi"/>
          <w:sz w:val="19"/>
          <w:szCs w:val="19"/>
          <w:lang w:val="es-MX"/>
        </w:rPr>
        <w:t xml:space="preserve">. </w:t>
      </w:r>
      <w:r w:rsidR="005F3B8E">
        <w:rPr>
          <w:rFonts w:cstheme="minorHAnsi"/>
          <w:sz w:val="19"/>
          <w:szCs w:val="19"/>
          <w:lang w:val="es-MX"/>
        </w:rPr>
        <w:t>5,760</w:t>
      </w:r>
      <w:r w:rsidR="0042765E">
        <w:rPr>
          <w:rFonts w:cstheme="minorHAnsi"/>
          <w:sz w:val="19"/>
          <w:szCs w:val="19"/>
          <w:lang w:val="es-MX"/>
        </w:rPr>
        <w:t xml:space="preserve"> millones </w:t>
      </w:r>
      <w:r w:rsidR="008937DE">
        <w:rPr>
          <w:rFonts w:cstheme="minorHAnsi"/>
          <w:sz w:val="19"/>
          <w:szCs w:val="19"/>
          <w:lang w:val="es-MX"/>
        </w:rPr>
        <w:t xml:space="preserve">en comparación con </w:t>
      </w:r>
      <w:proofErr w:type="spellStart"/>
      <w:r w:rsidR="00297E72">
        <w:rPr>
          <w:rFonts w:cstheme="minorHAnsi"/>
          <w:sz w:val="19"/>
          <w:szCs w:val="19"/>
          <w:lang w:val="es-MX"/>
        </w:rPr>
        <w:t>Ps</w:t>
      </w:r>
      <w:proofErr w:type="spellEnd"/>
      <w:r w:rsidR="00297E72">
        <w:rPr>
          <w:rFonts w:cstheme="minorHAnsi"/>
          <w:sz w:val="19"/>
          <w:szCs w:val="19"/>
          <w:lang w:val="es-MX"/>
        </w:rPr>
        <w:t xml:space="preserve">. </w:t>
      </w:r>
      <w:r w:rsidR="005F3B8E">
        <w:rPr>
          <w:rFonts w:cstheme="minorHAnsi"/>
          <w:sz w:val="19"/>
          <w:szCs w:val="19"/>
          <w:lang w:val="es-MX"/>
        </w:rPr>
        <w:t>4,492</w:t>
      </w:r>
      <w:r w:rsidR="00887F03">
        <w:rPr>
          <w:rFonts w:cstheme="minorHAnsi"/>
          <w:sz w:val="19"/>
          <w:szCs w:val="19"/>
          <w:lang w:val="es-MX"/>
        </w:rPr>
        <w:t xml:space="preserve"> millones</w:t>
      </w:r>
      <w:r w:rsidR="00483B22">
        <w:rPr>
          <w:rFonts w:cstheme="minorHAnsi"/>
          <w:sz w:val="19"/>
          <w:szCs w:val="19"/>
          <w:lang w:val="es-MX"/>
        </w:rPr>
        <w:t xml:space="preserve"> durante el mismo periodo del año anterior</w:t>
      </w:r>
      <w:r w:rsidR="001D29DD">
        <w:rPr>
          <w:rFonts w:cstheme="minorHAnsi"/>
          <w:sz w:val="19"/>
          <w:szCs w:val="19"/>
          <w:lang w:val="es-MX"/>
        </w:rPr>
        <w:t xml:space="preserve">, </w:t>
      </w:r>
      <w:r w:rsidR="001D29DD" w:rsidRPr="00267213">
        <w:rPr>
          <w:rFonts w:cstheme="minorHAnsi"/>
          <w:sz w:val="19"/>
          <w:szCs w:val="19"/>
          <w:lang w:val="es-MX"/>
        </w:rPr>
        <w:t>como resultado de</w:t>
      </w:r>
      <w:r w:rsidR="00835E7F" w:rsidRPr="00267213">
        <w:rPr>
          <w:rFonts w:cstheme="minorHAnsi"/>
          <w:sz w:val="19"/>
          <w:szCs w:val="19"/>
          <w:lang w:val="es-MX"/>
        </w:rPr>
        <w:t xml:space="preserve"> un mayor </w:t>
      </w:r>
      <w:r w:rsidR="0022093A" w:rsidRPr="00267213">
        <w:rPr>
          <w:rFonts w:cstheme="minorHAnsi"/>
          <w:sz w:val="19"/>
          <w:szCs w:val="19"/>
          <w:lang w:val="es-MX"/>
        </w:rPr>
        <w:t>gasto por inter</w:t>
      </w:r>
      <w:r w:rsidR="00EB45CD">
        <w:rPr>
          <w:rFonts w:cstheme="minorHAnsi"/>
          <w:sz w:val="19"/>
          <w:szCs w:val="19"/>
          <w:lang w:val="es-MX"/>
        </w:rPr>
        <w:t>eses</w:t>
      </w:r>
      <w:r w:rsidR="0022093A" w:rsidRPr="00267213">
        <w:rPr>
          <w:rFonts w:cstheme="minorHAnsi"/>
          <w:sz w:val="19"/>
          <w:szCs w:val="19"/>
          <w:lang w:val="es-MX"/>
        </w:rPr>
        <w:t xml:space="preserve"> </w:t>
      </w:r>
      <w:r w:rsidR="00952144" w:rsidRPr="00267213">
        <w:rPr>
          <w:rFonts w:cstheme="minorHAnsi"/>
          <w:sz w:val="19"/>
          <w:szCs w:val="19"/>
          <w:lang w:val="es-MX"/>
        </w:rPr>
        <w:t>dada</w:t>
      </w:r>
      <w:r w:rsidR="001D29DD" w:rsidRPr="00267213">
        <w:rPr>
          <w:rFonts w:cstheme="minorHAnsi"/>
          <w:sz w:val="19"/>
          <w:szCs w:val="19"/>
          <w:lang w:val="es-MX"/>
        </w:rPr>
        <w:t xml:space="preserve"> </w:t>
      </w:r>
      <w:r w:rsidR="002C0031" w:rsidRPr="00267213">
        <w:rPr>
          <w:rFonts w:cstheme="minorHAnsi"/>
          <w:sz w:val="19"/>
          <w:szCs w:val="19"/>
          <w:lang w:val="es-MX"/>
        </w:rPr>
        <w:t xml:space="preserve">nuestra emisión </w:t>
      </w:r>
      <w:r w:rsidR="00C3443E" w:rsidRPr="00267213">
        <w:rPr>
          <w:rFonts w:cstheme="minorHAnsi"/>
          <w:sz w:val="19"/>
          <w:szCs w:val="19"/>
          <w:lang w:val="es-MX"/>
        </w:rPr>
        <w:t xml:space="preserve">de un bono </w:t>
      </w:r>
      <w:r w:rsidR="002C0031" w:rsidRPr="00267213">
        <w:rPr>
          <w:rFonts w:cstheme="minorHAnsi"/>
          <w:sz w:val="19"/>
          <w:szCs w:val="19"/>
          <w:lang w:val="es-MX"/>
        </w:rPr>
        <w:t xml:space="preserve">con vencimiento en 2035 </w:t>
      </w:r>
      <w:r w:rsidR="00C3443E" w:rsidRPr="00267213">
        <w:rPr>
          <w:rFonts w:cstheme="minorHAnsi"/>
          <w:sz w:val="19"/>
          <w:szCs w:val="19"/>
          <w:lang w:val="es-MX"/>
        </w:rPr>
        <w:t>en</w:t>
      </w:r>
      <w:r w:rsidR="002C0031" w:rsidRPr="00267213">
        <w:rPr>
          <w:rFonts w:cstheme="minorHAnsi"/>
          <w:sz w:val="19"/>
          <w:szCs w:val="19"/>
          <w:lang w:val="es-MX"/>
        </w:rPr>
        <w:t xml:space="preserve"> dólares estadounidenses</w:t>
      </w:r>
      <w:r w:rsidR="00EF6B62" w:rsidRPr="00267213">
        <w:rPr>
          <w:rFonts w:cstheme="minorHAnsi"/>
          <w:sz w:val="19"/>
          <w:szCs w:val="19"/>
          <w:lang w:val="es-MX"/>
        </w:rPr>
        <w:t xml:space="preserve"> durante el </w:t>
      </w:r>
      <w:r w:rsidR="00C3443E" w:rsidRPr="00267213">
        <w:rPr>
          <w:rFonts w:cstheme="minorHAnsi"/>
          <w:sz w:val="19"/>
          <w:szCs w:val="19"/>
          <w:lang w:val="es-MX"/>
        </w:rPr>
        <w:t xml:space="preserve">segundo </w:t>
      </w:r>
      <w:r w:rsidR="00EF6B62" w:rsidRPr="00267213">
        <w:rPr>
          <w:rFonts w:cstheme="minorHAnsi"/>
          <w:sz w:val="19"/>
          <w:szCs w:val="19"/>
          <w:lang w:val="es-MX"/>
        </w:rPr>
        <w:t>trimestre</w:t>
      </w:r>
      <w:r w:rsidR="006B5249" w:rsidRPr="00267213">
        <w:rPr>
          <w:rFonts w:cstheme="minorHAnsi"/>
          <w:sz w:val="19"/>
          <w:szCs w:val="19"/>
          <w:lang w:val="es-MX"/>
        </w:rPr>
        <w:t>.</w:t>
      </w:r>
      <w:r w:rsidR="007B7FD6" w:rsidRPr="00267213">
        <w:rPr>
          <w:rFonts w:cstheme="minorHAnsi"/>
          <w:sz w:val="19"/>
          <w:szCs w:val="19"/>
          <w:lang w:val="es-MX"/>
        </w:rPr>
        <w:t xml:space="preserve"> </w:t>
      </w:r>
      <w:r w:rsidR="00FE3215" w:rsidRPr="00267213">
        <w:rPr>
          <w:rFonts w:cstheme="minorHAnsi"/>
          <w:sz w:val="19"/>
          <w:szCs w:val="19"/>
          <w:lang w:val="es-MX"/>
        </w:rPr>
        <w:t>Adicionalmente,</w:t>
      </w:r>
      <w:r w:rsidR="002B6111" w:rsidRPr="00267213">
        <w:rPr>
          <w:rFonts w:cstheme="minorHAnsi"/>
          <w:sz w:val="19"/>
          <w:szCs w:val="19"/>
          <w:lang w:val="es-MX"/>
        </w:rPr>
        <w:t xml:space="preserve"> reconocimos una reducción en nues</w:t>
      </w:r>
      <w:r w:rsidR="004D0930" w:rsidRPr="00267213">
        <w:rPr>
          <w:rFonts w:cstheme="minorHAnsi"/>
          <w:sz w:val="19"/>
          <w:szCs w:val="19"/>
          <w:lang w:val="es-MX"/>
        </w:rPr>
        <w:t xml:space="preserve">tro ingreso </w:t>
      </w:r>
      <w:r w:rsidR="00F26FDE" w:rsidRPr="00267213">
        <w:rPr>
          <w:rFonts w:cstheme="minorHAnsi"/>
          <w:sz w:val="19"/>
          <w:szCs w:val="19"/>
          <w:lang w:val="es-MX"/>
        </w:rPr>
        <w:t>por inter</w:t>
      </w:r>
      <w:r w:rsidR="00EB45CD">
        <w:rPr>
          <w:rFonts w:cstheme="minorHAnsi"/>
          <w:sz w:val="19"/>
          <w:szCs w:val="19"/>
          <w:lang w:val="es-MX"/>
        </w:rPr>
        <w:t>eses</w:t>
      </w:r>
      <w:r w:rsidR="00F26FDE" w:rsidRPr="00267213">
        <w:rPr>
          <w:rFonts w:cstheme="minorHAnsi"/>
          <w:sz w:val="19"/>
          <w:szCs w:val="19"/>
          <w:lang w:val="es-MX"/>
        </w:rPr>
        <w:t xml:space="preserve">, </w:t>
      </w:r>
      <w:r w:rsidR="006309AB" w:rsidRPr="00267213">
        <w:rPr>
          <w:rFonts w:cstheme="minorHAnsi"/>
          <w:sz w:val="19"/>
          <w:szCs w:val="19"/>
          <w:lang w:val="es-MX"/>
        </w:rPr>
        <w:t>impulsado principalmente por un menor nocional y menores tasas de interés en México y Argentina.</w:t>
      </w:r>
    </w:p>
    <w:p w14:paraId="63F946C2" w14:textId="58E8D49C" w:rsidR="002E2E85" w:rsidRDefault="00C113C1" w:rsidP="002E2E85">
      <w:pPr>
        <w:spacing w:after="80"/>
        <w:ind w:left="284"/>
        <w:rPr>
          <w:rFonts w:cstheme="minorHAnsi"/>
          <w:sz w:val="19"/>
          <w:szCs w:val="19"/>
          <w:lang w:val="es-MX"/>
        </w:rPr>
      </w:pPr>
      <w:r>
        <w:rPr>
          <w:rFonts w:cstheme="minorHAnsi"/>
          <w:sz w:val="19"/>
          <w:szCs w:val="19"/>
          <w:lang w:val="es-MX"/>
        </w:rPr>
        <w:t>Ad</w:t>
      </w:r>
      <w:r w:rsidR="0096008B">
        <w:rPr>
          <w:rFonts w:cstheme="minorHAnsi"/>
          <w:sz w:val="19"/>
          <w:szCs w:val="19"/>
          <w:lang w:val="es-MX"/>
        </w:rPr>
        <w:t>emás</w:t>
      </w:r>
      <w:r>
        <w:rPr>
          <w:rFonts w:cstheme="minorHAnsi"/>
          <w:sz w:val="19"/>
          <w:szCs w:val="19"/>
          <w:lang w:val="es-MX"/>
        </w:rPr>
        <w:t xml:space="preserve">, reconocimos una </w:t>
      </w:r>
      <w:r w:rsidR="005F3B8E">
        <w:rPr>
          <w:rFonts w:cstheme="minorHAnsi"/>
          <w:sz w:val="19"/>
          <w:szCs w:val="19"/>
          <w:lang w:val="es-MX"/>
        </w:rPr>
        <w:t>ganancia</w:t>
      </w:r>
      <w:r>
        <w:rPr>
          <w:rFonts w:cstheme="minorHAnsi"/>
          <w:sz w:val="19"/>
          <w:szCs w:val="19"/>
          <w:lang w:val="es-MX"/>
        </w:rPr>
        <w:t xml:space="preserve"> cambiaria de </w:t>
      </w:r>
      <w:proofErr w:type="spellStart"/>
      <w:r>
        <w:rPr>
          <w:rFonts w:cstheme="minorHAnsi"/>
          <w:sz w:val="19"/>
          <w:szCs w:val="19"/>
          <w:lang w:val="es-MX"/>
        </w:rPr>
        <w:t>Ps</w:t>
      </w:r>
      <w:proofErr w:type="spellEnd"/>
      <w:r>
        <w:rPr>
          <w:rFonts w:cstheme="minorHAnsi"/>
          <w:sz w:val="19"/>
          <w:szCs w:val="19"/>
          <w:lang w:val="es-MX"/>
        </w:rPr>
        <w:t xml:space="preserve">. </w:t>
      </w:r>
      <w:r w:rsidR="0026662B">
        <w:rPr>
          <w:rFonts w:cstheme="minorHAnsi"/>
          <w:sz w:val="19"/>
          <w:szCs w:val="19"/>
          <w:lang w:val="es-MX"/>
        </w:rPr>
        <w:t>2</w:t>
      </w:r>
      <w:r w:rsidR="005F3B8E">
        <w:rPr>
          <w:rFonts w:cstheme="minorHAnsi"/>
          <w:sz w:val="19"/>
          <w:szCs w:val="19"/>
          <w:lang w:val="es-MX"/>
        </w:rPr>
        <w:t>0</w:t>
      </w:r>
      <w:r>
        <w:rPr>
          <w:rFonts w:cstheme="minorHAnsi"/>
          <w:sz w:val="19"/>
          <w:szCs w:val="19"/>
          <w:lang w:val="es-MX"/>
        </w:rPr>
        <w:t xml:space="preserve"> mill</w:t>
      </w:r>
      <w:r w:rsidR="0026662B">
        <w:rPr>
          <w:rFonts w:cstheme="minorHAnsi"/>
          <w:sz w:val="19"/>
          <w:szCs w:val="19"/>
          <w:lang w:val="es-MX"/>
        </w:rPr>
        <w:t>o</w:t>
      </w:r>
      <w:r w:rsidR="00915766">
        <w:rPr>
          <w:rFonts w:cstheme="minorHAnsi"/>
          <w:sz w:val="19"/>
          <w:szCs w:val="19"/>
          <w:lang w:val="es-MX"/>
        </w:rPr>
        <w:t>n</w:t>
      </w:r>
      <w:r w:rsidR="0026662B">
        <w:rPr>
          <w:rFonts w:cstheme="minorHAnsi"/>
          <w:sz w:val="19"/>
          <w:szCs w:val="19"/>
          <w:lang w:val="es-MX"/>
        </w:rPr>
        <w:t>es</w:t>
      </w:r>
      <w:r>
        <w:rPr>
          <w:rFonts w:cstheme="minorHAnsi"/>
          <w:sz w:val="19"/>
          <w:szCs w:val="19"/>
          <w:lang w:val="es-MX"/>
        </w:rPr>
        <w:t xml:space="preserve"> </w:t>
      </w:r>
      <w:r w:rsidR="00753D9E">
        <w:rPr>
          <w:rFonts w:cstheme="minorHAnsi"/>
          <w:sz w:val="19"/>
          <w:szCs w:val="19"/>
          <w:lang w:val="es-MX"/>
        </w:rPr>
        <w:t xml:space="preserve">en comparación con una ganancia de </w:t>
      </w:r>
      <w:proofErr w:type="spellStart"/>
      <w:r w:rsidR="00753D9E">
        <w:rPr>
          <w:rFonts w:cstheme="minorHAnsi"/>
          <w:sz w:val="19"/>
          <w:szCs w:val="19"/>
          <w:lang w:val="es-MX"/>
        </w:rPr>
        <w:t>Ps</w:t>
      </w:r>
      <w:proofErr w:type="spellEnd"/>
      <w:r w:rsidR="00753D9E">
        <w:rPr>
          <w:rFonts w:cstheme="minorHAnsi"/>
          <w:sz w:val="19"/>
          <w:szCs w:val="19"/>
          <w:lang w:val="es-MX"/>
        </w:rPr>
        <w:t xml:space="preserve">. </w:t>
      </w:r>
      <w:r w:rsidR="005F3B8E">
        <w:rPr>
          <w:rFonts w:cstheme="minorHAnsi"/>
          <w:sz w:val="19"/>
          <w:szCs w:val="19"/>
          <w:lang w:val="es-MX"/>
        </w:rPr>
        <w:t>304</w:t>
      </w:r>
      <w:r w:rsidR="00753D9E">
        <w:rPr>
          <w:rFonts w:cstheme="minorHAnsi"/>
          <w:sz w:val="19"/>
          <w:szCs w:val="19"/>
          <w:lang w:val="es-MX"/>
        </w:rPr>
        <w:t xml:space="preserve"> </w:t>
      </w:r>
      <w:r w:rsidR="00915766">
        <w:rPr>
          <w:rFonts w:cstheme="minorHAnsi"/>
          <w:sz w:val="19"/>
          <w:szCs w:val="19"/>
          <w:lang w:val="es-MX"/>
        </w:rPr>
        <w:t>millones</w:t>
      </w:r>
      <w:r w:rsidR="00753D9E">
        <w:rPr>
          <w:rFonts w:cstheme="minorHAnsi"/>
          <w:sz w:val="19"/>
          <w:szCs w:val="19"/>
          <w:lang w:val="es-MX"/>
        </w:rPr>
        <w:t xml:space="preserve"> en el mismo periodo del año anterior</w:t>
      </w:r>
      <w:r w:rsidR="002904BD">
        <w:rPr>
          <w:rFonts w:cstheme="minorHAnsi"/>
          <w:sz w:val="19"/>
          <w:szCs w:val="19"/>
          <w:lang w:val="es-MX"/>
        </w:rPr>
        <w:t>.</w:t>
      </w:r>
      <w:r w:rsidR="007E4681">
        <w:rPr>
          <w:rFonts w:cstheme="minorHAnsi"/>
          <w:sz w:val="19"/>
          <w:szCs w:val="19"/>
          <w:lang w:val="es-MX"/>
        </w:rPr>
        <w:t xml:space="preserve"> La </w:t>
      </w:r>
      <w:r w:rsidR="002D45C0">
        <w:rPr>
          <w:rFonts w:cstheme="minorHAnsi"/>
          <w:sz w:val="19"/>
          <w:szCs w:val="19"/>
          <w:lang w:val="es-MX"/>
        </w:rPr>
        <w:t>menor ganancia este año</w:t>
      </w:r>
      <w:r w:rsidR="00027459" w:rsidRPr="00B401C4">
        <w:rPr>
          <w:rFonts w:cstheme="minorHAnsi"/>
          <w:sz w:val="19"/>
          <w:szCs w:val="19"/>
          <w:lang w:val="es-MX"/>
        </w:rPr>
        <w:t xml:space="preserve"> fue </w:t>
      </w:r>
      <w:r w:rsidR="00753D9E" w:rsidRPr="00B401C4">
        <w:rPr>
          <w:rFonts w:cstheme="minorHAnsi"/>
          <w:sz w:val="19"/>
          <w:szCs w:val="19"/>
          <w:lang w:val="es-MX"/>
        </w:rPr>
        <w:t>impulsad</w:t>
      </w:r>
      <w:r w:rsidR="00027459" w:rsidRPr="00B401C4">
        <w:rPr>
          <w:rFonts w:cstheme="minorHAnsi"/>
          <w:sz w:val="19"/>
          <w:szCs w:val="19"/>
          <w:lang w:val="es-MX"/>
        </w:rPr>
        <w:t>a</w:t>
      </w:r>
      <w:r w:rsidR="00877B5B" w:rsidRPr="00B401C4">
        <w:rPr>
          <w:rFonts w:cstheme="minorHAnsi"/>
          <w:sz w:val="19"/>
          <w:szCs w:val="19"/>
          <w:lang w:val="es-MX"/>
        </w:rPr>
        <w:t xml:space="preserve"> principalmente</w:t>
      </w:r>
      <w:r w:rsidR="00753D9E" w:rsidRPr="00B401C4">
        <w:rPr>
          <w:rFonts w:cstheme="minorHAnsi"/>
          <w:sz w:val="19"/>
          <w:szCs w:val="19"/>
          <w:lang w:val="es-MX"/>
        </w:rPr>
        <w:t xml:space="preserve"> por la </w:t>
      </w:r>
      <w:r w:rsidR="00E90056" w:rsidRPr="00B401C4">
        <w:rPr>
          <w:rFonts w:cstheme="minorHAnsi"/>
          <w:sz w:val="19"/>
          <w:szCs w:val="19"/>
          <w:lang w:val="es-MX"/>
        </w:rPr>
        <w:t>apreciación</w:t>
      </w:r>
      <w:r w:rsidR="00753D9E" w:rsidRPr="00B401C4">
        <w:rPr>
          <w:rFonts w:cstheme="minorHAnsi"/>
          <w:sz w:val="19"/>
          <w:szCs w:val="19"/>
          <w:lang w:val="es-MX"/>
        </w:rPr>
        <w:t xml:space="preserve"> </w:t>
      </w:r>
      <w:r w:rsidR="002E542E" w:rsidRPr="00B401C4">
        <w:rPr>
          <w:rFonts w:cstheme="minorHAnsi"/>
          <w:sz w:val="19"/>
          <w:szCs w:val="19"/>
          <w:lang w:val="es-MX"/>
        </w:rPr>
        <w:t xml:space="preserve">de la mayoría </w:t>
      </w:r>
      <w:r w:rsidR="00753D9E" w:rsidRPr="00B401C4">
        <w:rPr>
          <w:rFonts w:cstheme="minorHAnsi"/>
          <w:sz w:val="19"/>
          <w:szCs w:val="19"/>
          <w:lang w:val="es-MX"/>
        </w:rPr>
        <w:t>de</w:t>
      </w:r>
      <w:r w:rsidR="00156122" w:rsidRPr="00B401C4">
        <w:rPr>
          <w:rFonts w:cstheme="minorHAnsi"/>
          <w:sz w:val="19"/>
          <w:szCs w:val="19"/>
          <w:lang w:val="es-MX"/>
        </w:rPr>
        <w:t xml:space="preserve"> nuestras monedas operativas</w:t>
      </w:r>
      <w:r w:rsidR="00753D9E" w:rsidRPr="00B401C4">
        <w:rPr>
          <w:rFonts w:cstheme="minorHAnsi"/>
          <w:sz w:val="19"/>
          <w:szCs w:val="19"/>
          <w:lang w:val="es-MX"/>
        </w:rPr>
        <w:t xml:space="preserve"> aplicad</w:t>
      </w:r>
      <w:r w:rsidR="000307B7" w:rsidRPr="00B401C4">
        <w:rPr>
          <w:rFonts w:cstheme="minorHAnsi"/>
          <w:sz w:val="19"/>
          <w:szCs w:val="19"/>
          <w:lang w:val="es-MX"/>
        </w:rPr>
        <w:t>as</w:t>
      </w:r>
      <w:r w:rsidR="00753D9E" w:rsidRPr="00B401C4">
        <w:rPr>
          <w:rFonts w:cstheme="minorHAnsi"/>
          <w:sz w:val="19"/>
          <w:szCs w:val="19"/>
          <w:lang w:val="es-MX"/>
        </w:rPr>
        <w:t xml:space="preserve"> </w:t>
      </w:r>
      <w:r w:rsidR="00087197" w:rsidRPr="00B401C4">
        <w:rPr>
          <w:rFonts w:cstheme="minorHAnsi"/>
          <w:sz w:val="19"/>
          <w:szCs w:val="19"/>
          <w:lang w:val="es-MX"/>
        </w:rPr>
        <w:t>a</w:t>
      </w:r>
      <w:r w:rsidR="00753D9E" w:rsidRPr="00B401C4">
        <w:rPr>
          <w:rFonts w:cstheme="minorHAnsi"/>
          <w:sz w:val="19"/>
          <w:szCs w:val="19"/>
          <w:lang w:val="es-MX"/>
        </w:rPr>
        <w:t xml:space="preserve"> </w:t>
      </w:r>
      <w:r w:rsidR="002E542E" w:rsidRPr="00B401C4">
        <w:rPr>
          <w:rFonts w:cstheme="minorHAnsi"/>
          <w:sz w:val="19"/>
          <w:szCs w:val="19"/>
          <w:lang w:val="es-MX"/>
        </w:rPr>
        <w:t xml:space="preserve">la </w:t>
      </w:r>
      <w:r w:rsidR="00753D9E" w:rsidRPr="00B401C4">
        <w:rPr>
          <w:rFonts w:cstheme="minorHAnsi"/>
          <w:sz w:val="19"/>
          <w:szCs w:val="19"/>
          <w:lang w:val="es-MX"/>
        </w:rPr>
        <w:t xml:space="preserve">posición </w:t>
      </w:r>
      <w:r w:rsidR="00087197" w:rsidRPr="00B401C4">
        <w:rPr>
          <w:rFonts w:cstheme="minorHAnsi"/>
          <w:sz w:val="19"/>
          <w:szCs w:val="19"/>
          <w:lang w:val="es-MX"/>
        </w:rPr>
        <w:t>de efectivo denominada en dólares estadounidenses</w:t>
      </w:r>
      <w:r w:rsidR="00B001D3">
        <w:rPr>
          <w:rFonts w:cstheme="minorHAnsi"/>
          <w:sz w:val="19"/>
          <w:szCs w:val="19"/>
          <w:lang w:val="es-MX"/>
        </w:rPr>
        <w:t xml:space="preserve">, parcialmente contrarrestada por </w:t>
      </w:r>
      <w:r w:rsidR="00753D9E" w:rsidRPr="00B401C4">
        <w:rPr>
          <w:rFonts w:cstheme="minorHAnsi"/>
          <w:sz w:val="19"/>
          <w:szCs w:val="19"/>
          <w:lang w:val="es-MX"/>
        </w:rPr>
        <w:t xml:space="preserve">la </w:t>
      </w:r>
      <w:r w:rsidR="00E90056" w:rsidRPr="00B401C4">
        <w:rPr>
          <w:rFonts w:cstheme="minorHAnsi"/>
          <w:sz w:val="19"/>
          <w:szCs w:val="19"/>
          <w:lang w:val="es-MX"/>
        </w:rPr>
        <w:t>apreciación</w:t>
      </w:r>
      <w:r w:rsidR="00753D9E" w:rsidRPr="00B401C4">
        <w:rPr>
          <w:rFonts w:cstheme="minorHAnsi"/>
          <w:sz w:val="19"/>
          <w:szCs w:val="19"/>
          <w:lang w:val="es-MX"/>
        </w:rPr>
        <w:t xml:space="preserve"> </w:t>
      </w:r>
      <w:r w:rsidR="002E542E" w:rsidRPr="00B401C4">
        <w:rPr>
          <w:rFonts w:cstheme="minorHAnsi"/>
          <w:sz w:val="19"/>
          <w:szCs w:val="19"/>
          <w:lang w:val="es-MX"/>
        </w:rPr>
        <w:t xml:space="preserve">del peso mexicano aplicado </w:t>
      </w:r>
      <w:r w:rsidR="00062816">
        <w:rPr>
          <w:rFonts w:cstheme="minorHAnsi"/>
          <w:sz w:val="19"/>
          <w:szCs w:val="19"/>
          <w:lang w:val="es-MX"/>
        </w:rPr>
        <w:t xml:space="preserve">a </w:t>
      </w:r>
      <w:r w:rsidR="002E542E" w:rsidRPr="00B401C4">
        <w:rPr>
          <w:rFonts w:cstheme="minorHAnsi"/>
          <w:sz w:val="19"/>
          <w:szCs w:val="19"/>
          <w:lang w:val="es-MX"/>
        </w:rPr>
        <w:t>nuestra deuda denominada en dólares estadounidenses</w:t>
      </w:r>
      <w:r w:rsidR="00087197" w:rsidRPr="00B401C4">
        <w:rPr>
          <w:rFonts w:cstheme="minorHAnsi"/>
          <w:sz w:val="19"/>
          <w:szCs w:val="19"/>
          <w:lang w:val="es-MX"/>
        </w:rPr>
        <w:t>.</w:t>
      </w:r>
      <w:r w:rsidR="002E542E" w:rsidRPr="00B401C4">
        <w:rPr>
          <w:rFonts w:cstheme="minorHAnsi"/>
          <w:sz w:val="19"/>
          <w:szCs w:val="19"/>
          <w:lang w:val="es-MX"/>
        </w:rPr>
        <w:t xml:space="preserve"> </w:t>
      </w:r>
    </w:p>
    <w:p w14:paraId="78E34BFE" w14:textId="5C2B9059" w:rsidR="002E2E85" w:rsidRDefault="003F4F38" w:rsidP="002E2E85">
      <w:pPr>
        <w:spacing w:after="80"/>
        <w:ind w:left="284"/>
        <w:rPr>
          <w:rFonts w:cstheme="minorHAnsi"/>
          <w:sz w:val="19"/>
          <w:szCs w:val="19"/>
          <w:lang w:val="es-MX"/>
        </w:rPr>
      </w:pPr>
      <w:r>
        <w:rPr>
          <w:rFonts w:cstheme="minorHAnsi"/>
          <w:sz w:val="19"/>
          <w:szCs w:val="19"/>
          <w:lang w:val="es-MX"/>
        </w:rPr>
        <w:t>Estos efectos fueron parcialmente contrarrest</w:t>
      </w:r>
      <w:r w:rsidR="00981A53">
        <w:rPr>
          <w:rFonts w:cstheme="minorHAnsi"/>
          <w:sz w:val="19"/>
          <w:szCs w:val="19"/>
          <w:lang w:val="es-MX"/>
        </w:rPr>
        <w:t>ado</w:t>
      </w:r>
      <w:r>
        <w:rPr>
          <w:rFonts w:cstheme="minorHAnsi"/>
          <w:sz w:val="19"/>
          <w:szCs w:val="19"/>
          <w:lang w:val="es-MX"/>
        </w:rPr>
        <w:t xml:space="preserve">s por una mayor ganancia en instrumentos financieros de </w:t>
      </w:r>
      <w:proofErr w:type="spellStart"/>
      <w:r>
        <w:rPr>
          <w:rFonts w:cstheme="minorHAnsi"/>
          <w:sz w:val="19"/>
          <w:szCs w:val="19"/>
          <w:lang w:val="es-MX"/>
        </w:rPr>
        <w:t>Ps</w:t>
      </w:r>
      <w:proofErr w:type="spellEnd"/>
      <w:r>
        <w:rPr>
          <w:rFonts w:cstheme="minorHAnsi"/>
          <w:sz w:val="19"/>
          <w:szCs w:val="19"/>
          <w:lang w:val="es-MX"/>
        </w:rPr>
        <w:t xml:space="preserve">. </w:t>
      </w:r>
      <w:r w:rsidR="000307B7">
        <w:rPr>
          <w:rFonts w:cstheme="minorHAnsi"/>
          <w:sz w:val="19"/>
          <w:szCs w:val="19"/>
          <w:lang w:val="es-MX"/>
        </w:rPr>
        <w:t>412</w:t>
      </w:r>
      <w:r>
        <w:rPr>
          <w:rFonts w:cstheme="minorHAnsi"/>
          <w:sz w:val="19"/>
          <w:szCs w:val="19"/>
          <w:lang w:val="es-MX"/>
        </w:rPr>
        <w:t xml:space="preserve"> millones comparada a una ganancia de </w:t>
      </w:r>
      <w:proofErr w:type="spellStart"/>
      <w:r>
        <w:rPr>
          <w:rFonts w:cstheme="minorHAnsi"/>
          <w:sz w:val="19"/>
          <w:szCs w:val="19"/>
          <w:lang w:val="es-MX"/>
        </w:rPr>
        <w:t>Ps</w:t>
      </w:r>
      <w:proofErr w:type="spellEnd"/>
      <w:r>
        <w:rPr>
          <w:rFonts w:cstheme="minorHAnsi"/>
          <w:sz w:val="19"/>
          <w:szCs w:val="19"/>
          <w:lang w:val="es-MX"/>
        </w:rPr>
        <w:t xml:space="preserve">. </w:t>
      </w:r>
      <w:r w:rsidR="000307B7">
        <w:rPr>
          <w:rFonts w:cstheme="minorHAnsi"/>
          <w:sz w:val="19"/>
          <w:szCs w:val="19"/>
          <w:lang w:val="es-MX"/>
        </w:rPr>
        <w:t>67</w:t>
      </w:r>
      <w:r>
        <w:rPr>
          <w:rFonts w:cstheme="minorHAnsi"/>
          <w:sz w:val="19"/>
          <w:szCs w:val="19"/>
          <w:lang w:val="es-MX"/>
        </w:rPr>
        <w:t xml:space="preserve"> millones en el mismo periodo del año anterior</w:t>
      </w:r>
      <w:r w:rsidR="00554CBD">
        <w:rPr>
          <w:rFonts w:cstheme="minorHAnsi"/>
          <w:sz w:val="19"/>
          <w:szCs w:val="19"/>
          <w:lang w:val="es-MX"/>
        </w:rPr>
        <w:t xml:space="preserve">. </w:t>
      </w:r>
      <w:r w:rsidR="000910A0">
        <w:rPr>
          <w:rFonts w:cstheme="minorHAnsi"/>
          <w:sz w:val="19"/>
          <w:szCs w:val="19"/>
          <w:lang w:val="es-MX"/>
        </w:rPr>
        <w:t>Finalmente, reconocimos una mayor ganancia en posici</w:t>
      </w:r>
      <w:r w:rsidR="00021F17">
        <w:rPr>
          <w:rFonts w:cstheme="minorHAnsi"/>
          <w:sz w:val="19"/>
          <w:szCs w:val="19"/>
          <w:lang w:val="es-MX"/>
        </w:rPr>
        <w:t>ón</w:t>
      </w:r>
      <w:r w:rsidR="000910A0">
        <w:rPr>
          <w:rFonts w:cstheme="minorHAnsi"/>
          <w:sz w:val="19"/>
          <w:szCs w:val="19"/>
          <w:lang w:val="es-MX"/>
        </w:rPr>
        <w:t xml:space="preserve"> monetaria </w:t>
      </w:r>
      <w:r w:rsidR="005571F4">
        <w:rPr>
          <w:rFonts w:cstheme="minorHAnsi"/>
          <w:sz w:val="19"/>
          <w:szCs w:val="19"/>
          <w:lang w:val="es-MX"/>
        </w:rPr>
        <w:t>en subsidiarias inflacionarias, relacionada</w:t>
      </w:r>
      <w:r w:rsidR="00021F17">
        <w:rPr>
          <w:rFonts w:cstheme="minorHAnsi"/>
          <w:sz w:val="19"/>
          <w:szCs w:val="19"/>
          <w:lang w:val="es-MX"/>
        </w:rPr>
        <w:t xml:space="preserve"> con</w:t>
      </w:r>
      <w:r w:rsidR="005571F4">
        <w:rPr>
          <w:rFonts w:cstheme="minorHAnsi"/>
          <w:sz w:val="19"/>
          <w:szCs w:val="19"/>
          <w:lang w:val="es-MX"/>
        </w:rPr>
        <w:t xml:space="preserve"> Argentina por </w:t>
      </w:r>
      <w:proofErr w:type="spellStart"/>
      <w:r w:rsidR="005571F4">
        <w:rPr>
          <w:rFonts w:cstheme="minorHAnsi"/>
          <w:sz w:val="19"/>
          <w:szCs w:val="19"/>
          <w:lang w:val="es-MX"/>
        </w:rPr>
        <w:t>Ps</w:t>
      </w:r>
      <w:proofErr w:type="spellEnd"/>
      <w:r w:rsidR="005571F4">
        <w:rPr>
          <w:rFonts w:cstheme="minorHAnsi"/>
          <w:sz w:val="19"/>
          <w:szCs w:val="19"/>
          <w:lang w:val="es-MX"/>
        </w:rPr>
        <w:t xml:space="preserve">. </w:t>
      </w:r>
      <w:r w:rsidR="00564792">
        <w:rPr>
          <w:rFonts w:cstheme="minorHAnsi"/>
          <w:sz w:val="19"/>
          <w:szCs w:val="19"/>
          <w:lang w:val="es-MX"/>
        </w:rPr>
        <w:t>383</w:t>
      </w:r>
      <w:r w:rsidR="005571F4">
        <w:rPr>
          <w:rFonts w:cstheme="minorHAnsi"/>
          <w:sz w:val="19"/>
          <w:szCs w:val="19"/>
          <w:lang w:val="es-MX"/>
        </w:rPr>
        <w:t xml:space="preserve"> millones en comparación a una ganancia de </w:t>
      </w:r>
      <w:proofErr w:type="spellStart"/>
      <w:r w:rsidR="005571F4">
        <w:rPr>
          <w:rFonts w:cstheme="minorHAnsi"/>
          <w:sz w:val="19"/>
          <w:szCs w:val="19"/>
          <w:lang w:val="es-MX"/>
        </w:rPr>
        <w:t>Ps</w:t>
      </w:r>
      <w:proofErr w:type="spellEnd"/>
      <w:r w:rsidR="005571F4">
        <w:rPr>
          <w:rFonts w:cstheme="minorHAnsi"/>
          <w:sz w:val="19"/>
          <w:szCs w:val="19"/>
          <w:lang w:val="es-MX"/>
        </w:rPr>
        <w:t>.</w:t>
      </w:r>
      <w:r w:rsidR="00371A93">
        <w:rPr>
          <w:rFonts w:cstheme="minorHAnsi"/>
          <w:sz w:val="19"/>
          <w:szCs w:val="19"/>
          <w:lang w:val="es-MX"/>
        </w:rPr>
        <w:t xml:space="preserve"> </w:t>
      </w:r>
      <w:r w:rsidR="00564792">
        <w:rPr>
          <w:rFonts w:cstheme="minorHAnsi"/>
          <w:sz w:val="19"/>
          <w:szCs w:val="19"/>
          <w:lang w:val="es-MX"/>
        </w:rPr>
        <w:t>216</w:t>
      </w:r>
      <w:r w:rsidR="005571F4">
        <w:rPr>
          <w:rFonts w:cstheme="minorHAnsi"/>
          <w:sz w:val="19"/>
          <w:szCs w:val="19"/>
          <w:lang w:val="es-MX"/>
        </w:rPr>
        <w:t xml:space="preserve"> millones </w:t>
      </w:r>
      <w:r w:rsidR="000769AF">
        <w:rPr>
          <w:rFonts w:cstheme="minorHAnsi"/>
          <w:sz w:val="19"/>
          <w:szCs w:val="19"/>
          <w:lang w:val="es-MX"/>
        </w:rPr>
        <w:t xml:space="preserve">en el mismo periodo del año anterior. </w:t>
      </w:r>
    </w:p>
    <w:p w14:paraId="70697D17" w14:textId="77777777" w:rsidR="000769AF" w:rsidRPr="001418FF" w:rsidRDefault="000769AF" w:rsidP="002E2E85">
      <w:pPr>
        <w:spacing w:after="80"/>
        <w:ind w:left="284"/>
        <w:rPr>
          <w:rFonts w:cstheme="minorHAnsi"/>
          <w:sz w:val="19"/>
          <w:szCs w:val="19"/>
          <w:lang w:val="es-MX"/>
        </w:rPr>
      </w:pPr>
    </w:p>
    <w:p w14:paraId="42E74B94" w14:textId="5CDEF067" w:rsidR="002E2E85" w:rsidRDefault="002E2E85" w:rsidP="0014262A">
      <w:pPr>
        <w:spacing w:after="0"/>
        <w:ind w:left="284"/>
        <w:rPr>
          <w:rFonts w:cstheme="minorHAnsi"/>
          <w:sz w:val="19"/>
          <w:szCs w:val="19"/>
          <w:lang w:val="es-MX"/>
        </w:rPr>
      </w:pPr>
      <w:r w:rsidRPr="007F1960">
        <w:rPr>
          <w:rFonts w:cstheme="minorHAnsi"/>
          <w:b/>
          <w:color w:val="FF0000"/>
          <w:sz w:val="19"/>
          <w:szCs w:val="19"/>
          <w:lang w:val="es-MX"/>
        </w:rPr>
        <w:t>Impue</w:t>
      </w:r>
      <w:r>
        <w:rPr>
          <w:rFonts w:cstheme="minorHAnsi"/>
          <w:b/>
          <w:color w:val="FF0000"/>
          <w:sz w:val="19"/>
          <w:szCs w:val="19"/>
          <w:lang w:val="es-MX"/>
        </w:rPr>
        <w:t>st</w:t>
      </w:r>
      <w:r w:rsidRPr="007F1960">
        <w:rPr>
          <w:rFonts w:cstheme="minorHAnsi"/>
          <w:b/>
          <w:color w:val="FF0000"/>
          <w:sz w:val="19"/>
          <w:szCs w:val="19"/>
          <w:lang w:val="es-MX"/>
        </w:rPr>
        <w:t xml:space="preserve">os </w:t>
      </w:r>
      <w:r w:rsidRPr="00CD5467">
        <w:rPr>
          <w:rFonts w:cstheme="minorHAnsi"/>
          <w:sz w:val="19"/>
          <w:szCs w:val="19"/>
          <w:lang w:val="es-MX"/>
        </w:rPr>
        <w:t>como porcentaje del ingreso antes de impuestos fue de</w:t>
      </w:r>
      <w:r w:rsidR="004154B9">
        <w:rPr>
          <w:rFonts w:cstheme="minorHAnsi"/>
          <w:sz w:val="19"/>
          <w:szCs w:val="19"/>
          <w:lang w:val="es-MX"/>
        </w:rPr>
        <w:t xml:space="preserve"> </w:t>
      </w:r>
      <w:r w:rsidR="00E32925">
        <w:rPr>
          <w:rFonts w:cstheme="minorHAnsi"/>
          <w:sz w:val="19"/>
          <w:szCs w:val="19"/>
          <w:lang w:val="es-MX"/>
        </w:rPr>
        <w:t>3</w:t>
      </w:r>
      <w:r w:rsidR="00787B23">
        <w:rPr>
          <w:rFonts w:cstheme="minorHAnsi"/>
          <w:sz w:val="19"/>
          <w:szCs w:val="19"/>
          <w:lang w:val="es-MX"/>
        </w:rPr>
        <w:t>4.1</w:t>
      </w:r>
      <w:r w:rsidR="00E32925">
        <w:rPr>
          <w:rFonts w:cstheme="minorHAnsi"/>
          <w:sz w:val="19"/>
          <w:szCs w:val="19"/>
          <w:lang w:val="es-MX"/>
        </w:rPr>
        <w:t>%</w:t>
      </w:r>
      <w:r w:rsidRPr="00CD5467">
        <w:rPr>
          <w:rFonts w:cstheme="minorHAnsi"/>
          <w:sz w:val="19"/>
          <w:szCs w:val="19"/>
          <w:lang w:val="es-MX"/>
        </w:rPr>
        <w:t xml:space="preserve"> en comparación con </w:t>
      </w:r>
      <w:r>
        <w:rPr>
          <w:rFonts w:cstheme="minorHAnsi"/>
          <w:sz w:val="19"/>
          <w:szCs w:val="19"/>
          <w:lang w:val="es-MX"/>
        </w:rPr>
        <w:t>3</w:t>
      </w:r>
      <w:r w:rsidR="00E32925">
        <w:rPr>
          <w:rFonts w:cstheme="minorHAnsi"/>
          <w:sz w:val="19"/>
          <w:szCs w:val="19"/>
          <w:lang w:val="es-MX"/>
        </w:rPr>
        <w:t>2</w:t>
      </w:r>
      <w:r>
        <w:rPr>
          <w:rFonts w:cstheme="minorHAnsi"/>
          <w:sz w:val="19"/>
          <w:szCs w:val="19"/>
          <w:lang w:val="es-MX"/>
        </w:rPr>
        <w:t>.</w:t>
      </w:r>
      <w:r w:rsidR="00381AAD">
        <w:rPr>
          <w:rFonts w:cstheme="minorHAnsi"/>
          <w:sz w:val="19"/>
          <w:szCs w:val="19"/>
          <w:lang w:val="es-MX"/>
        </w:rPr>
        <w:t>7</w:t>
      </w:r>
      <w:r>
        <w:rPr>
          <w:rFonts w:cstheme="minorHAnsi"/>
          <w:sz w:val="19"/>
          <w:szCs w:val="19"/>
          <w:lang w:val="es-MX"/>
        </w:rPr>
        <w:t>%</w:t>
      </w:r>
      <w:r w:rsidRPr="00CD5467">
        <w:rPr>
          <w:rFonts w:cstheme="minorHAnsi"/>
          <w:sz w:val="19"/>
          <w:szCs w:val="19"/>
          <w:lang w:val="es-MX"/>
        </w:rPr>
        <w:t xml:space="preserve"> durante el mismo per</w:t>
      </w:r>
      <w:r>
        <w:rPr>
          <w:rFonts w:cstheme="minorHAnsi"/>
          <w:sz w:val="19"/>
          <w:szCs w:val="19"/>
          <w:lang w:val="es-MX"/>
        </w:rPr>
        <w:t>i</w:t>
      </w:r>
      <w:r w:rsidRPr="00CD5467">
        <w:rPr>
          <w:rFonts w:cstheme="minorHAnsi"/>
          <w:sz w:val="19"/>
          <w:szCs w:val="19"/>
          <w:lang w:val="es-MX"/>
        </w:rPr>
        <w:t>odo de 202</w:t>
      </w:r>
      <w:r>
        <w:rPr>
          <w:rFonts w:cstheme="minorHAnsi"/>
          <w:sz w:val="19"/>
          <w:szCs w:val="19"/>
          <w:lang w:val="es-MX"/>
        </w:rPr>
        <w:t>4</w:t>
      </w:r>
      <w:r w:rsidR="000769AF">
        <w:rPr>
          <w:rFonts w:cstheme="minorHAnsi"/>
          <w:sz w:val="19"/>
          <w:szCs w:val="19"/>
          <w:lang w:val="es-MX"/>
        </w:rPr>
        <w:t xml:space="preserve">. Este aumento fue </w:t>
      </w:r>
      <w:r w:rsidR="0014262A">
        <w:rPr>
          <w:rFonts w:cstheme="minorHAnsi"/>
          <w:sz w:val="19"/>
          <w:szCs w:val="19"/>
          <w:lang w:val="es-MX"/>
        </w:rPr>
        <w:t>impulsado</w:t>
      </w:r>
      <w:r w:rsidR="00425CB8">
        <w:rPr>
          <w:rFonts w:cstheme="minorHAnsi"/>
          <w:sz w:val="19"/>
          <w:szCs w:val="19"/>
          <w:lang w:val="es-MX"/>
        </w:rPr>
        <w:t xml:space="preserve"> principalmente</w:t>
      </w:r>
      <w:r w:rsidR="0014262A">
        <w:rPr>
          <w:rFonts w:cstheme="minorHAnsi"/>
          <w:sz w:val="19"/>
          <w:szCs w:val="19"/>
          <w:lang w:val="es-MX"/>
        </w:rPr>
        <w:t xml:space="preserve"> por </w:t>
      </w:r>
      <w:r w:rsidR="00AC684D">
        <w:rPr>
          <w:rFonts w:cstheme="minorHAnsi"/>
          <w:sz w:val="19"/>
          <w:szCs w:val="19"/>
          <w:lang w:val="es-MX"/>
        </w:rPr>
        <w:t>efectos no recurrentes</w:t>
      </w:r>
      <w:r w:rsidR="003F560A">
        <w:rPr>
          <w:rFonts w:cstheme="minorHAnsi"/>
          <w:sz w:val="19"/>
          <w:szCs w:val="19"/>
          <w:lang w:val="es-MX"/>
        </w:rPr>
        <w:t xml:space="preserve"> y e</w:t>
      </w:r>
      <w:r w:rsidR="00DE151A">
        <w:rPr>
          <w:rFonts w:cstheme="minorHAnsi"/>
          <w:sz w:val="19"/>
          <w:szCs w:val="19"/>
          <w:lang w:val="es-MX"/>
        </w:rPr>
        <w:t>fectos inflacionarios</w:t>
      </w:r>
      <w:r w:rsidR="00AC684D">
        <w:rPr>
          <w:rFonts w:cstheme="minorHAnsi"/>
          <w:sz w:val="19"/>
          <w:szCs w:val="19"/>
          <w:lang w:val="es-MX"/>
        </w:rPr>
        <w:t xml:space="preserve"> de año</w:t>
      </w:r>
      <w:r w:rsidR="00DE151A">
        <w:rPr>
          <w:rFonts w:cstheme="minorHAnsi"/>
          <w:sz w:val="19"/>
          <w:szCs w:val="19"/>
          <w:lang w:val="es-MX"/>
        </w:rPr>
        <w:t>s</w:t>
      </w:r>
      <w:r w:rsidR="00AC684D">
        <w:rPr>
          <w:rFonts w:cstheme="minorHAnsi"/>
          <w:sz w:val="19"/>
          <w:szCs w:val="19"/>
          <w:lang w:val="es-MX"/>
        </w:rPr>
        <w:t xml:space="preserve"> fiscal</w:t>
      </w:r>
      <w:r w:rsidR="00DE151A">
        <w:rPr>
          <w:rFonts w:cstheme="minorHAnsi"/>
          <w:sz w:val="19"/>
          <w:szCs w:val="19"/>
          <w:lang w:val="es-MX"/>
        </w:rPr>
        <w:t>es</w:t>
      </w:r>
      <w:r w:rsidR="00AC684D">
        <w:rPr>
          <w:rFonts w:cstheme="minorHAnsi"/>
          <w:sz w:val="19"/>
          <w:szCs w:val="19"/>
          <w:lang w:val="es-MX"/>
        </w:rPr>
        <w:t xml:space="preserve"> anterior</w:t>
      </w:r>
      <w:r w:rsidR="00DE151A">
        <w:rPr>
          <w:rFonts w:cstheme="minorHAnsi"/>
          <w:sz w:val="19"/>
          <w:szCs w:val="19"/>
          <w:lang w:val="es-MX"/>
        </w:rPr>
        <w:t>es</w:t>
      </w:r>
      <w:r w:rsidR="00AE3D59">
        <w:rPr>
          <w:rFonts w:cstheme="minorHAnsi"/>
          <w:sz w:val="19"/>
          <w:szCs w:val="19"/>
          <w:lang w:val="es-MX"/>
        </w:rPr>
        <w:t>,</w:t>
      </w:r>
      <w:r w:rsidR="0014262A">
        <w:rPr>
          <w:rFonts w:cstheme="minorHAnsi"/>
          <w:sz w:val="19"/>
          <w:szCs w:val="19"/>
          <w:lang w:val="es-MX"/>
        </w:rPr>
        <w:t xml:space="preserve"> </w:t>
      </w:r>
      <w:r w:rsidR="003C2939">
        <w:rPr>
          <w:rFonts w:cstheme="minorHAnsi"/>
          <w:sz w:val="19"/>
          <w:szCs w:val="19"/>
          <w:lang w:val="es-MX"/>
        </w:rPr>
        <w:t>junto con</w:t>
      </w:r>
      <w:r w:rsidR="0014262A">
        <w:rPr>
          <w:rFonts w:cstheme="minorHAnsi"/>
          <w:sz w:val="19"/>
          <w:szCs w:val="19"/>
          <w:lang w:val="es-MX"/>
        </w:rPr>
        <w:t xml:space="preserve"> impuestos no acreditables. </w:t>
      </w:r>
    </w:p>
    <w:p w14:paraId="3E4B53CB" w14:textId="77777777" w:rsidR="002E2E85" w:rsidRPr="007F1960" w:rsidRDefault="002E2E85" w:rsidP="002E2E85">
      <w:pPr>
        <w:spacing w:after="0"/>
        <w:rPr>
          <w:rFonts w:cstheme="minorHAnsi"/>
          <w:sz w:val="19"/>
          <w:szCs w:val="19"/>
          <w:lang w:val="es-MX"/>
        </w:rPr>
      </w:pPr>
    </w:p>
    <w:p w14:paraId="6ADA6337" w14:textId="0A165AE5" w:rsidR="002E2E85" w:rsidRPr="004D37FF" w:rsidRDefault="002E2E85" w:rsidP="002E2E85">
      <w:pPr>
        <w:spacing w:after="0"/>
        <w:ind w:left="284"/>
        <w:rPr>
          <w:sz w:val="19"/>
          <w:szCs w:val="19"/>
          <w:lang w:val="es-MX"/>
        </w:rPr>
      </w:pPr>
      <w:r w:rsidRPr="004D37FF">
        <w:rPr>
          <w:b/>
          <w:color w:val="FF0000"/>
          <w:sz w:val="19"/>
          <w:szCs w:val="19"/>
          <w:lang w:val="es-MX"/>
        </w:rPr>
        <w:t xml:space="preserve">La utilidad neta de la participación controladora </w:t>
      </w:r>
      <w:r w:rsidRPr="004D37FF">
        <w:rPr>
          <w:sz w:val="19"/>
          <w:szCs w:val="19"/>
          <w:lang w:val="es-MX"/>
        </w:rPr>
        <w:t xml:space="preserve">fue de </w:t>
      </w:r>
      <w:proofErr w:type="spellStart"/>
      <w:r w:rsidRPr="004D37FF">
        <w:rPr>
          <w:sz w:val="19"/>
          <w:szCs w:val="19"/>
          <w:lang w:val="es-MX"/>
        </w:rPr>
        <w:t>Ps</w:t>
      </w:r>
      <w:proofErr w:type="spellEnd"/>
      <w:r w:rsidRPr="004D37FF">
        <w:rPr>
          <w:sz w:val="19"/>
          <w:szCs w:val="19"/>
          <w:lang w:val="es-MX"/>
        </w:rPr>
        <w:t>.</w:t>
      </w:r>
      <w:r w:rsidR="00173FF3">
        <w:rPr>
          <w:sz w:val="19"/>
          <w:szCs w:val="19"/>
          <w:lang w:val="es-MX"/>
        </w:rPr>
        <w:t xml:space="preserve"> </w:t>
      </w:r>
      <w:r w:rsidR="00DE151A">
        <w:rPr>
          <w:sz w:val="19"/>
          <w:szCs w:val="19"/>
          <w:lang w:val="es-MX"/>
        </w:rPr>
        <w:t>23</w:t>
      </w:r>
      <w:r w:rsidR="007F1B0B">
        <w:rPr>
          <w:sz w:val="19"/>
          <w:szCs w:val="19"/>
          <w:lang w:val="es-MX"/>
        </w:rPr>
        <w:t>,</w:t>
      </w:r>
      <w:r w:rsidR="00DE151A">
        <w:rPr>
          <w:sz w:val="19"/>
          <w:szCs w:val="19"/>
          <w:lang w:val="es-MX"/>
        </w:rPr>
        <w:t>845</w:t>
      </w:r>
      <w:r w:rsidRPr="004D37FF">
        <w:rPr>
          <w:sz w:val="19"/>
          <w:szCs w:val="19"/>
          <w:lang w:val="es-MX"/>
        </w:rPr>
        <w:t xml:space="preserve"> millones en comparación con </w:t>
      </w:r>
      <w:proofErr w:type="spellStart"/>
      <w:r w:rsidRPr="004D37FF">
        <w:rPr>
          <w:sz w:val="19"/>
          <w:szCs w:val="19"/>
          <w:lang w:val="es-MX"/>
        </w:rPr>
        <w:t>Ps</w:t>
      </w:r>
      <w:proofErr w:type="spellEnd"/>
      <w:r w:rsidRPr="004D37FF">
        <w:rPr>
          <w:sz w:val="19"/>
          <w:szCs w:val="19"/>
          <w:lang w:val="es-MX"/>
        </w:rPr>
        <w:t xml:space="preserve">. </w:t>
      </w:r>
      <w:r w:rsidR="00DE151A">
        <w:rPr>
          <w:sz w:val="19"/>
          <w:szCs w:val="19"/>
          <w:lang w:val="es-MX"/>
        </w:rPr>
        <w:t>23</w:t>
      </w:r>
      <w:r w:rsidR="007F1B0B">
        <w:rPr>
          <w:sz w:val="19"/>
          <w:szCs w:val="19"/>
          <w:lang w:val="es-MX"/>
        </w:rPr>
        <w:t>,</w:t>
      </w:r>
      <w:r w:rsidR="00DE151A">
        <w:rPr>
          <w:sz w:val="19"/>
          <w:szCs w:val="19"/>
          <w:lang w:val="es-MX"/>
        </w:rPr>
        <w:t>729</w:t>
      </w:r>
      <w:r w:rsidRPr="004D37FF">
        <w:rPr>
          <w:sz w:val="19"/>
          <w:szCs w:val="19"/>
          <w:lang w:val="es-MX"/>
        </w:rPr>
        <w:t xml:space="preserve"> millones durante el mismo periodo del año anterior. </w:t>
      </w:r>
      <w:r w:rsidRPr="00196897">
        <w:rPr>
          <w:sz w:val="19"/>
          <w:szCs w:val="19"/>
          <w:lang w:val="es-MX"/>
        </w:rPr>
        <w:t>Est</w:t>
      </w:r>
      <w:r w:rsidR="00DE151A" w:rsidRPr="00196897">
        <w:rPr>
          <w:sz w:val="19"/>
          <w:szCs w:val="19"/>
          <w:lang w:val="es-MX"/>
        </w:rPr>
        <w:t xml:space="preserve">e aumento </w:t>
      </w:r>
      <w:r w:rsidR="00793B87" w:rsidRPr="00196897">
        <w:rPr>
          <w:sz w:val="19"/>
          <w:szCs w:val="19"/>
          <w:lang w:val="es-MX"/>
        </w:rPr>
        <w:t xml:space="preserve">de </w:t>
      </w:r>
      <w:r w:rsidR="00787C22" w:rsidRPr="00196897">
        <w:rPr>
          <w:sz w:val="19"/>
          <w:szCs w:val="19"/>
          <w:lang w:val="es-MX"/>
        </w:rPr>
        <w:t>0.5%</w:t>
      </w:r>
      <w:r w:rsidR="00DE151A" w:rsidRPr="00196897">
        <w:rPr>
          <w:sz w:val="19"/>
          <w:szCs w:val="19"/>
          <w:lang w:val="es-MX"/>
        </w:rPr>
        <w:t xml:space="preserve"> </w:t>
      </w:r>
      <w:r w:rsidRPr="00196897">
        <w:rPr>
          <w:sz w:val="19"/>
          <w:szCs w:val="19"/>
          <w:lang w:val="es-MX"/>
        </w:rPr>
        <w:t>fue impulsad</w:t>
      </w:r>
      <w:r w:rsidR="00DE151A" w:rsidRPr="00196897">
        <w:rPr>
          <w:sz w:val="19"/>
          <w:szCs w:val="19"/>
          <w:lang w:val="es-MX"/>
        </w:rPr>
        <w:t>o</w:t>
      </w:r>
      <w:r w:rsidRPr="00196897">
        <w:rPr>
          <w:sz w:val="19"/>
          <w:szCs w:val="19"/>
          <w:lang w:val="es-MX"/>
        </w:rPr>
        <w:t xml:space="preserve"> principalmente por</w:t>
      </w:r>
      <w:r w:rsidR="0014262A" w:rsidRPr="00196897">
        <w:rPr>
          <w:sz w:val="19"/>
          <w:szCs w:val="19"/>
          <w:lang w:val="es-MX"/>
        </w:rPr>
        <w:t xml:space="preserve"> </w:t>
      </w:r>
      <w:r w:rsidR="00787C22" w:rsidRPr="00196897">
        <w:rPr>
          <w:sz w:val="19"/>
          <w:szCs w:val="19"/>
          <w:lang w:val="es-MX"/>
        </w:rPr>
        <w:t xml:space="preserve">un crecimiento en la utilidad </w:t>
      </w:r>
      <w:r w:rsidR="00196897" w:rsidRPr="00196897">
        <w:rPr>
          <w:sz w:val="19"/>
          <w:szCs w:val="19"/>
          <w:lang w:val="es-MX"/>
        </w:rPr>
        <w:t>operativa, parcialmente contrarrestado por un</w:t>
      </w:r>
      <w:r w:rsidR="0014262A" w:rsidRPr="00196897">
        <w:rPr>
          <w:sz w:val="19"/>
          <w:szCs w:val="19"/>
          <w:lang w:val="es-MX"/>
        </w:rPr>
        <w:t xml:space="preserve"> ma</w:t>
      </w:r>
      <w:r w:rsidR="0062403A" w:rsidRPr="00196897">
        <w:rPr>
          <w:sz w:val="19"/>
          <w:szCs w:val="19"/>
          <w:lang w:val="es-MX"/>
        </w:rPr>
        <w:t>yor resultado integral de financiamiento y mayores impuestos</w:t>
      </w:r>
      <w:r w:rsidR="00166C5C" w:rsidRPr="00196897">
        <w:rPr>
          <w:sz w:val="19"/>
          <w:szCs w:val="19"/>
          <w:lang w:val="es-MX"/>
        </w:rPr>
        <w:t>.</w:t>
      </w:r>
      <w:r w:rsidR="00166C5C">
        <w:rPr>
          <w:sz w:val="19"/>
          <w:szCs w:val="19"/>
          <w:lang w:val="es-MX"/>
        </w:rPr>
        <w:t xml:space="preserve"> </w:t>
      </w:r>
      <w:r w:rsidRPr="004D37FF">
        <w:rPr>
          <w:rFonts w:cstheme="minorHAnsi"/>
          <w:bCs/>
          <w:sz w:val="19"/>
          <w:szCs w:val="19"/>
          <w:lang w:val="es-MX"/>
        </w:rPr>
        <w:t>La utilidad por acción</w:t>
      </w:r>
      <w:r w:rsidRPr="00FB08C9">
        <w:rPr>
          <w:rFonts w:cstheme="minorHAnsi"/>
          <w:bCs/>
          <w:sz w:val="19"/>
          <w:szCs w:val="19"/>
          <w:vertAlign w:val="superscript"/>
          <w:lang w:val="es-MX"/>
        </w:rPr>
        <w:t>1</w:t>
      </w:r>
      <w:r w:rsidRPr="004D37FF">
        <w:rPr>
          <w:rFonts w:cstheme="minorHAnsi"/>
          <w:bCs/>
          <w:sz w:val="19"/>
          <w:szCs w:val="19"/>
          <w:lang w:val="es-MX"/>
        </w:rPr>
        <w:t xml:space="preserve"> fue de </w:t>
      </w:r>
      <w:proofErr w:type="spellStart"/>
      <w:r w:rsidRPr="004D37FF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Pr="004D37FF">
        <w:rPr>
          <w:rFonts w:cstheme="minorHAnsi"/>
          <w:bCs/>
          <w:sz w:val="19"/>
          <w:szCs w:val="19"/>
          <w:lang w:val="es-MX"/>
        </w:rPr>
        <w:t>.</w:t>
      </w:r>
      <w:r w:rsidR="00166C5C">
        <w:rPr>
          <w:rFonts w:cstheme="minorHAnsi"/>
          <w:bCs/>
          <w:sz w:val="19"/>
          <w:szCs w:val="19"/>
          <w:lang w:val="es-MX"/>
        </w:rPr>
        <w:t xml:space="preserve"> </w:t>
      </w:r>
      <w:r w:rsidR="00C02443">
        <w:rPr>
          <w:rFonts w:cstheme="minorHAnsi"/>
          <w:bCs/>
          <w:sz w:val="19"/>
          <w:szCs w:val="19"/>
          <w:lang w:val="es-MX"/>
        </w:rPr>
        <w:t>1.42</w:t>
      </w:r>
      <w:r w:rsidRPr="004D37FF">
        <w:rPr>
          <w:rFonts w:cstheme="minorHAnsi"/>
          <w:bCs/>
          <w:sz w:val="19"/>
          <w:szCs w:val="19"/>
          <w:lang w:val="es-MX"/>
        </w:rPr>
        <w:t xml:space="preserve"> (la utilidad por unidad fue de </w:t>
      </w:r>
      <w:proofErr w:type="spellStart"/>
      <w:r w:rsidRPr="004D37FF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Pr="004D37FF">
        <w:rPr>
          <w:rFonts w:cstheme="minorHAnsi"/>
          <w:bCs/>
          <w:sz w:val="19"/>
          <w:szCs w:val="19"/>
          <w:lang w:val="es-MX"/>
        </w:rPr>
        <w:t>.</w:t>
      </w:r>
      <w:r w:rsidR="00166C5C">
        <w:rPr>
          <w:rFonts w:cstheme="minorHAnsi"/>
          <w:bCs/>
          <w:sz w:val="19"/>
          <w:szCs w:val="19"/>
          <w:lang w:val="es-MX"/>
        </w:rPr>
        <w:t xml:space="preserve"> </w:t>
      </w:r>
      <w:r w:rsidR="00C02443">
        <w:rPr>
          <w:rFonts w:cstheme="minorHAnsi"/>
          <w:bCs/>
          <w:sz w:val="19"/>
          <w:szCs w:val="19"/>
          <w:lang w:val="es-MX"/>
        </w:rPr>
        <w:t>11.35</w:t>
      </w:r>
      <w:r>
        <w:rPr>
          <w:rFonts w:cstheme="minorHAnsi"/>
          <w:bCs/>
          <w:sz w:val="19"/>
          <w:szCs w:val="19"/>
          <w:lang w:val="es-MX"/>
        </w:rPr>
        <w:t xml:space="preserve"> </w:t>
      </w:r>
      <w:r w:rsidRPr="004D37FF">
        <w:rPr>
          <w:rFonts w:cstheme="minorHAnsi"/>
          <w:bCs/>
          <w:sz w:val="19"/>
          <w:szCs w:val="19"/>
          <w:lang w:val="es-MX"/>
        </w:rPr>
        <w:t xml:space="preserve">y por ADS de </w:t>
      </w:r>
      <w:proofErr w:type="spellStart"/>
      <w:r w:rsidRPr="004D37FF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Pr="004D37FF">
        <w:rPr>
          <w:rFonts w:cstheme="minorHAnsi"/>
          <w:bCs/>
          <w:sz w:val="19"/>
          <w:szCs w:val="19"/>
          <w:lang w:val="es-MX"/>
        </w:rPr>
        <w:t>.</w:t>
      </w:r>
      <w:r w:rsidR="00BE4AC7">
        <w:rPr>
          <w:rFonts w:cstheme="minorHAnsi"/>
          <w:bCs/>
          <w:sz w:val="19"/>
          <w:szCs w:val="19"/>
          <w:lang w:val="es-MX"/>
        </w:rPr>
        <w:t xml:space="preserve"> </w:t>
      </w:r>
      <w:r w:rsidR="00C02443">
        <w:rPr>
          <w:rFonts w:cstheme="minorHAnsi"/>
          <w:bCs/>
          <w:sz w:val="19"/>
          <w:szCs w:val="19"/>
          <w:lang w:val="es-MX"/>
        </w:rPr>
        <w:t>113.50</w:t>
      </w:r>
      <w:r w:rsidR="006D69DE">
        <w:rPr>
          <w:rFonts w:cstheme="minorHAnsi"/>
          <w:bCs/>
          <w:sz w:val="19"/>
          <w:szCs w:val="19"/>
          <w:lang w:val="es-MX"/>
        </w:rPr>
        <w:t>.</w:t>
      </w:r>
      <w:r w:rsidRPr="004D37FF">
        <w:rPr>
          <w:rFonts w:cstheme="minorHAnsi"/>
          <w:bCs/>
          <w:sz w:val="19"/>
          <w:szCs w:val="19"/>
          <w:lang w:val="es-MX"/>
        </w:rPr>
        <w:t>).</w:t>
      </w:r>
    </w:p>
    <w:p w14:paraId="571D3854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</w:p>
    <w:p w14:paraId="1706D864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CA8410D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5DD48FEC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EA248D8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2D166D3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66629D1E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0327A76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5B90F6A7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6353532F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0EAB2F35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583EC4C4" w14:textId="77777777" w:rsidR="002E2E85" w:rsidRPr="004D37FF" w:rsidRDefault="002E2E85" w:rsidP="002E2E85">
      <w:pPr>
        <w:spacing w:after="80"/>
        <w:ind w:left="284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B0F7C19" w14:textId="77777777" w:rsidR="002E2E85" w:rsidRPr="004D37FF" w:rsidRDefault="002E2E85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6F4A6AD2" w14:textId="77777777" w:rsidR="00BE4AC7" w:rsidRDefault="00BE4AC7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4687D072" w14:textId="77777777" w:rsidR="00E05866" w:rsidRDefault="00E05866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DCA9974" w14:textId="77777777" w:rsidR="00E05866" w:rsidRDefault="00E05866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20DA6CD" w14:textId="77777777" w:rsidR="00E05866" w:rsidRDefault="00E05866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78934A73" w14:textId="77777777" w:rsidR="00BE4AC7" w:rsidRDefault="00BE4AC7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B1BE952" w14:textId="77777777" w:rsidR="00AF4531" w:rsidRDefault="00AF4531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</w:p>
    <w:p w14:paraId="3DD97C99" w14:textId="172D2CC9" w:rsidR="002E2E85" w:rsidRPr="004D37FF" w:rsidRDefault="002E2E85" w:rsidP="002E2E85">
      <w:pPr>
        <w:spacing w:after="80"/>
        <w:outlineLvl w:val="0"/>
        <w:rPr>
          <w:rFonts w:cstheme="minorHAnsi"/>
          <w:b/>
          <w:color w:val="C00000"/>
          <w:sz w:val="19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</w:rPr>
        <mc:AlternateContent>
          <mc:Choice Requires="wps">
            <w:drawing>
              <wp:anchor distT="4294967294" distB="4294967294" distL="114300" distR="114300" simplePos="0" relativeHeight="251658271" behindDoc="0" locked="0" layoutInCell="1" allowOverlap="1" wp14:anchorId="4CA73631" wp14:editId="45D6C560">
                <wp:simplePos x="0" y="0"/>
                <wp:positionH relativeFrom="column">
                  <wp:posOffset>135890</wp:posOffset>
                </wp:positionH>
                <wp:positionV relativeFrom="paragraph">
                  <wp:posOffset>112394</wp:posOffset>
                </wp:positionV>
                <wp:extent cx="1974850" cy="0"/>
                <wp:effectExtent l="0" t="0" r="6350" b="0"/>
                <wp:wrapNone/>
                <wp:docPr id="494853788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FD1E922" id="Straight Connector 12" o:spid="_x0000_s1026" style="position:absolute;z-index:251658271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7pt,8.85pt" to="166.2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" strokecolor="black [3040]">
                <o:lock v:ext="edit" shapetype="f"/>
              </v:line>
            </w:pict>
          </mc:Fallback>
        </mc:AlternateContent>
      </w:r>
    </w:p>
    <w:p w14:paraId="4B1A7123" w14:textId="54742EC9" w:rsidR="0014262A" w:rsidRPr="00FB1A54" w:rsidRDefault="002E2E85" w:rsidP="00FB1A54">
      <w:pPr>
        <w:pStyle w:val="ListParagraph"/>
        <w:numPr>
          <w:ilvl w:val="0"/>
          <w:numId w:val="8"/>
        </w:numPr>
        <w:rPr>
          <w:rFonts w:cstheme="minorHAnsi"/>
          <w:i/>
          <w:sz w:val="14"/>
          <w:szCs w:val="16"/>
        </w:rPr>
      </w:pPr>
      <w:r w:rsidRPr="00BB4BA4">
        <w:rPr>
          <w:rFonts w:cstheme="minorHAnsi"/>
          <w:i/>
          <w:sz w:val="14"/>
          <w:szCs w:val="16"/>
          <w:lang w:val="es-MX"/>
        </w:rPr>
        <w:t xml:space="preserve">Utilidad trimestral / acciones en circulación. La utilidad por acción (UPA) fue calculada utilizando 16,806.7 millones de acciones en circulación. Para la comodidad del lector, una unidad KOFUBL está compuesta de 8 acciones (3 acciones de Serie B y 5 acciones de Serie L); la utilidad por unidad es igual a la UPA multiplicada por 8. </w:t>
      </w:r>
      <w:r w:rsidRPr="00BB4BA4">
        <w:rPr>
          <w:rFonts w:cstheme="minorHAnsi"/>
          <w:i/>
          <w:sz w:val="14"/>
          <w:szCs w:val="16"/>
        </w:rPr>
        <w:t xml:space="preserve">Cada ADS </w:t>
      </w:r>
      <w:proofErr w:type="spellStart"/>
      <w:r w:rsidRPr="00BB4BA4">
        <w:rPr>
          <w:rFonts w:cstheme="minorHAnsi"/>
          <w:i/>
          <w:sz w:val="14"/>
          <w:szCs w:val="16"/>
        </w:rPr>
        <w:t>representa</w:t>
      </w:r>
      <w:proofErr w:type="spellEnd"/>
      <w:r w:rsidRPr="00BB4BA4">
        <w:rPr>
          <w:rFonts w:cstheme="minorHAnsi"/>
          <w:i/>
          <w:sz w:val="14"/>
          <w:szCs w:val="16"/>
        </w:rPr>
        <w:t xml:space="preserve"> 10 </w:t>
      </w:r>
      <w:proofErr w:type="spellStart"/>
      <w:r w:rsidRPr="00BB4BA4">
        <w:rPr>
          <w:rFonts w:cstheme="minorHAnsi"/>
          <w:i/>
          <w:sz w:val="14"/>
          <w:szCs w:val="16"/>
        </w:rPr>
        <w:t>unidades</w:t>
      </w:r>
      <w:proofErr w:type="spellEnd"/>
      <w:r w:rsidRPr="00BB4BA4">
        <w:rPr>
          <w:rFonts w:cstheme="minorHAnsi"/>
          <w:i/>
          <w:sz w:val="14"/>
          <w:szCs w:val="16"/>
        </w:rPr>
        <w:t xml:space="preserve"> de KOFUBL.</w:t>
      </w:r>
      <w:r w:rsidR="00D40DD3" w:rsidRPr="00FB1A54">
        <w:rPr>
          <w:rFonts w:cstheme="minorHAnsi"/>
          <w:i/>
          <w:sz w:val="14"/>
          <w:szCs w:val="16"/>
        </w:rPr>
        <w:br w:type="page"/>
      </w:r>
    </w:p>
    <w:p w14:paraId="41BA071D" w14:textId="2987048D" w:rsidR="009D016C" w:rsidRPr="002E377B" w:rsidRDefault="002E377B" w:rsidP="00B42815">
      <w:pPr>
        <w:jc w:val="left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2E377B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 xml:space="preserve">Resultados del </w:t>
      </w:r>
      <w:r w:rsidR="0002551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CUARTO</w:t>
      </w:r>
      <w:r w:rsidRPr="002E377B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 xml:space="preserve"> trimestre d</w:t>
      </w:r>
      <w: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ivisión méxico y</w:t>
      </w:r>
      <w:r w:rsidR="001A4610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 xml:space="preserve"> </w:t>
      </w:r>
      <w: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centroamérica</w:t>
      </w:r>
    </w:p>
    <w:p w14:paraId="40C26520" w14:textId="3E8B7521" w:rsidR="008351E5" w:rsidRPr="00C57362" w:rsidRDefault="001B5361" w:rsidP="00C57362">
      <w:pPr>
        <w:spacing w:after="0" w:line="240" w:lineRule="auto"/>
        <w:rPr>
          <w:rFonts w:cstheme="minorHAnsi"/>
          <w:b/>
          <w:color w:val="C00000"/>
          <w:sz w:val="8"/>
          <w:lang w:val="es-MX"/>
        </w:rPr>
      </w:pPr>
      <w:r>
        <w:rPr>
          <w:rFonts w:cstheme="minorHAnsi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5A0EA044" wp14:editId="7560EEF1">
                <wp:simplePos x="0" y="0"/>
                <wp:positionH relativeFrom="margin">
                  <wp:posOffset>4774565</wp:posOffset>
                </wp:positionH>
                <wp:positionV relativeFrom="paragraph">
                  <wp:posOffset>39370</wp:posOffset>
                </wp:positionV>
                <wp:extent cx="1876425" cy="257175"/>
                <wp:effectExtent l="0" t="0" r="0" b="0"/>
                <wp:wrapSquare wrapText="bothSides"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257175"/>
                          <a:chOff x="0" y="0"/>
                          <a:chExt cx="2234565" cy="351790"/>
                        </a:xfrm>
                      </wpg:grpSpPr>
                      <pic:pic xmlns:pic="http://schemas.openxmlformats.org/drawingml/2006/picture">
                        <pic:nvPicPr>
                          <pic:cNvPr id="1040" name="Imagen 104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0"/>
                            <a:ext cx="453390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Imagen 10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466725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Imagen 104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466725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Imagen 10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0"/>
                            <a:ext cx="453390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Imagen 104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351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48505F43" id="Group 1045" o:spid="_x0000_s1026" style="position:absolute;margin-left:375.95pt;margin-top:3.1pt;width:147.75pt;height:20.25pt;z-index:251658256;mso-position-horizontal-relative:margin;mso-width-relative:margin;mso-height-relative:margin" coordsize="22345,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40" o:spid="_x0000_s1027" type="#_x0000_t75" style="position:absolute;left:17811;width:4534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">
                  <v:imagedata r:id="rId36" o:title=""/>
                </v:shape>
                <v:shape id="Imagen 1041" o:spid="_x0000_s1028" type="#_x0000_t75" style="position:absolute;left:4476;width:4668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">
                  <v:imagedata r:id="rId37" o:title=""/>
                </v:shape>
                <v:shape id="Imagen 1042" o:spid="_x0000_s1029" type="#_x0000_t75" style="position:absolute;left:8953;width:466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">
                  <v:imagedata r:id="rId38" o:title=""/>
                </v:shape>
                <v:shape id="Imagen 1043" o:spid="_x0000_s1030" type="#_x0000_t75" style="position:absolute;left:13430;width:4534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">
                  <v:imagedata r:id="rId39" o:title=""/>
                </v:shape>
                <v:shape id="Imagen 1044" o:spid="_x0000_s1031" type="#_x0000_t75" style="position:absolute;width:469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26D056C4" w14:textId="08E961F9" w:rsidR="00E1459B" w:rsidRPr="00B75E06" w:rsidRDefault="0064422B" w:rsidP="00E1459B">
      <w:pPr>
        <w:spacing w:after="0"/>
        <w:ind w:left="284"/>
        <w:rPr>
          <w:rFonts w:cstheme="minorHAnsi"/>
          <w:sz w:val="20"/>
          <w:lang w:val="es-MX"/>
        </w:rPr>
      </w:pPr>
      <w:r w:rsidRPr="00B75E06">
        <w:rPr>
          <w:rFonts w:cstheme="minorHAnsi"/>
          <w:sz w:val="20"/>
          <w:lang w:val="es-MX"/>
        </w:rPr>
        <w:t>(</w:t>
      </w:r>
      <w:r w:rsidR="006F04C5" w:rsidRPr="00B75E06">
        <w:rPr>
          <w:rFonts w:cstheme="minorHAnsi"/>
          <w:sz w:val="20"/>
          <w:lang w:val="es-MX"/>
        </w:rPr>
        <w:t>M</w:t>
      </w:r>
      <w:r w:rsidR="00CA23EF">
        <w:rPr>
          <w:rFonts w:cstheme="minorHAnsi"/>
          <w:sz w:val="20"/>
          <w:lang w:val="es-MX"/>
        </w:rPr>
        <w:t>é</w:t>
      </w:r>
      <w:r w:rsidR="006F04C5" w:rsidRPr="00B75E06">
        <w:rPr>
          <w:rFonts w:cstheme="minorHAnsi"/>
          <w:sz w:val="20"/>
          <w:lang w:val="es-MX"/>
        </w:rPr>
        <w:t xml:space="preserve">xico, </w:t>
      </w:r>
      <w:r w:rsidR="00A32016">
        <w:rPr>
          <w:rFonts w:cstheme="minorHAnsi"/>
          <w:sz w:val="20"/>
          <w:lang w:val="es-MX"/>
        </w:rPr>
        <w:t xml:space="preserve">Guatemala, </w:t>
      </w:r>
      <w:r w:rsidR="006F04C5" w:rsidRPr="00B75E06">
        <w:rPr>
          <w:rFonts w:cstheme="minorHAnsi"/>
          <w:sz w:val="20"/>
          <w:lang w:val="es-MX"/>
        </w:rPr>
        <w:t>Costa Rica</w:t>
      </w:r>
      <w:r w:rsidRPr="00B75E06">
        <w:rPr>
          <w:rFonts w:cstheme="minorHAnsi"/>
          <w:sz w:val="20"/>
          <w:lang w:val="es-MX"/>
        </w:rPr>
        <w:t xml:space="preserve">, </w:t>
      </w:r>
      <w:r w:rsidR="006F04C5" w:rsidRPr="00B75E06">
        <w:rPr>
          <w:rFonts w:cstheme="minorHAnsi"/>
          <w:sz w:val="20"/>
          <w:lang w:val="es-MX"/>
        </w:rPr>
        <w:t>Panam</w:t>
      </w:r>
      <w:r w:rsidR="00CA23EF">
        <w:rPr>
          <w:rFonts w:cstheme="minorHAnsi"/>
          <w:sz w:val="20"/>
          <w:lang w:val="es-MX"/>
        </w:rPr>
        <w:t xml:space="preserve">á y </w:t>
      </w:r>
      <w:r w:rsidR="006F04C5" w:rsidRPr="00B75E06">
        <w:rPr>
          <w:rFonts w:cstheme="minorHAnsi"/>
          <w:sz w:val="20"/>
          <w:lang w:val="es-MX"/>
        </w:rPr>
        <w:t>Nicaragua</w:t>
      </w:r>
      <w:r w:rsidRPr="00B75E06">
        <w:rPr>
          <w:rFonts w:cstheme="minorHAnsi"/>
          <w:sz w:val="20"/>
          <w:lang w:val="es-MX"/>
        </w:rPr>
        <w:t>)</w:t>
      </w:r>
    </w:p>
    <w:p w14:paraId="219D7492" w14:textId="77777777" w:rsidR="00E80C67" w:rsidRDefault="00E80C67" w:rsidP="004A2B2D">
      <w:pPr>
        <w:spacing w:after="0"/>
        <w:ind w:left="284"/>
        <w:jc w:val="center"/>
        <w:rPr>
          <w:sz w:val="20"/>
          <w:lang w:val="es-MX"/>
        </w:rPr>
      </w:pPr>
    </w:p>
    <w:p w14:paraId="4C079E82" w14:textId="285532A2" w:rsidR="002A33E5" w:rsidRPr="002C1776" w:rsidRDefault="00B14D8A" w:rsidP="002C1776">
      <w:pPr>
        <w:spacing w:after="0"/>
        <w:ind w:left="284"/>
        <w:jc w:val="center"/>
        <w:rPr>
          <w:sz w:val="20"/>
          <w:lang w:val="es-MX"/>
        </w:rPr>
      </w:pPr>
      <w:r w:rsidRPr="00B14D8A">
        <w:rPr>
          <w:noProof/>
          <w:sz w:val="20"/>
          <w:lang w:val="es-MX"/>
        </w:rPr>
        <w:drawing>
          <wp:inline distT="0" distB="0" distL="0" distR="0" wp14:anchorId="5B8A493C" wp14:editId="5F1D3DD8">
            <wp:extent cx="6197600" cy="1567921"/>
            <wp:effectExtent l="0" t="0" r="0" b="0"/>
            <wp:docPr id="1471148923" name="Imagen 1" descr="Gráfico, Gráfico en casc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48923" name="Imagen 1" descr="Gráfico, Gráfico en cascada&#10;&#10;El contenido generado por IA puede ser incorrec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9576" cy="157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D020" w14:textId="22541275" w:rsidR="00F32D0E" w:rsidRPr="0092016B" w:rsidRDefault="00253621" w:rsidP="004A2B2D">
      <w:pPr>
        <w:spacing w:after="80"/>
        <w:ind w:left="284"/>
        <w:rPr>
          <w:rFonts w:eastAsia="Times New Roman" w:cs="Times New Roman"/>
          <w:b/>
          <w:sz w:val="20"/>
          <w:lang w:val="es-MX" w:eastAsia="es-MX"/>
        </w:rPr>
      </w:pPr>
      <w:r w:rsidRPr="00253621">
        <w:rPr>
          <w:noProof/>
        </w:rPr>
        <w:drawing>
          <wp:inline distT="0" distB="0" distL="0" distR="0" wp14:anchorId="44A57A80" wp14:editId="67CD76AC">
            <wp:extent cx="6159500" cy="1668145"/>
            <wp:effectExtent l="0" t="0" r="0" b="8255"/>
            <wp:docPr id="347063894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AFE7" w14:textId="1855D72F" w:rsidR="008F21C2" w:rsidRPr="00977952" w:rsidRDefault="008F21C2" w:rsidP="004F7426">
      <w:pPr>
        <w:spacing w:after="80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977952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Volume</w:t>
      </w:r>
      <w:r w:rsidR="00813F35" w:rsidRPr="00977952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n</w:t>
      </w:r>
      <w:r w:rsidRPr="00977952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352A6F">
        <w:rPr>
          <w:rFonts w:eastAsia="Times New Roman" w:cstheme="minorHAnsi"/>
          <w:sz w:val="19"/>
          <w:szCs w:val="19"/>
          <w:lang w:val="es-MX" w:eastAsia="es-MX"/>
        </w:rPr>
        <w:t>se mantuvo estable</w:t>
      </w:r>
      <w:r w:rsidR="006C2283">
        <w:rPr>
          <w:rFonts w:eastAsia="Times New Roman" w:cstheme="minorHAnsi"/>
          <w:sz w:val="19"/>
          <w:szCs w:val="19"/>
          <w:lang w:val="es-MX" w:eastAsia="es-MX"/>
        </w:rPr>
        <w:t>,</w:t>
      </w:r>
      <w:r w:rsidR="00977952" w:rsidRPr="00977952">
        <w:rPr>
          <w:rFonts w:eastAsia="Times New Roman" w:cstheme="minorHAnsi"/>
          <w:sz w:val="19"/>
          <w:szCs w:val="19"/>
          <w:lang w:val="es-MX" w:eastAsia="es-MX"/>
        </w:rPr>
        <w:t xml:space="preserve"> impulsado po</w:t>
      </w:r>
      <w:r w:rsidR="00134A16">
        <w:rPr>
          <w:rFonts w:eastAsia="Times New Roman" w:cstheme="minorHAnsi"/>
          <w:sz w:val="19"/>
          <w:szCs w:val="19"/>
          <w:lang w:val="es-MX" w:eastAsia="es-MX"/>
        </w:rPr>
        <w:t xml:space="preserve">r </w:t>
      </w:r>
      <w:r w:rsidR="006C2283">
        <w:rPr>
          <w:rFonts w:eastAsia="Times New Roman" w:cstheme="minorHAnsi"/>
          <w:sz w:val="19"/>
          <w:szCs w:val="19"/>
          <w:lang w:val="es-MX" w:eastAsia="es-MX"/>
        </w:rPr>
        <w:t>el crecimiento de volumen en nuestras operaciones en Centroamérica</w:t>
      </w:r>
      <w:r w:rsidR="00FB5CC5">
        <w:rPr>
          <w:rFonts w:eastAsia="Times New Roman" w:cstheme="minorHAnsi"/>
          <w:sz w:val="19"/>
          <w:szCs w:val="19"/>
          <w:lang w:val="es-MX" w:eastAsia="es-MX"/>
        </w:rPr>
        <w:t xml:space="preserve"> Sur y Guatemala</w:t>
      </w:r>
      <w:r w:rsidR="009B67D7">
        <w:rPr>
          <w:rFonts w:eastAsia="Times New Roman" w:cstheme="minorHAnsi"/>
          <w:sz w:val="19"/>
          <w:szCs w:val="19"/>
          <w:lang w:val="es-MX" w:eastAsia="es-MX"/>
        </w:rPr>
        <w:t xml:space="preserve">, </w:t>
      </w:r>
      <w:r w:rsidR="000A33E7">
        <w:rPr>
          <w:rFonts w:eastAsia="Times New Roman" w:cstheme="minorHAnsi"/>
          <w:sz w:val="19"/>
          <w:szCs w:val="19"/>
          <w:lang w:val="es-MX" w:eastAsia="es-MX"/>
        </w:rPr>
        <w:t xml:space="preserve">que fue contrarrestada </w:t>
      </w:r>
      <w:r w:rsidR="0033144D">
        <w:rPr>
          <w:rFonts w:eastAsia="Times New Roman" w:cstheme="minorHAnsi"/>
          <w:sz w:val="19"/>
          <w:szCs w:val="19"/>
          <w:lang w:val="es-MX" w:eastAsia="es-MX"/>
        </w:rPr>
        <w:t>parcialmente por</w:t>
      </w:r>
      <w:r w:rsidR="00767E17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9B67D7">
        <w:rPr>
          <w:rFonts w:eastAsia="Times New Roman" w:cstheme="minorHAnsi"/>
          <w:sz w:val="19"/>
          <w:szCs w:val="19"/>
          <w:lang w:val="es-MX" w:eastAsia="es-MX"/>
        </w:rPr>
        <w:t xml:space="preserve">la disminución del </w:t>
      </w:r>
      <w:r w:rsidR="00F5780B">
        <w:rPr>
          <w:rFonts w:eastAsia="Times New Roman" w:cstheme="minorHAnsi"/>
          <w:sz w:val="19"/>
          <w:szCs w:val="19"/>
          <w:lang w:val="es-MX" w:eastAsia="es-MX"/>
        </w:rPr>
        <w:t xml:space="preserve">0.9% del </w:t>
      </w:r>
      <w:r w:rsidR="009B67D7">
        <w:rPr>
          <w:rFonts w:eastAsia="Times New Roman" w:cstheme="minorHAnsi"/>
          <w:sz w:val="19"/>
          <w:szCs w:val="19"/>
          <w:lang w:val="es-MX" w:eastAsia="es-MX"/>
        </w:rPr>
        <w:t>volumen en México</w:t>
      </w:r>
      <w:r w:rsidR="00977952" w:rsidRPr="00977952">
        <w:rPr>
          <w:rFonts w:eastAsia="Times New Roman" w:cstheme="minorHAnsi"/>
          <w:sz w:val="19"/>
          <w:szCs w:val="19"/>
          <w:lang w:val="es-MX" w:eastAsia="es-MX"/>
        </w:rPr>
        <w:t>.</w:t>
      </w:r>
      <w:r w:rsidR="005D78D7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</w:p>
    <w:p w14:paraId="2D2F8131" w14:textId="77777777" w:rsidR="000736E4" w:rsidRPr="002462CF" w:rsidRDefault="000736E4" w:rsidP="000736E4">
      <w:pPr>
        <w:spacing w:after="80"/>
        <w:ind w:left="284"/>
        <w:rPr>
          <w:rFonts w:eastAsia="Times New Roman" w:cstheme="minorHAnsi"/>
          <w:sz w:val="8"/>
          <w:szCs w:val="8"/>
          <w:lang w:val="es-MX" w:eastAsia="es-MX"/>
        </w:rPr>
      </w:pPr>
    </w:p>
    <w:p w14:paraId="0981EB71" w14:textId="0E4737CC" w:rsidR="008F21C2" w:rsidRPr="00FC67D4" w:rsidRDefault="00813F35" w:rsidP="00361DED">
      <w:pPr>
        <w:spacing w:after="80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FC67D4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Ingresos total</w:t>
      </w:r>
      <w:r w:rsidR="00FB08AD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e</w:t>
      </w:r>
      <w:r w:rsidRPr="00FC67D4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 xml:space="preserve">s </w:t>
      </w:r>
      <w:r w:rsidR="00ED730F">
        <w:rPr>
          <w:rFonts w:eastAsia="Times New Roman" w:cstheme="minorHAnsi"/>
          <w:sz w:val="19"/>
          <w:szCs w:val="19"/>
          <w:lang w:val="es-MX" w:eastAsia="es-MX"/>
        </w:rPr>
        <w:t>aumentaron</w:t>
      </w:r>
      <w:r w:rsidR="00B912CF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ED730F">
        <w:rPr>
          <w:rFonts w:eastAsia="Times New Roman" w:cstheme="minorHAnsi"/>
          <w:sz w:val="19"/>
          <w:szCs w:val="19"/>
          <w:lang w:val="es-MX" w:eastAsia="es-MX"/>
        </w:rPr>
        <w:t>1.6</w:t>
      </w:r>
      <w:r w:rsidR="00B912CF">
        <w:rPr>
          <w:rFonts w:eastAsia="Times New Roman" w:cstheme="minorHAnsi"/>
          <w:sz w:val="19"/>
          <w:szCs w:val="19"/>
          <w:lang w:val="es-MX" w:eastAsia="es-MX"/>
        </w:rPr>
        <w:t>%</w:t>
      </w:r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 xml:space="preserve"> a </w:t>
      </w:r>
      <w:proofErr w:type="spellStart"/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>Ps</w:t>
      </w:r>
      <w:proofErr w:type="spellEnd"/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>.</w:t>
      </w:r>
      <w:r w:rsidR="00B912CF">
        <w:rPr>
          <w:rFonts w:eastAsia="Times New Roman" w:cstheme="minorHAnsi"/>
          <w:sz w:val="19"/>
          <w:szCs w:val="19"/>
          <w:lang w:val="es-MX" w:eastAsia="es-MX"/>
        </w:rPr>
        <w:t xml:space="preserve"> 4</w:t>
      </w:r>
      <w:r w:rsidR="003C6E89">
        <w:rPr>
          <w:rFonts w:eastAsia="Times New Roman" w:cstheme="minorHAnsi"/>
          <w:sz w:val="19"/>
          <w:szCs w:val="19"/>
          <w:lang w:val="es-MX" w:eastAsia="es-MX"/>
        </w:rPr>
        <w:t>2,</w:t>
      </w:r>
      <w:r w:rsidR="002672F4">
        <w:rPr>
          <w:rFonts w:eastAsia="Times New Roman" w:cstheme="minorHAnsi"/>
          <w:sz w:val="19"/>
          <w:szCs w:val="19"/>
          <w:lang w:val="es-MX" w:eastAsia="es-MX"/>
        </w:rPr>
        <w:t>199</w:t>
      </w:r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 xml:space="preserve"> millones</w:t>
      </w:r>
      <w:r w:rsidR="00575165">
        <w:rPr>
          <w:rFonts w:eastAsia="Times New Roman" w:cstheme="minorHAnsi"/>
          <w:sz w:val="19"/>
          <w:szCs w:val="19"/>
          <w:lang w:val="es-MX" w:eastAsia="es-MX"/>
        </w:rPr>
        <w:t>,</w:t>
      </w:r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 xml:space="preserve"> impulsado principalmente </w:t>
      </w:r>
      <w:r w:rsidR="00C45C59" w:rsidRPr="00C9616E">
        <w:rPr>
          <w:rFonts w:eastAsia="Times New Roman" w:cstheme="minorHAnsi"/>
          <w:sz w:val="19"/>
          <w:szCs w:val="19"/>
          <w:lang w:val="es-MX" w:eastAsia="es-MX"/>
        </w:rPr>
        <w:t>por</w:t>
      </w:r>
      <w:r w:rsidR="002672F4">
        <w:rPr>
          <w:rFonts w:eastAsia="Times New Roman" w:cstheme="minorHAnsi"/>
          <w:sz w:val="19"/>
          <w:szCs w:val="19"/>
          <w:lang w:val="es-MX" w:eastAsia="es-MX"/>
        </w:rPr>
        <w:t xml:space="preserve"> iniciativas de gestión de </w:t>
      </w:r>
      <w:r w:rsidR="002672F4" w:rsidRPr="00CD41C2">
        <w:rPr>
          <w:rFonts w:eastAsia="Times New Roman" w:cstheme="minorHAnsi"/>
          <w:sz w:val="19"/>
          <w:szCs w:val="19"/>
          <w:lang w:val="es-MX" w:eastAsia="es-MX"/>
        </w:rPr>
        <w:t>ingresos</w:t>
      </w:r>
      <w:r w:rsidR="002672F4">
        <w:rPr>
          <w:rFonts w:eastAsia="Times New Roman" w:cstheme="minorHAnsi"/>
          <w:sz w:val="19"/>
          <w:szCs w:val="19"/>
          <w:lang w:val="es-MX" w:eastAsia="es-MX"/>
        </w:rPr>
        <w:t>, que fueron parcialmente contrarrestados</w:t>
      </w:r>
      <w:r w:rsidR="00EB464A">
        <w:rPr>
          <w:rFonts w:eastAsia="Times New Roman" w:cstheme="minorHAnsi"/>
          <w:sz w:val="19"/>
          <w:szCs w:val="19"/>
          <w:lang w:val="es-MX" w:eastAsia="es-MX"/>
        </w:rPr>
        <w:t xml:space="preserve"> por </w:t>
      </w:r>
      <w:r w:rsidR="003210FF">
        <w:rPr>
          <w:rFonts w:eastAsia="Times New Roman" w:cstheme="minorHAnsi"/>
          <w:sz w:val="19"/>
          <w:szCs w:val="19"/>
          <w:lang w:val="es-MX" w:eastAsia="es-MX"/>
        </w:rPr>
        <w:t>un efecto de mezcla desfavorable</w:t>
      </w:r>
      <w:r w:rsidR="009666A8">
        <w:rPr>
          <w:rFonts w:eastAsia="Times New Roman" w:cstheme="minorHAnsi"/>
          <w:sz w:val="19"/>
          <w:szCs w:val="19"/>
          <w:lang w:val="es-MX" w:eastAsia="es-MX"/>
        </w:rPr>
        <w:t xml:space="preserve"> y de </w:t>
      </w:r>
      <w:r w:rsidR="00575165">
        <w:rPr>
          <w:rFonts w:eastAsia="Times New Roman" w:cstheme="minorHAnsi"/>
          <w:sz w:val="19"/>
          <w:szCs w:val="19"/>
          <w:lang w:val="es-MX" w:eastAsia="es-MX"/>
        </w:rPr>
        <w:t>conversión</w:t>
      </w:r>
      <w:r w:rsidR="009666A8">
        <w:rPr>
          <w:rFonts w:eastAsia="Times New Roman" w:cstheme="minorHAnsi"/>
          <w:sz w:val="19"/>
          <w:szCs w:val="19"/>
          <w:lang w:val="es-MX" w:eastAsia="es-MX"/>
        </w:rPr>
        <w:t xml:space="preserve"> de moneda </w:t>
      </w:r>
      <w:r w:rsidR="000E27D7">
        <w:rPr>
          <w:rFonts w:eastAsia="Times New Roman" w:cstheme="minorHAnsi"/>
          <w:sz w:val="19"/>
          <w:szCs w:val="19"/>
          <w:lang w:val="es-MX" w:eastAsia="es-MX"/>
        </w:rPr>
        <w:t xml:space="preserve">de </w:t>
      </w:r>
      <w:r w:rsidR="00575165">
        <w:rPr>
          <w:rFonts w:eastAsia="Times New Roman" w:cstheme="minorHAnsi"/>
          <w:sz w:val="19"/>
          <w:szCs w:val="19"/>
          <w:lang w:val="es-MX" w:eastAsia="es-MX"/>
        </w:rPr>
        <w:t>todas las</w:t>
      </w:r>
      <w:r w:rsidR="000E27D7">
        <w:rPr>
          <w:rFonts w:eastAsia="Times New Roman" w:cstheme="minorHAnsi"/>
          <w:sz w:val="19"/>
          <w:szCs w:val="19"/>
          <w:lang w:val="es-MX" w:eastAsia="es-MX"/>
        </w:rPr>
        <w:t xml:space="preserve"> monedas operativas </w:t>
      </w:r>
      <w:r w:rsidR="00575165">
        <w:rPr>
          <w:rFonts w:eastAsia="Times New Roman" w:cstheme="minorHAnsi"/>
          <w:sz w:val="19"/>
          <w:szCs w:val="19"/>
          <w:lang w:val="es-MX" w:eastAsia="es-MX"/>
        </w:rPr>
        <w:t>de la división</w:t>
      </w:r>
      <w:r w:rsidR="000E27D7">
        <w:rPr>
          <w:rFonts w:eastAsia="Times New Roman" w:cstheme="minorHAnsi"/>
          <w:sz w:val="19"/>
          <w:szCs w:val="19"/>
          <w:lang w:val="es-MX" w:eastAsia="es-MX"/>
        </w:rPr>
        <w:t xml:space="preserve"> a pesos mexicanos</w:t>
      </w:r>
      <w:r w:rsidR="00D244D2" w:rsidRPr="00CD41C2">
        <w:rPr>
          <w:rFonts w:eastAsia="Times New Roman" w:cstheme="minorHAnsi"/>
          <w:sz w:val="19"/>
          <w:szCs w:val="19"/>
          <w:lang w:val="es-MX" w:eastAsia="es-MX"/>
        </w:rPr>
        <w:t>.</w:t>
      </w:r>
      <w:r w:rsidR="00C45C59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 xml:space="preserve">Excluyendo los efectos de conversión de </w:t>
      </w:r>
      <w:r w:rsidR="00C9616E">
        <w:rPr>
          <w:rFonts w:eastAsia="Times New Roman" w:cstheme="minorHAnsi"/>
          <w:sz w:val="19"/>
          <w:szCs w:val="19"/>
          <w:lang w:val="es-MX" w:eastAsia="es-MX"/>
        </w:rPr>
        <w:t>moneda</w:t>
      </w:r>
      <w:r w:rsidR="00C9616E" w:rsidRPr="00C9616E">
        <w:rPr>
          <w:rFonts w:eastAsia="Times New Roman" w:cstheme="minorHAnsi"/>
          <w:sz w:val="19"/>
          <w:szCs w:val="19"/>
          <w:lang w:val="es-MX" w:eastAsia="es-MX"/>
        </w:rPr>
        <w:t xml:space="preserve">, los ingresos totales </w:t>
      </w:r>
      <w:r w:rsidR="001D7D47">
        <w:rPr>
          <w:rFonts w:eastAsia="Times New Roman" w:cstheme="minorHAnsi"/>
          <w:sz w:val="19"/>
          <w:szCs w:val="19"/>
          <w:lang w:val="es-MX" w:eastAsia="es-MX"/>
        </w:rPr>
        <w:t>aumentaron</w:t>
      </w:r>
      <w:r w:rsidR="002A1662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EB464A">
        <w:rPr>
          <w:rFonts w:eastAsia="Times New Roman" w:cstheme="minorHAnsi"/>
          <w:sz w:val="19"/>
          <w:szCs w:val="19"/>
          <w:lang w:val="es-MX" w:eastAsia="es-MX"/>
        </w:rPr>
        <w:t>3.3</w:t>
      </w:r>
      <w:r w:rsidR="002A1662">
        <w:rPr>
          <w:rFonts w:eastAsia="Times New Roman" w:cstheme="minorHAnsi"/>
          <w:sz w:val="19"/>
          <w:szCs w:val="19"/>
          <w:lang w:val="es-MX" w:eastAsia="es-MX"/>
        </w:rPr>
        <w:t>%.</w:t>
      </w:r>
    </w:p>
    <w:p w14:paraId="0A5142C3" w14:textId="77777777" w:rsidR="00BA5AA9" w:rsidRPr="002462CF" w:rsidRDefault="00BA5AA9" w:rsidP="008F21C2">
      <w:pPr>
        <w:keepNext/>
        <w:keepLines/>
        <w:spacing w:after="80"/>
        <w:ind w:left="284"/>
        <w:rPr>
          <w:rFonts w:cstheme="minorHAnsi"/>
          <w:b/>
          <w:color w:val="FF0000"/>
          <w:sz w:val="8"/>
          <w:szCs w:val="8"/>
          <w:lang w:val="es-MX"/>
        </w:rPr>
      </w:pPr>
    </w:p>
    <w:p w14:paraId="10A552E6" w14:textId="2CA7DCD4" w:rsidR="008F21C2" w:rsidRPr="005F086F" w:rsidRDefault="00F714D3" w:rsidP="00361DED">
      <w:pPr>
        <w:keepNext/>
        <w:keepLines/>
        <w:spacing w:after="80"/>
        <w:ind w:left="284"/>
        <w:rPr>
          <w:rFonts w:cstheme="minorHAnsi"/>
          <w:sz w:val="19"/>
          <w:szCs w:val="19"/>
          <w:lang w:val="es-MX"/>
        </w:rPr>
      </w:pPr>
      <w:r w:rsidRPr="009B0591">
        <w:rPr>
          <w:rFonts w:cstheme="minorHAnsi"/>
          <w:b/>
          <w:color w:val="FF0000"/>
          <w:sz w:val="19"/>
          <w:szCs w:val="19"/>
          <w:lang w:val="es-MX"/>
        </w:rPr>
        <w:t xml:space="preserve">Utilidad bruta </w:t>
      </w:r>
      <w:r w:rsidR="0002658E">
        <w:rPr>
          <w:rFonts w:cstheme="minorHAnsi"/>
          <w:sz w:val="19"/>
          <w:szCs w:val="19"/>
          <w:lang w:val="es-MX"/>
        </w:rPr>
        <w:t xml:space="preserve">aumentó </w:t>
      </w:r>
      <w:r w:rsidR="00294E63">
        <w:rPr>
          <w:rFonts w:cstheme="minorHAnsi"/>
          <w:sz w:val="19"/>
          <w:szCs w:val="19"/>
          <w:lang w:val="es-MX"/>
        </w:rPr>
        <w:t>2</w:t>
      </w:r>
      <w:r w:rsidR="006072F6">
        <w:rPr>
          <w:rFonts w:cstheme="minorHAnsi"/>
          <w:sz w:val="19"/>
          <w:szCs w:val="19"/>
          <w:lang w:val="es-MX"/>
        </w:rPr>
        <w:t>.</w:t>
      </w:r>
      <w:r w:rsidR="005956FF">
        <w:rPr>
          <w:rFonts w:cstheme="minorHAnsi"/>
          <w:sz w:val="19"/>
          <w:szCs w:val="19"/>
          <w:lang w:val="es-MX"/>
        </w:rPr>
        <w:t>6</w:t>
      </w:r>
      <w:r w:rsidR="006072F6">
        <w:rPr>
          <w:rFonts w:cstheme="minorHAnsi"/>
          <w:sz w:val="19"/>
          <w:szCs w:val="19"/>
          <w:lang w:val="es-MX"/>
        </w:rPr>
        <w:t>%</w:t>
      </w:r>
      <w:r w:rsidR="00621F79" w:rsidRPr="00621F79">
        <w:rPr>
          <w:rFonts w:cstheme="minorHAnsi"/>
          <w:sz w:val="19"/>
          <w:szCs w:val="19"/>
          <w:lang w:val="es-MX"/>
        </w:rPr>
        <w:t xml:space="preserve"> a </w:t>
      </w:r>
      <w:proofErr w:type="spellStart"/>
      <w:r w:rsidR="00621F79" w:rsidRPr="00621F79">
        <w:rPr>
          <w:rFonts w:cstheme="minorHAnsi"/>
          <w:sz w:val="19"/>
          <w:szCs w:val="19"/>
          <w:lang w:val="es-MX"/>
        </w:rPr>
        <w:t>Ps</w:t>
      </w:r>
      <w:proofErr w:type="spellEnd"/>
      <w:r w:rsidR="00621F79" w:rsidRPr="00621F79">
        <w:rPr>
          <w:rFonts w:cstheme="minorHAnsi"/>
          <w:sz w:val="19"/>
          <w:szCs w:val="19"/>
          <w:lang w:val="es-MX"/>
        </w:rPr>
        <w:t>.</w:t>
      </w:r>
      <w:r w:rsidR="006072F6">
        <w:rPr>
          <w:rFonts w:cstheme="minorHAnsi"/>
          <w:sz w:val="19"/>
          <w:szCs w:val="19"/>
          <w:lang w:val="es-MX"/>
        </w:rPr>
        <w:t xml:space="preserve"> 2</w:t>
      </w:r>
      <w:r w:rsidR="005956FF">
        <w:rPr>
          <w:rFonts w:cstheme="minorHAnsi"/>
          <w:sz w:val="19"/>
          <w:szCs w:val="19"/>
          <w:lang w:val="es-MX"/>
        </w:rPr>
        <w:t>0,</w:t>
      </w:r>
      <w:r w:rsidR="00AC3BC4">
        <w:rPr>
          <w:rFonts w:cstheme="minorHAnsi"/>
          <w:sz w:val="19"/>
          <w:szCs w:val="19"/>
          <w:lang w:val="es-MX"/>
        </w:rPr>
        <w:t>782</w:t>
      </w:r>
      <w:r w:rsidR="00621F79" w:rsidRPr="00621F79">
        <w:rPr>
          <w:rFonts w:cstheme="minorHAnsi"/>
          <w:sz w:val="19"/>
          <w:szCs w:val="19"/>
          <w:lang w:val="es-MX"/>
        </w:rPr>
        <w:t xml:space="preserve"> millones, y el margen bruto se </w:t>
      </w:r>
      <w:r w:rsidR="00AC3BC4">
        <w:rPr>
          <w:color w:val="000000" w:themeColor="text1"/>
          <w:sz w:val="19"/>
          <w:szCs w:val="19"/>
          <w:lang w:val="es-MX"/>
        </w:rPr>
        <w:t>expandió</w:t>
      </w:r>
      <w:r w:rsidR="008B1C3F">
        <w:rPr>
          <w:color w:val="000000" w:themeColor="text1"/>
          <w:sz w:val="19"/>
          <w:szCs w:val="19"/>
          <w:lang w:val="es-MX"/>
        </w:rPr>
        <w:t xml:space="preserve"> 40</w:t>
      </w:r>
      <w:r w:rsidR="00621F79" w:rsidRPr="00621F79">
        <w:rPr>
          <w:rFonts w:cstheme="minorHAnsi"/>
          <w:sz w:val="19"/>
          <w:szCs w:val="19"/>
          <w:lang w:val="es-MX"/>
        </w:rPr>
        <w:t xml:space="preserve"> puntos base a</w:t>
      </w:r>
      <w:r w:rsidR="005702A5">
        <w:rPr>
          <w:rFonts w:cstheme="minorHAnsi"/>
          <w:sz w:val="19"/>
          <w:szCs w:val="19"/>
          <w:lang w:val="es-MX"/>
        </w:rPr>
        <w:t xml:space="preserve"> 4</w:t>
      </w:r>
      <w:r w:rsidR="008B1C3F">
        <w:rPr>
          <w:rFonts w:cstheme="minorHAnsi"/>
          <w:sz w:val="19"/>
          <w:szCs w:val="19"/>
          <w:lang w:val="es-MX"/>
        </w:rPr>
        <w:t>9</w:t>
      </w:r>
      <w:r w:rsidR="00294E63">
        <w:rPr>
          <w:rFonts w:cstheme="minorHAnsi"/>
          <w:sz w:val="19"/>
          <w:szCs w:val="19"/>
          <w:lang w:val="es-MX"/>
        </w:rPr>
        <w:t>.</w:t>
      </w:r>
      <w:r w:rsidR="008B1C3F">
        <w:rPr>
          <w:rFonts w:cstheme="minorHAnsi"/>
          <w:sz w:val="19"/>
          <w:szCs w:val="19"/>
          <w:lang w:val="es-MX"/>
        </w:rPr>
        <w:t>2</w:t>
      </w:r>
      <w:r w:rsidR="005702A5">
        <w:rPr>
          <w:rFonts w:cstheme="minorHAnsi"/>
          <w:sz w:val="19"/>
          <w:szCs w:val="19"/>
          <w:lang w:val="es-MX"/>
        </w:rPr>
        <w:t>%</w:t>
      </w:r>
      <w:r w:rsidR="005E17E8" w:rsidRPr="005E17E8">
        <w:rPr>
          <w:rFonts w:cstheme="minorHAnsi"/>
          <w:sz w:val="19"/>
          <w:szCs w:val="19"/>
          <w:lang w:val="es-MX"/>
        </w:rPr>
        <w:t>. Esta</w:t>
      </w:r>
      <w:r w:rsidR="005702A5">
        <w:rPr>
          <w:rFonts w:cstheme="minorHAnsi"/>
          <w:sz w:val="19"/>
          <w:szCs w:val="19"/>
          <w:lang w:val="es-MX"/>
        </w:rPr>
        <w:t xml:space="preserve"> </w:t>
      </w:r>
      <w:r w:rsidR="008408C8">
        <w:rPr>
          <w:rFonts w:cstheme="minorHAnsi"/>
          <w:sz w:val="19"/>
          <w:szCs w:val="19"/>
          <w:lang w:val="es-MX"/>
        </w:rPr>
        <w:t>expansión</w:t>
      </w:r>
      <w:r w:rsidR="00335816" w:rsidRPr="007E23E6">
        <w:rPr>
          <w:color w:val="000000" w:themeColor="text1"/>
          <w:sz w:val="19"/>
          <w:szCs w:val="19"/>
          <w:lang w:val="es-MX"/>
        </w:rPr>
        <w:t xml:space="preserve"> </w:t>
      </w:r>
      <w:r w:rsidR="005E17E8" w:rsidRPr="005E17E8">
        <w:rPr>
          <w:rFonts w:cstheme="minorHAnsi"/>
          <w:sz w:val="19"/>
          <w:szCs w:val="19"/>
          <w:lang w:val="es-MX"/>
        </w:rPr>
        <w:t xml:space="preserve">del margen fue impulsada </w:t>
      </w:r>
      <w:r w:rsidR="00C17D24">
        <w:rPr>
          <w:rFonts w:cstheme="minorHAnsi"/>
          <w:sz w:val="19"/>
          <w:szCs w:val="19"/>
          <w:lang w:val="es-MX"/>
        </w:rPr>
        <w:t>principalmente</w:t>
      </w:r>
      <w:r w:rsidR="00DA56FD">
        <w:rPr>
          <w:rFonts w:cstheme="minorHAnsi"/>
          <w:sz w:val="19"/>
          <w:szCs w:val="19"/>
          <w:lang w:val="es-MX"/>
        </w:rPr>
        <w:t xml:space="preserve"> </w:t>
      </w:r>
      <w:r w:rsidR="009B05A2" w:rsidRPr="00ED6C19">
        <w:rPr>
          <w:rFonts w:cstheme="minorHAnsi"/>
          <w:sz w:val="19"/>
          <w:szCs w:val="19"/>
          <w:lang w:val="es-MX"/>
        </w:rPr>
        <w:t>por</w:t>
      </w:r>
      <w:r w:rsidR="00306E4F" w:rsidRPr="00ED6C19">
        <w:rPr>
          <w:rFonts w:cstheme="minorHAnsi"/>
          <w:sz w:val="19"/>
          <w:szCs w:val="19"/>
          <w:lang w:val="es-MX"/>
        </w:rPr>
        <w:t xml:space="preserve"> </w:t>
      </w:r>
      <w:r w:rsidR="00BA5218" w:rsidRPr="00ED6C19">
        <w:rPr>
          <w:rFonts w:cstheme="minorHAnsi"/>
          <w:sz w:val="19"/>
          <w:szCs w:val="19"/>
          <w:lang w:val="es-MX"/>
        </w:rPr>
        <w:t xml:space="preserve">una disminución en costos de edulcorantes </w:t>
      </w:r>
      <w:r w:rsidR="00434CD5" w:rsidRPr="00ED6C19">
        <w:rPr>
          <w:rFonts w:cstheme="minorHAnsi"/>
          <w:sz w:val="19"/>
          <w:szCs w:val="19"/>
          <w:lang w:val="es-MX"/>
        </w:rPr>
        <w:t xml:space="preserve">y PET, </w:t>
      </w:r>
      <w:r w:rsidR="002A36CF" w:rsidRPr="00ED6C19">
        <w:rPr>
          <w:rFonts w:cstheme="minorHAnsi"/>
          <w:sz w:val="19"/>
          <w:szCs w:val="19"/>
          <w:lang w:val="es-MX"/>
        </w:rPr>
        <w:t xml:space="preserve">junto con la </w:t>
      </w:r>
      <w:r w:rsidR="0005498C" w:rsidRPr="00ED6C19">
        <w:rPr>
          <w:rFonts w:cstheme="minorHAnsi"/>
          <w:sz w:val="19"/>
          <w:szCs w:val="19"/>
          <w:lang w:val="es-MX"/>
        </w:rPr>
        <w:t>apreciación</w:t>
      </w:r>
      <w:r w:rsidR="002A36CF" w:rsidRPr="00ED6C19">
        <w:rPr>
          <w:rFonts w:cstheme="minorHAnsi"/>
          <w:sz w:val="19"/>
          <w:szCs w:val="19"/>
          <w:lang w:val="es-MX"/>
        </w:rPr>
        <w:t xml:space="preserve"> del peso mexicano aplicado</w:t>
      </w:r>
      <w:r w:rsidR="00BE2F28" w:rsidRPr="00ED6C19">
        <w:rPr>
          <w:rFonts w:cstheme="minorHAnsi"/>
          <w:sz w:val="19"/>
          <w:szCs w:val="19"/>
          <w:lang w:val="es-MX"/>
        </w:rPr>
        <w:t xml:space="preserve"> a nuestros costos </w:t>
      </w:r>
      <w:r w:rsidR="00EA0B2C" w:rsidRPr="00ED6C19">
        <w:rPr>
          <w:rFonts w:cstheme="minorHAnsi"/>
          <w:sz w:val="19"/>
          <w:szCs w:val="19"/>
          <w:lang w:val="es-MX"/>
        </w:rPr>
        <w:t>de materias primas denominados en dólares estadounidenses.</w:t>
      </w:r>
      <w:r w:rsidR="005F086F" w:rsidRPr="005E17E8">
        <w:rPr>
          <w:rFonts w:cstheme="minorHAnsi"/>
          <w:sz w:val="19"/>
          <w:szCs w:val="19"/>
          <w:lang w:val="es-MX"/>
        </w:rPr>
        <w:t xml:space="preserve"> </w:t>
      </w:r>
      <w:r w:rsidR="00434CD5" w:rsidRPr="00ED6C19">
        <w:rPr>
          <w:rFonts w:cstheme="minorHAnsi"/>
          <w:sz w:val="19"/>
          <w:szCs w:val="19"/>
          <w:lang w:val="es-MX"/>
        </w:rPr>
        <w:t xml:space="preserve">Estos efectos fueron parcialmente contrarrestados </w:t>
      </w:r>
      <w:r w:rsidR="009B05A2" w:rsidRPr="00ED6C19">
        <w:rPr>
          <w:rFonts w:cstheme="minorHAnsi"/>
          <w:sz w:val="19"/>
          <w:szCs w:val="19"/>
          <w:lang w:val="es-MX"/>
        </w:rPr>
        <w:t>por</w:t>
      </w:r>
      <w:r w:rsidR="00306E4F" w:rsidRPr="00ED6C19">
        <w:rPr>
          <w:rFonts w:cstheme="minorHAnsi"/>
          <w:sz w:val="19"/>
          <w:szCs w:val="19"/>
          <w:lang w:val="es-MX"/>
        </w:rPr>
        <w:t xml:space="preserve"> un </w:t>
      </w:r>
      <w:r w:rsidR="002B4963" w:rsidRPr="00ED6C19">
        <w:rPr>
          <w:rFonts w:cstheme="minorHAnsi"/>
          <w:sz w:val="19"/>
          <w:szCs w:val="19"/>
          <w:lang w:val="es-MX"/>
        </w:rPr>
        <w:t>efecto desfav</w:t>
      </w:r>
      <w:r w:rsidR="00021B52" w:rsidRPr="00ED6C19">
        <w:rPr>
          <w:rFonts w:cstheme="minorHAnsi"/>
          <w:sz w:val="19"/>
          <w:szCs w:val="19"/>
          <w:lang w:val="es-MX"/>
        </w:rPr>
        <w:t xml:space="preserve">orable de mezcla, </w:t>
      </w:r>
      <w:r w:rsidR="00306E4F" w:rsidRPr="00ED6C19">
        <w:rPr>
          <w:rFonts w:cstheme="minorHAnsi"/>
          <w:sz w:val="19"/>
          <w:szCs w:val="19"/>
          <w:lang w:val="es-MX"/>
        </w:rPr>
        <w:t>menor apalancamiento operativo</w:t>
      </w:r>
      <w:r w:rsidR="00ED6C19" w:rsidRPr="00ED6C19">
        <w:rPr>
          <w:rFonts w:cstheme="minorHAnsi"/>
          <w:sz w:val="19"/>
          <w:szCs w:val="19"/>
          <w:lang w:val="es-MX"/>
        </w:rPr>
        <w:t xml:space="preserve"> y </w:t>
      </w:r>
      <w:r w:rsidR="00E53EEF" w:rsidRPr="00ED6C19">
        <w:rPr>
          <w:rFonts w:cstheme="minorHAnsi"/>
          <w:sz w:val="19"/>
          <w:szCs w:val="19"/>
          <w:lang w:val="es-MX"/>
        </w:rPr>
        <w:t xml:space="preserve">mayores </w:t>
      </w:r>
      <w:r w:rsidR="00121F66" w:rsidRPr="00ED6C19">
        <w:rPr>
          <w:rFonts w:cstheme="minorHAnsi"/>
          <w:sz w:val="19"/>
          <w:szCs w:val="19"/>
          <w:lang w:val="es-MX"/>
        </w:rPr>
        <w:t xml:space="preserve">costos </w:t>
      </w:r>
      <w:r w:rsidR="00ED6C19" w:rsidRPr="00ED6C19">
        <w:rPr>
          <w:rFonts w:cstheme="minorHAnsi"/>
          <w:sz w:val="19"/>
          <w:szCs w:val="19"/>
          <w:lang w:val="es-MX"/>
        </w:rPr>
        <w:t>fijos</w:t>
      </w:r>
      <w:r w:rsidR="00EA0B2C" w:rsidRPr="00ED6C19">
        <w:rPr>
          <w:rFonts w:cstheme="minorHAnsi"/>
          <w:sz w:val="19"/>
          <w:szCs w:val="19"/>
          <w:lang w:val="es-MX"/>
        </w:rPr>
        <w:t>.</w:t>
      </w:r>
      <w:r w:rsidR="005F086F" w:rsidRPr="00ED6C19">
        <w:rPr>
          <w:rFonts w:cstheme="minorHAnsi"/>
          <w:sz w:val="19"/>
          <w:szCs w:val="19"/>
          <w:lang w:val="es-MX"/>
        </w:rPr>
        <w:t xml:space="preserve"> </w:t>
      </w:r>
      <w:r w:rsidR="00621F79" w:rsidRPr="005F086F">
        <w:rPr>
          <w:rFonts w:cstheme="minorHAnsi"/>
          <w:sz w:val="19"/>
          <w:szCs w:val="19"/>
          <w:lang w:val="es-MX"/>
        </w:rPr>
        <w:t xml:space="preserve">Excluyendo los efectos de conversión de </w:t>
      </w:r>
      <w:r w:rsidR="00576976" w:rsidRPr="005F086F">
        <w:rPr>
          <w:rFonts w:cstheme="minorHAnsi"/>
          <w:sz w:val="19"/>
          <w:szCs w:val="19"/>
          <w:lang w:val="es-MX"/>
        </w:rPr>
        <w:t>moneda</w:t>
      </w:r>
      <w:r w:rsidR="00621F79" w:rsidRPr="005F086F">
        <w:rPr>
          <w:rFonts w:cstheme="minorHAnsi"/>
          <w:sz w:val="19"/>
          <w:szCs w:val="19"/>
          <w:lang w:val="es-MX"/>
        </w:rPr>
        <w:t xml:space="preserve">, la utilidad bruta </w:t>
      </w:r>
      <w:r w:rsidR="00797713">
        <w:rPr>
          <w:rFonts w:cstheme="minorHAnsi"/>
          <w:sz w:val="19"/>
          <w:szCs w:val="19"/>
          <w:lang w:val="es-MX"/>
        </w:rPr>
        <w:t>aumentó</w:t>
      </w:r>
      <w:r w:rsidR="00F568D1">
        <w:rPr>
          <w:rFonts w:cstheme="minorHAnsi"/>
          <w:sz w:val="19"/>
          <w:szCs w:val="19"/>
          <w:lang w:val="es-MX"/>
        </w:rPr>
        <w:t xml:space="preserve"> </w:t>
      </w:r>
      <w:r w:rsidR="00797713">
        <w:rPr>
          <w:rFonts w:cstheme="minorHAnsi"/>
          <w:sz w:val="19"/>
          <w:szCs w:val="19"/>
          <w:lang w:val="es-MX"/>
        </w:rPr>
        <w:t>4.4</w:t>
      </w:r>
      <w:r w:rsidR="00F568D1">
        <w:rPr>
          <w:rFonts w:cstheme="minorHAnsi"/>
          <w:sz w:val="19"/>
          <w:szCs w:val="19"/>
          <w:lang w:val="es-MX"/>
        </w:rPr>
        <w:t>%.</w:t>
      </w:r>
    </w:p>
    <w:p w14:paraId="17738D94" w14:textId="77777777" w:rsidR="005372F1" w:rsidRPr="002462CF" w:rsidRDefault="005372F1" w:rsidP="00920005">
      <w:pPr>
        <w:pStyle w:val="BodyText"/>
        <w:widowControl w:val="0"/>
        <w:tabs>
          <w:tab w:val="clear" w:pos="540"/>
          <w:tab w:val="left" w:pos="567"/>
        </w:tabs>
        <w:spacing w:after="80" w:line="276" w:lineRule="auto"/>
        <w:ind w:left="284"/>
        <w:rPr>
          <w:rFonts w:asciiTheme="minorHAnsi" w:hAnsiTheme="minorHAnsi" w:cstheme="minorBidi"/>
          <w:b/>
          <w:color w:val="FF0000"/>
          <w:sz w:val="6"/>
          <w:szCs w:val="6"/>
          <w:lang w:val="es-MX"/>
        </w:rPr>
      </w:pPr>
    </w:p>
    <w:p w14:paraId="58E605FA" w14:textId="0E9BD877" w:rsidR="00A21EB6" w:rsidRDefault="00F714D3" w:rsidP="00A21EB6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912162">
        <w:rPr>
          <w:b/>
          <w:bCs/>
          <w:color w:val="FF0000"/>
          <w:sz w:val="19"/>
          <w:szCs w:val="19"/>
          <w:lang w:val="es-MX"/>
        </w:rPr>
        <w:t xml:space="preserve">Utilidad de operación </w:t>
      </w:r>
      <w:r w:rsidR="00F3769F">
        <w:rPr>
          <w:color w:val="000000" w:themeColor="text1"/>
          <w:sz w:val="19"/>
          <w:szCs w:val="19"/>
          <w:lang w:val="es-MX"/>
        </w:rPr>
        <w:t>disminuyó</w:t>
      </w:r>
      <w:r w:rsidR="00F568D1">
        <w:rPr>
          <w:color w:val="000000" w:themeColor="text1"/>
          <w:sz w:val="19"/>
          <w:szCs w:val="19"/>
          <w:lang w:val="es-MX"/>
        </w:rPr>
        <w:t xml:space="preserve"> </w:t>
      </w:r>
      <w:r w:rsidR="00663B1E">
        <w:rPr>
          <w:color w:val="000000" w:themeColor="text1"/>
          <w:sz w:val="19"/>
          <w:szCs w:val="19"/>
          <w:lang w:val="es-MX"/>
        </w:rPr>
        <w:t>1.1</w:t>
      </w:r>
      <w:r w:rsidR="00F568D1">
        <w:rPr>
          <w:color w:val="000000" w:themeColor="text1"/>
          <w:sz w:val="19"/>
          <w:szCs w:val="19"/>
          <w:lang w:val="es-MX"/>
        </w:rPr>
        <w:t>%</w:t>
      </w:r>
      <w:r w:rsidR="00D0746A" w:rsidRPr="00912162">
        <w:rPr>
          <w:color w:val="000000" w:themeColor="text1"/>
          <w:sz w:val="19"/>
          <w:szCs w:val="19"/>
          <w:lang w:val="es-MX"/>
        </w:rPr>
        <w:t xml:space="preserve"> a </w:t>
      </w:r>
      <w:proofErr w:type="spellStart"/>
      <w:r w:rsidR="00D0746A" w:rsidRPr="00912162">
        <w:rPr>
          <w:color w:val="000000" w:themeColor="text1"/>
          <w:sz w:val="19"/>
          <w:szCs w:val="19"/>
          <w:lang w:val="es-MX"/>
        </w:rPr>
        <w:t>Ps</w:t>
      </w:r>
      <w:proofErr w:type="spellEnd"/>
      <w:r w:rsidR="00D0746A" w:rsidRPr="00912162">
        <w:rPr>
          <w:color w:val="000000" w:themeColor="text1"/>
          <w:sz w:val="19"/>
          <w:szCs w:val="19"/>
          <w:lang w:val="es-MX"/>
        </w:rPr>
        <w:t>.</w:t>
      </w:r>
      <w:r w:rsidR="00F568D1">
        <w:rPr>
          <w:color w:val="000000" w:themeColor="text1"/>
          <w:sz w:val="19"/>
          <w:szCs w:val="19"/>
          <w:lang w:val="es-MX"/>
        </w:rPr>
        <w:t xml:space="preserve"> 6,</w:t>
      </w:r>
      <w:r w:rsidR="008C7353">
        <w:rPr>
          <w:color w:val="000000" w:themeColor="text1"/>
          <w:sz w:val="19"/>
          <w:szCs w:val="19"/>
          <w:lang w:val="es-MX"/>
        </w:rPr>
        <w:t>868</w:t>
      </w:r>
      <w:r w:rsidR="00D0746A" w:rsidRPr="00912162">
        <w:rPr>
          <w:color w:val="000000" w:themeColor="text1"/>
          <w:sz w:val="19"/>
          <w:szCs w:val="19"/>
          <w:lang w:val="es-MX"/>
        </w:rPr>
        <w:t xml:space="preserve"> millones, y el margen </w:t>
      </w:r>
      <w:r w:rsidR="000D3C20">
        <w:rPr>
          <w:color w:val="000000" w:themeColor="text1"/>
          <w:sz w:val="19"/>
          <w:szCs w:val="19"/>
          <w:lang w:val="es-MX"/>
        </w:rPr>
        <w:t xml:space="preserve">operativo </w:t>
      </w:r>
      <w:r w:rsidR="00D0746A" w:rsidRPr="00912162">
        <w:rPr>
          <w:color w:val="000000" w:themeColor="text1"/>
          <w:sz w:val="19"/>
          <w:szCs w:val="19"/>
          <w:lang w:val="es-MX"/>
        </w:rPr>
        <w:t>s</w:t>
      </w:r>
      <w:r w:rsidR="00C90684">
        <w:rPr>
          <w:color w:val="000000" w:themeColor="text1"/>
          <w:sz w:val="19"/>
          <w:szCs w:val="19"/>
          <w:lang w:val="es-MX"/>
        </w:rPr>
        <w:t xml:space="preserve">e </w:t>
      </w:r>
      <w:r w:rsidR="00F3769F">
        <w:rPr>
          <w:color w:val="000000" w:themeColor="text1"/>
          <w:sz w:val="19"/>
          <w:szCs w:val="19"/>
          <w:lang w:val="es-MX"/>
        </w:rPr>
        <w:t>contrajo</w:t>
      </w:r>
      <w:r w:rsidR="00C90684">
        <w:rPr>
          <w:color w:val="000000" w:themeColor="text1"/>
          <w:sz w:val="19"/>
          <w:szCs w:val="19"/>
          <w:lang w:val="es-MX"/>
        </w:rPr>
        <w:t xml:space="preserve"> </w:t>
      </w:r>
      <w:r w:rsidR="00F3769F">
        <w:rPr>
          <w:color w:val="000000" w:themeColor="text1"/>
          <w:sz w:val="19"/>
          <w:szCs w:val="19"/>
          <w:lang w:val="es-MX"/>
        </w:rPr>
        <w:t>4</w:t>
      </w:r>
      <w:r w:rsidR="00C90684">
        <w:rPr>
          <w:color w:val="000000" w:themeColor="text1"/>
          <w:sz w:val="19"/>
          <w:szCs w:val="19"/>
          <w:lang w:val="es-MX"/>
        </w:rPr>
        <w:t>0</w:t>
      </w:r>
      <w:r w:rsidR="00D0746A" w:rsidRPr="00912162">
        <w:rPr>
          <w:color w:val="000000" w:themeColor="text1"/>
          <w:sz w:val="19"/>
          <w:szCs w:val="19"/>
          <w:lang w:val="es-MX"/>
        </w:rPr>
        <w:t xml:space="preserve"> puntos base a</w:t>
      </w:r>
      <w:r w:rsidR="00C90684">
        <w:rPr>
          <w:color w:val="000000" w:themeColor="text1"/>
          <w:sz w:val="19"/>
          <w:szCs w:val="19"/>
          <w:lang w:val="es-MX"/>
        </w:rPr>
        <w:t xml:space="preserve"> 1</w:t>
      </w:r>
      <w:r w:rsidR="00F659E9">
        <w:rPr>
          <w:color w:val="000000" w:themeColor="text1"/>
          <w:sz w:val="19"/>
          <w:szCs w:val="19"/>
          <w:lang w:val="es-MX"/>
        </w:rPr>
        <w:t>6.</w:t>
      </w:r>
      <w:r w:rsidR="00F3769F" w:rsidRPr="00A21EB6">
        <w:rPr>
          <w:color w:val="000000" w:themeColor="text1"/>
          <w:sz w:val="19"/>
          <w:szCs w:val="19"/>
          <w:lang w:val="es-MX"/>
        </w:rPr>
        <w:t>3</w:t>
      </w:r>
      <w:r w:rsidR="00C90684" w:rsidRPr="00A21EB6">
        <w:rPr>
          <w:color w:val="000000" w:themeColor="text1"/>
          <w:sz w:val="19"/>
          <w:szCs w:val="19"/>
          <w:lang w:val="es-MX"/>
        </w:rPr>
        <w:t>%</w:t>
      </w:r>
      <w:r w:rsidR="00912162" w:rsidRPr="00A21EB6">
        <w:rPr>
          <w:rFonts w:cstheme="minorHAnsi"/>
          <w:color w:val="000000" w:themeColor="text1"/>
          <w:sz w:val="19"/>
          <w:szCs w:val="19"/>
          <w:lang w:val="es-MX"/>
        </w:rPr>
        <w:t xml:space="preserve">. </w:t>
      </w:r>
      <w:r w:rsidR="006525AB">
        <w:rPr>
          <w:rFonts w:cstheme="minorHAnsi"/>
          <w:bCs/>
          <w:sz w:val="19"/>
          <w:szCs w:val="19"/>
          <w:lang w:val="es-MX"/>
        </w:rPr>
        <w:t xml:space="preserve">Nuestra utilidad de operación incluye </w:t>
      </w:r>
      <w:r w:rsidR="00A21EB6">
        <w:rPr>
          <w:rFonts w:cstheme="minorHAnsi"/>
          <w:bCs/>
          <w:sz w:val="19"/>
          <w:szCs w:val="19"/>
          <w:lang w:val="es-MX"/>
        </w:rPr>
        <w:t xml:space="preserve">el reconocimiento de reclamos de los seguros en México, neto de gastos, por </w:t>
      </w:r>
      <w:proofErr w:type="spellStart"/>
      <w:r w:rsidR="00A21EB6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A21EB6">
        <w:rPr>
          <w:rFonts w:cstheme="minorHAnsi"/>
          <w:bCs/>
          <w:sz w:val="19"/>
          <w:szCs w:val="19"/>
          <w:lang w:val="es-MX"/>
        </w:rPr>
        <w:t xml:space="preserve">. </w:t>
      </w:r>
      <w:r w:rsidR="006525AB">
        <w:rPr>
          <w:rFonts w:cstheme="minorHAnsi"/>
          <w:bCs/>
          <w:sz w:val="19"/>
          <w:szCs w:val="19"/>
          <w:lang w:val="es-MX"/>
        </w:rPr>
        <w:t>116</w:t>
      </w:r>
      <w:r w:rsidR="00A21EB6">
        <w:rPr>
          <w:rFonts w:cstheme="minorHAnsi"/>
          <w:bCs/>
          <w:sz w:val="19"/>
          <w:szCs w:val="19"/>
          <w:lang w:val="es-MX"/>
        </w:rPr>
        <w:t xml:space="preserve"> millones. Excluyendo la recuperación de los seguros y los gastos relacionados en el cuarto trimestre de 2024 y 2025, nuestra utilidad de operación cayó </w:t>
      </w:r>
      <w:r w:rsidR="002C28E3">
        <w:rPr>
          <w:rFonts w:cstheme="minorHAnsi"/>
          <w:bCs/>
          <w:sz w:val="19"/>
          <w:szCs w:val="19"/>
          <w:lang w:val="es-MX"/>
        </w:rPr>
        <w:t>8</w:t>
      </w:r>
      <w:r w:rsidR="00A21EB6">
        <w:rPr>
          <w:rFonts w:cstheme="minorHAnsi"/>
          <w:bCs/>
          <w:sz w:val="19"/>
          <w:szCs w:val="19"/>
          <w:lang w:val="es-MX"/>
        </w:rPr>
        <w:t xml:space="preserve">.1%, resultando en una contracción del margen operativo de </w:t>
      </w:r>
      <w:r w:rsidR="002C28E3">
        <w:rPr>
          <w:rFonts w:cstheme="minorHAnsi"/>
          <w:bCs/>
          <w:sz w:val="19"/>
          <w:szCs w:val="19"/>
          <w:lang w:val="es-MX"/>
        </w:rPr>
        <w:t>170</w:t>
      </w:r>
      <w:r w:rsidR="00A21EB6">
        <w:rPr>
          <w:rFonts w:cstheme="minorHAnsi"/>
          <w:bCs/>
          <w:sz w:val="19"/>
          <w:szCs w:val="19"/>
          <w:lang w:val="es-MX"/>
        </w:rPr>
        <w:t xml:space="preserve"> puntos base, alcanzando 16.</w:t>
      </w:r>
      <w:r w:rsidR="002C28E3">
        <w:rPr>
          <w:rFonts w:cstheme="minorHAnsi"/>
          <w:bCs/>
          <w:sz w:val="19"/>
          <w:szCs w:val="19"/>
          <w:lang w:val="es-MX"/>
        </w:rPr>
        <w:t>0</w:t>
      </w:r>
      <w:r w:rsidR="00A21EB6">
        <w:rPr>
          <w:rFonts w:cstheme="minorHAnsi"/>
          <w:bCs/>
          <w:sz w:val="19"/>
          <w:szCs w:val="19"/>
          <w:lang w:val="es-MX"/>
        </w:rPr>
        <w:t>% (Después de la exclusión de efectos en el EBITDA ajustado</w:t>
      </w:r>
      <w:r w:rsidR="001B6364">
        <w:rPr>
          <w:rFonts w:cstheme="minorHAnsi"/>
          <w:bCs/>
          <w:sz w:val="19"/>
          <w:szCs w:val="19"/>
          <w:lang w:val="es-MX"/>
        </w:rPr>
        <w:t xml:space="preserve"> en ambos periodos de 2024 y 2025</w:t>
      </w:r>
      <w:r w:rsidR="00A21EB6">
        <w:rPr>
          <w:rFonts w:cstheme="minorHAnsi"/>
          <w:bCs/>
          <w:sz w:val="19"/>
          <w:szCs w:val="19"/>
          <w:lang w:val="es-MX"/>
        </w:rPr>
        <w:t xml:space="preserve">, creció </w:t>
      </w:r>
      <w:r w:rsidR="00FD09EC">
        <w:rPr>
          <w:rFonts w:cstheme="minorHAnsi"/>
          <w:bCs/>
          <w:sz w:val="19"/>
          <w:szCs w:val="19"/>
          <w:lang w:val="es-MX"/>
        </w:rPr>
        <w:t>0</w:t>
      </w:r>
      <w:r w:rsidR="00A21EB6">
        <w:rPr>
          <w:rFonts w:cstheme="minorHAnsi"/>
          <w:bCs/>
          <w:sz w:val="19"/>
          <w:szCs w:val="19"/>
          <w:lang w:val="es-MX"/>
        </w:rPr>
        <w:t>.</w:t>
      </w:r>
      <w:r w:rsidR="00FD09EC">
        <w:rPr>
          <w:rFonts w:cstheme="minorHAnsi"/>
          <w:bCs/>
          <w:sz w:val="19"/>
          <w:szCs w:val="19"/>
          <w:lang w:val="es-MX"/>
        </w:rPr>
        <w:t>5</w:t>
      </w:r>
      <w:r w:rsidR="00A21EB6">
        <w:rPr>
          <w:rFonts w:cstheme="minorHAnsi"/>
          <w:bCs/>
          <w:sz w:val="19"/>
          <w:szCs w:val="19"/>
          <w:lang w:val="es-MX"/>
        </w:rPr>
        <w:t xml:space="preserve">%, mientras que el margen del EBITDA ajustado se </w:t>
      </w:r>
      <w:r w:rsidR="00FD09EC">
        <w:rPr>
          <w:rFonts w:cstheme="minorHAnsi"/>
          <w:bCs/>
          <w:sz w:val="19"/>
          <w:szCs w:val="19"/>
          <w:lang w:val="es-MX"/>
        </w:rPr>
        <w:t>contrajo</w:t>
      </w:r>
      <w:r w:rsidR="00A21EB6">
        <w:rPr>
          <w:rFonts w:cstheme="minorHAnsi"/>
          <w:bCs/>
          <w:sz w:val="19"/>
          <w:szCs w:val="19"/>
          <w:lang w:val="es-MX"/>
        </w:rPr>
        <w:t xml:space="preserve"> 20 puntos base).  </w:t>
      </w:r>
    </w:p>
    <w:p w14:paraId="421B0B06" w14:textId="0FB19BCA" w:rsidR="00663B1E" w:rsidRDefault="00A21EB6" w:rsidP="00A21EB6">
      <w:pPr>
        <w:spacing w:after="80"/>
        <w:ind w:left="284"/>
        <w:outlineLvl w:val="0"/>
        <w:rPr>
          <w:rFonts w:cstheme="minorHAnsi"/>
          <w:sz w:val="19"/>
          <w:szCs w:val="19"/>
          <w:lang w:val="es-MX"/>
        </w:rPr>
      </w:pPr>
      <w:r>
        <w:rPr>
          <w:rFonts w:cstheme="minorHAnsi"/>
          <w:bCs/>
          <w:sz w:val="19"/>
          <w:szCs w:val="19"/>
          <w:lang w:val="es-MX"/>
        </w:rPr>
        <w:t>La contracción de margen operativo</w:t>
      </w:r>
      <w:r w:rsidR="00FD09EC">
        <w:rPr>
          <w:rFonts w:cstheme="minorHAnsi"/>
          <w:bCs/>
          <w:sz w:val="19"/>
          <w:szCs w:val="19"/>
          <w:lang w:val="es-MX"/>
        </w:rPr>
        <w:t>, excluyendo los efectos mencionados anteriormente</w:t>
      </w:r>
      <w:r w:rsidR="003E6A1A">
        <w:rPr>
          <w:rFonts w:cstheme="minorHAnsi"/>
          <w:bCs/>
          <w:sz w:val="19"/>
          <w:szCs w:val="19"/>
          <w:lang w:val="es-MX"/>
        </w:rPr>
        <w:t xml:space="preserve">, fue impulsada </w:t>
      </w:r>
      <w:r w:rsidR="0092016B">
        <w:rPr>
          <w:rFonts w:cstheme="minorHAnsi"/>
          <w:bCs/>
          <w:sz w:val="19"/>
          <w:szCs w:val="19"/>
          <w:lang w:val="es-MX"/>
        </w:rPr>
        <w:t>principalmente por</w:t>
      </w:r>
      <w:r w:rsidR="003E6A1A">
        <w:rPr>
          <w:rFonts w:cstheme="minorHAnsi"/>
          <w:bCs/>
          <w:sz w:val="19"/>
          <w:szCs w:val="19"/>
          <w:lang w:val="es-MX"/>
        </w:rPr>
        <w:t xml:space="preserve"> aumentos en gastos operativos como marketing, depreciaciones </w:t>
      </w:r>
      <w:r>
        <w:rPr>
          <w:rFonts w:cstheme="minorHAnsi"/>
          <w:bCs/>
          <w:sz w:val="19"/>
          <w:szCs w:val="19"/>
          <w:lang w:val="es-MX"/>
        </w:rPr>
        <w:t>y gastos labores</w:t>
      </w:r>
      <w:r w:rsidR="00130DA2">
        <w:rPr>
          <w:rFonts w:cstheme="minorHAnsi"/>
          <w:bCs/>
          <w:sz w:val="19"/>
          <w:szCs w:val="19"/>
          <w:lang w:val="es-MX"/>
        </w:rPr>
        <w:t>.</w:t>
      </w:r>
      <w:r w:rsidR="0092016B">
        <w:rPr>
          <w:rFonts w:cstheme="minorHAnsi"/>
          <w:bCs/>
          <w:sz w:val="19"/>
          <w:szCs w:val="19"/>
          <w:lang w:val="es-MX"/>
        </w:rPr>
        <w:t xml:space="preserve"> </w:t>
      </w:r>
      <w:r w:rsidR="00130DA2">
        <w:rPr>
          <w:rFonts w:cstheme="minorHAnsi"/>
          <w:bCs/>
          <w:sz w:val="19"/>
          <w:szCs w:val="19"/>
          <w:lang w:val="es-MX"/>
        </w:rPr>
        <w:t>Adicionalmente, en el trimestre reconocimos un</w:t>
      </w:r>
      <w:r w:rsidR="001668C6">
        <w:rPr>
          <w:rFonts w:cstheme="minorHAnsi"/>
          <w:bCs/>
          <w:sz w:val="19"/>
          <w:szCs w:val="19"/>
          <w:lang w:val="es-MX"/>
        </w:rPr>
        <w:t>a</w:t>
      </w:r>
      <w:r w:rsidR="00130DA2">
        <w:rPr>
          <w:rFonts w:cstheme="minorHAnsi"/>
          <w:bCs/>
          <w:sz w:val="19"/>
          <w:szCs w:val="19"/>
          <w:lang w:val="es-MX"/>
        </w:rPr>
        <w:t xml:space="preserve"> menor ganancia en la fluctuación cambiaria</w:t>
      </w:r>
      <w:r w:rsidR="00393D58">
        <w:rPr>
          <w:rFonts w:cstheme="minorHAnsi"/>
          <w:bCs/>
          <w:sz w:val="19"/>
          <w:szCs w:val="19"/>
          <w:lang w:val="es-MX"/>
        </w:rPr>
        <w:t xml:space="preserve"> en comparación al mismo periodo del año anterior. Estos efectos fueron</w:t>
      </w:r>
      <w:r>
        <w:rPr>
          <w:rFonts w:cstheme="minorHAnsi"/>
          <w:bCs/>
          <w:sz w:val="19"/>
          <w:szCs w:val="19"/>
          <w:lang w:val="es-MX"/>
        </w:rPr>
        <w:t xml:space="preserve"> parcialmente contrarrestad</w:t>
      </w:r>
      <w:r w:rsidR="00393D58">
        <w:rPr>
          <w:rFonts w:cstheme="minorHAnsi"/>
          <w:bCs/>
          <w:sz w:val="19"/>
          <w:szCs w:val="19"/>
          <w:lang w:val="es-MX"/>
        </w:rPr>
        <w:t>os</w:t>
      </w:r>
      <w:r>
        <w:rPr>
          <w:rFonts w:cstheme="minorHAnsi"/>
          <w:bCs/>
          <w:sz w:val="19"/>
          <w:szCs w:val="19"/>
          <w:lang w:val="es-MX"/>
        </w:rPr>
        <w:t xml:space="preserve"> por controles de gasto en mantenimiento y </w:t>
      </w:r>
      <w:r w:rsidR="0092016B">
        <w:rPr>
          <w:rFonts w:cstheme="minorHAnsi"/>
          <w:bCs/>
          <w:sz w:val="19"/>
          <w:szCs w:val="19"/>
          <w:lang w:val="es-MX"/>
        </w:rPr>
        <w:t xml:space="preserve">gastos de </w:t>
      </w:r>
      <w:r w:rsidR="00C60743">
        <w:rPr>
          <w:rFonts w:cstheme="minorHAnsi"/>
          <w:bCs/>
          <w:sz w:val="19"/>
          <w:szCs w:val="19"/>
          <w:lang w:val="es-MX"/>
        </w:rPr>
        <w:t>distribución</w:t>
      </w:r>
      <w:r w:rsidR="001668C6">
        <w:rPr>
          <w:rFonts w:cstheme="minorHAnsi"/>
          <w:bCs/>
          <w:sz w:val="19"/>
          <w:szCs w:val="19"/>
          <w:lang w:val="es-MX"/>
        </w:rPr>
        <w:t>. Exc</w:t>
      </w:r>
      <w:r w:rsidRPr="006C4A7C">
        <w:rPr>
          <w:rFonts w:cstheme="minorHAnsi"/>
          <w:bCs/>
          <w:sz w:val="19"/>
          <w:szCs w:val="19"/>
          <w:lang w:val="es-MX"/>
        </w:rPr>
        <w:t xml:space="preserve">luyendo los efectos de conversión de </w:t>
      </w:r>
      <w:r>
        <w:rPr>
          <w:rFonts w:cstheme="minorHAnsi"/>
          <w:bCs/>
          <w:sz w:val="19"/>
          <w:szCs w:val="19"/>
          <w:lang w:val="es-MX"/>
        </w:rPr>
        <w:t>moneda</w:t>
      </w:r>
      <w:r w:rsidRPr="006C4A7C">
        <w:rPr>
          <w:rFonts w:cstheme="minorHAnsi"/>
          <w:bCs/>
          <w:sz w:val="19"/>
          <w:szCs w:val="19"/>
          <w:lang w:val="es-MX"/>
        </w:rPr>
        <w:t xml:space="preserve">, </w:t>
      </w:r>
      <w:r>
        <w:rPr>
          <w:rFonts w:cstheme="minorHAnsi"/>
          <w:bCs/>
          <w:sz w:val="19"/>
          <w:szCs w:val="19"/>
          <w:lang w:val="es-MX"/>
        </w:rPr>
        <w:t>la utilidad de operación aumentó 1</w:t>
      </w:r>
      <w:r w:rsidR="001668C6">
        <w:rPr>
          <w:rFonts w:cstheme="minorHAnsi"/>
          <w:bCs/>
          <w:sz w:val="19"/>
          <w:szCs w:val="19"/>
          <w:lang w:val="es-MX"/>
        </w:rPr>
        <w:t>.0</w:t>
      </w:r>
      <w:r>
        <w:rPr>
          <w:rFonts w:cstheme="minorHAnsi"/>
          <w:bCs/>
          <w:sz w:val="19"/>
          <w:szCs w:val="19"/>
          <w:lang w:val="es-MX"/>
        </w:rPr>
        <w:t>%</w:t>
      </w:r>
      <w:r w:rsidRPr="006C4A7C">
        <w:rPr>
          <w:rFonts w:cstheme="minorHAnsi"/>
          <w:bCs/>
          <w:sz w:val="19"/>
          <w:szCs w:val="19"/>
          <w:lang w:val="es-MX"/>
        </w:rPr>
        <w:t>.</w:t>
      </w:r>
    </w:p>
    <w:p w14:paraId="6DA80DBD" w14:textId="45BF2631" w:rsidR="00FC1B6C" w:rsidRPr="00871C1B" w:rsidRDefault="001B5361" w:rsidP="00A21EB6">
      <w:pPr>
        <w:pStyle w:val="BodyText"/>
        <w:widowControl w:val="0"/>
        <w:tabs>
          <w:tab w:val="clear" w:pos="540"/>
          <w:tab w:val="left" w:pos="567"/>
        </w:tabs>
        <w:spacing w:after="80" w:line="276" w:lineRule="auto"/>
        <w:rPr>
          <w:rFonts w:asciiTheme="minorHAnsi" w:hAnsiTheme="minorHAnsi" w:cstheme="minorHAnsi"/>
          <w:sz w:val="8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  <w:lang w:eastAsia="en-US"/>
        </w:rPr>
        <mc:AlternateContent>
          <mc:Choice Requires="wps">
            <w:drawing>
              <wp:anchor distT="4294967294" distB="4294967294" distL="114300" distR="114300" simplePos="0" relativeHeight="251658247" behindDoc="0" locked="0" layoutInCell="1" allowOverlap="1" wp14:anchorId="33A2F358" wp14:editId="1A6C90A0">
                <wp:simplePos x="0" y="0"/>
                <wp:positionH relativeFrom="column">
                  <wp:posOffset>2540</wp:posOffset>
                </wp:positionH>
                <wp:positionV relativeFrom="paragraph">
                  <wp:posOffset>69849</wp:posOffset>
                </wp:positionV>
                <wp:extent cx="1974850" cy="0"/>
                <wp:effectExtent l="0" t="0" r="635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A957914" id="Straight Connector 3" o:spid="_x0000_s1026" style="position:absolute;z-index:251658247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2pt,5.5pt" to="155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" strokecolor="black [3040]">
                <o:lock v:ext="edit" shapetype="f"/>
              </v:line>
            </w:pict>
          </mc:Fallback>
        </mc:AlternateContent>
      </w:r>
    </w:p>
    <w:p w14:paraId="3F729C99" w14:textId="3C1C0706" w:rsidR="000C31DB" w:rsidRPr="00CC2112" w:rsidRDefault="000C31DB" w:rsidP="00CC2112">
      <w:pPr>
        <w:pStyle w:val="ListParagraph"/>
        <w:numPr>
          <w:ilvl w:val="0"/>
          <w:numId w:val="5"/>
        </w:numPr>
        <w:spacing w:after="0"/>
        <w:ind w:hanging="436"/>
        <w:rPr>
          <w:rFonts w:cstheme="minorHAnsi"/>
          <w:i/>
          <w:sz w:val="14"/>
          <w:lang w:val="es-MX"/>
        </w:rPr>
      </w:pPr>
      <w:r w:rsidRPr="00CC2112">
        <w:rPr>
          <w:rFonts w:cstheme="minorHAnsi"/>
          <w:i/>
          <w:sz w:val="14"/>
          <w:lang w:val="es-MX"/>
        </w:rPr>
        <w:t xml:space="preserve">Por favor, consulte la página </w:t>
      </w:r>
      <w:r w:rsidR="00294E63">
        <w:rPr>
          <w:rFonts w:cstheme="minorHAnsi"/>
          <w:i/>
          <w:sz w:val="14"/>
          <w:lang w:val="es-MX"/>
        </w:rPr>
        <w:t>10</w:t>
      </w:r>
      <w:r w:rsidRPr="00CC2112">
        <w:rPr>
          <w:rFonts w:cstheme="minorHAnsi"/>
          <w:i/>
          <w:sz w:val="14"/>
          <w:lang w:val="es-MX"/>
        </w:rPr>
        <w:t xml:space="preserve"> para nuestra definición de “comparable” y una descripción de los factores que afectan a la comparabilidad de nuestro desempeño financiero y operativo.</w:t>
      </w:r>
    </w:p>
    <w:p w14:paraId="6C0AAD57" w14:textId="4DF7C776" w:rsidR="002D5799" w:rsidRPr="002D5799" w:rsidRDefault="000C31DB">
      <w:pPr>
        <w:pStyle w:val="ListParagraph"/>
        <w:numPr>
          <w:ilvl w:val="0"/>
          <w:numId w:val="5"/>
        </w:numPr>
        <w:spacing w:after="0"/>
        <w:ind w:hanging="436"/>
        <w:jc w:val="left"/>
        <w:rPr>
          <w:rFonts w:cstheme="minorHAnsi"/>
          <w:i/>
          <w:sz w:val="14"/>
          <w:lang w:val="es-MX"/>
        </w:rPr>
      </w:pPr>
      <w:r w:rsidRPr="002D5799">
        <w:rPr>
          <w:rFonts w:cstheme="minorHAnsi"/>
          <w:i/>
          <w:sz w:val="14"/>
          <w:lang w:val="es-MX"/>
        </w:rPr>
        <w:t>EBITDA</w:t>
      </w:r>
      <w:r w:rsidR="00D13049" w:rsidRPr="002D5799">
        <w:rPr>
          <w:rFonts w:cstheme="minorHAnsi"/>
          <w:i/>
          <w:sz w:val="14"/>
          <w:lang w:val="es-MX"/>
        </w:rPr>
        <w:t xml:space="preserve"> Ajustado</w:t>
      </w:r>
      <w:r w:rsidRPr="002D5799">
        <w:rPr>
          <w:rFonts w:cstheme="minorHAnsi"/>
          <w:i/>
          <w:sz w:val="14"/>
          <w:lang w:val="es-MX"/>
        </w:rPr>
        <w:t xml:space="preserve"> = utilidad de operación + depreciación + amortización y otros cargos virtuales de operación. </w:t>
      </w:r>
      <w:r w:rsidR="005C630A" w:rsidRPr="002D5799">
        <w:rPr>
          <w:rFonts w:cstheme="minorHAnsi"/>
          <w:i/>
          <w:sz w:val="14"/>
          <w:lang w:val="es-MX"/>
        </w:rPr>
        <w:t xml:space="preserve"> </w:t>
      </w:r>
      <w:r w:rsidR="002D5799" w:rsidRPr="002D5799">
        <w:rPr>
          <w:rFonts w:cstheme="minorHAnsi"/>
          <w:i/>
          <w:sz w:val="14"/>
          <w:lang w:val="es-MX"/>
        </w:rPr>
        <w:br w:type="page"/>
      </w:r>
    </w:p>
    <w:p w14:paraId="2B331A5E" w14:textId="1A401D29" w:rsidR="00087DE2" w:rsidRPr="008C681B" w:rsidRDefault="008C681B" w:rsidP="004E6764">
      <w:pPr>
        <w:jc w:val="left"/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8C681B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 xml:space="preserve">resultados del </w:t>
      </w:r>
      <w:r w:rsidR="0002551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CUARTO</w:t>
      </w:r>
      <w:r w:rsidR="000167B8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 xml:space="preserve"> </w:t>
      </w:r>
      <w:r w:rsidRPr="008C681B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trimestre d</w:t>
      </w:r>
      <w: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ivisión sudamérica</w:t>
      </w:r>
    </w:p>
    <w:p w14:paraId="2081AF69" w14:textId="28E794D1" w:rsidR="000132FC" w:rsidRPr="00EF233C" w:rsidRDefault="001B5361" w:rsidP="00EF233C">
      <w:pPr>
        <w:spacing w:after="0"/>
        <w:ind w:left="284"/>
        <w:rPr>
          <w:rFonts w:cstheme="minorHAnsi"/>
          <w:sz w:val="8"/>
          <w:szCs w:val="20"/>
          <w:lang w:val="es-MX"/>
        </w:rPr>
      </w:pPr>
      <w:r>
        <w:rPr>
          <w:rFonts w:cstheme="minorHAnsi"/>
          <w:noProof/>
          <w:sz w:val="8"/>
          <w:szCs w:val="20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D5E5216" wp14:editId="505329B6">
                <wp:simplePos x="0" y="0"/>
                <wp:positionH relativeFrom="column">
                  <wp:posOffset>5205095</wp:posOffset>
                </wp:positionH>
                <wp:positionV relativeFrom="paragraph">
                  <wp:posOffset>64135</wp:posOffset>
                </wp:positionV>
                <wp:extent cx="1574800" cy="311150"/>
                <wp:effectExtent l="0" t="0" r="0" b="0"/>
                <wp:wrapSquare wrapText="bothSides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0" cy="311150"/>
                          <a:chOff x="0" y="0"/>
                          <a:chExt cx="1574725" cy="311463"/>
                        </a:xfrm>
                      </wpg:grpSpPr>
                      <pic:pic xmlns:pic="http://schemas.openxmlformats.org/drawingml/2006/picture">
                        <pic:nvPicPr>
                          <pic:cNvPr id="1050" name="Imagen 105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018" y="6824"/>
                            <a:ext cx="438785" cy="29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Imagen 105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65" y="6824"/>
                            <a:ext cx="441960" cy="29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Imagen 10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627" y="0"/>
                            <a:ext cx="42481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Imagen 105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427355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2EEC6A15" id="Group 31" o:spid="_x0000_s1026" style="position:absolute;margin-left:409.85pt;margin-top:5.05pt;width:124pt;height:24.5pt;z-index:251658257" coordsize="15747,3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">
                <v:shape id="Imagen 1050" o:spid="_x0000_s1027" type="#_x0000_t75" style="position:absolute;left:3480;top:68;width:4388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">
                  <v:imagedata r:id="rId47" o:title=""/>
                </v:shape>
                <v:shape id="Imagen 1051" o:spid="_x0000_s1028" type="#_x0000_t75" style="position:absolute;left:11327;top:68;width:4420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">
                  <v:imagedata r:id="rId48" o:title=""/>
                </v:shape>
                <v:shape id="Imagen 1052" o:spid="_x0000_s1029" type="#_x0000_t75" style="position:absolute;left:7506;width:4248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">
                  <v:imagedata r:id="rId49" o:title=""/>
                </v:shape>
                <v:shape id="Imagen 1053" o:spid="_x0000_s1030" type="#_x0000_t75" style="position:absolute;top:136;width:4273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">
                  <v:imagedata r:id="rId50" o:title=""/>
                </v:shape>
                <w10:wrap type="square"/>
              </v:group>
            </w:pict>
          </mc:Fallback>
        </mc:AlternateContent>
      </w:r>
      <w:r w:rsidR="005A75A5" w:rsidRPr="00B75E06">
        <w:rPr>
          <w:rFonts w:cstheme="minorHAnsi"/>
          <w:sz w:val="20"/>
          <w:szCs w:val="20"/>
          <w:lang w:val="es-MX"/>
        </w:rPr>
        <w:t>(</w:t>
      </w:r>
      <w:r w:rsidR="00257C92" w:rsidRPr="00B75E06">
        <w:rPr>
          <w:rFonts w:cstheme="minorHAnsi"/>
          <w:sz w:val="20"/>
          <w:szCs w:val="20"/>
          <w:lang w:val="es-MX"/>
        </w:rPr>
        <w:t>Bra</w:t>
      </w:r>
      <w:r w:rsidR="00694992">
        <w:rPr>
          <w:rFonts w:cstheme="minorHAnsi"/>
          <w:sz w:val="20"/>
          <w:szCs w:val="20"/>
          <w:lang w:val="es-MX"/>
        </w:rPr>
        <w:t>s</w:t>
      </w:r>
      <w:r w:rsidR="00257C92" w:rsidRPr="00B75E06">
        <w:rPr>
          <w:rFonts w:cstheme="minorHAnsi"/>
          <w:sz w:val="20"/>
          <w:szCs w:val="20"/>
          <w:lang w:val="es-MX"/>
        </w:rPr>
        <w:t>il, Argentina</w:t>
      </w:r>
      <w:r w:rsidR="00AD5750" w:rsidRPr="00B75E06">
        <w:rPr>
          <w:rFonts w:cstheme="minorHAnsi"/>
          <w:sz w:val="20"/>
          <w:szCs w:val="20"/>
          <w:lang w:val="es-MX"/>
        </w:rPr>
        <w:t>,</w:t>
      </w:r>
      <w:r w:rsidR="00134988" w:rsidRPr="00B75E06">
        <w:rPr>
          <w:rFonts w:cstheme="minorHAnsi"/>
          <w:sz w:val="20"/>
          <w:szCs w:val="20"/>
          <w:lang w:val="es-MX"/>
        </w:rPr>
        <w:t xml:space="preserve"> Colombia</w:t>
      </w:r>
      <w:r w:rsidR="00694992">
        <w:rPr>
          <w:rFonts w:cstheme="minorHAnsi"/>
          <w:sz w:val="20"/>
          <w:szCs w:val="20"/>
          <w:lang w:val="es-MX"/>
        </w:rPr>
        <w:t xml:space="preserve"> y </w:t>
      </w:r>
      <w:r w:rsidR="00AD5750" w:rsidRPr="00B75E06">
        <w:rPr>
          <w:rFonts w:cstheme="minorHAnsi"/>
          <w:sz w:val="20"/>
          <w:szCs w:val="20"/>
          <w:lang w:val="es-MX"/>
        </w:rPr>
        <w:t>Uruguay</w:t>
      </w:r>
      <w:r w:rsidR="005A75A5" w:rsidRPr="00B75E06">
        <w:rPr>
          <w:rFonts w:cstheme="minorHAnsi"/>
          <w:sz w:val="20"/>
          <w:szCs w:val="20"/>
          <w:lang w:val="es-MX"/>
        </w:rPr>
        <w:t>)</w:t>
      </w:r>
    </w:p>
    <w:p w14:paraId="3DD5FDC5" w14:textId="743F39F3" w:rsidR="003642AC" w:rsidRPr="003A6884" w:rsidRDefault="002761B8" w:rsidP="003A6884">
      <w:pPr>
        <w:keepNext/>
        <w:keepLines/>
        <w:spacing w:after="0"/>
        <w:ind w:left="284"/>
        <w:jc w:val="center"/>
        <w:rPr>
          <w:rFonts w:eastAsia="Times New Roman" w:cs="Times New Roman"/>
          <w:b/>
          <w:sz w:val="20"/>
          <w:lang w:val="es-MX" w:eastAsia="es-MX"/>
        </w:rPr>
      </w:pPr>
      <w:r>
        <w:rPr>
          <w:rFonts w:eastAsia="Times New Roman" w:cs="Times New Roman"/>
          <w:b/>
          <w:noProof/>
          <w:sz w:val="20"/>
          <w:lang w:val="es-MX" w:eastAsia="es-MX"/>
        </w:rPr>
        <w:drawing>
          <wp:inline distT="0" distB="0" distL="0" distR="0" wp14:anchorId="26424F9E" wp14:editId="615387FC">
            <wp:extent cx="6235991" cy="1543050"/>
            <wp:effectExtent l="0" t="0" r="0" b="0"/>
            <wp:docPr id="158770523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14" cy="156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53BEE" w14:textId="5DAA9299" w:rsidR="003C14C2" w:rsidRDefault="003C14C2" w:rsidP="003C14C2">
      <w:pPr>
        <w:keepNext/>
        <w:keepLines/>
        <w:spacing w:after="0"/>
        <w:ind w:left="284"/>
        <w:rPr>
          <w:rFonts w:eastAsia="Times New Roman" w:cs="Times New Roman"/>
          <w:b/>
          <w:sz w:val="20"/>
          <w:lang w:eastAsia="es-MX"/>
        </w:rPr>
      </w:pPr>
      <w:r w:rsidRPr="003C14C2">
        <w:rPr>
          <w:noProof/>
        </w:rPr>
        <w:drawing>
          <wp:inline distT="0" distB="0" distL="0" distR="0" wp14:anchorId="70EBE288" wp14:editId="68C0BBC7">
            <wp:extent cx="6247785" cy="1461466"/>
            <wp:effectExtent l="0" t="0" r="635" b="5715"/>
            <wp:docPr id="209106488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43" cy="14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8EE9" w14:textId="77777777" w:rsidR="00F32D0E" w:rsidRPr="002079E0" w:rsidRDefault="00F32D0E" w:rsidP="004A2B2D">
      <w:pPr>
        <w:keepNext/>
        <w:keepLines/>
        <w:spacing w:after="0"/>
        <w:ind w:left="284"/>
        <w:rPr>
          <w:rFonts w:eastAsia="Times New Roman" w:cs="Times New Roman"/>
          <w:b/>
          <w:sz w:val="8"/>
          <w:szCs w:val="8"/>
          <w:lang w:val="es-MX" w:eastAsia="es-MX"/>
        </w:rPr>
      </w:pPr>
    </w:p>
    <w:p w14:paraId="50C78A83" w14:textId="77777777" w:rsidR="00351C7F" w:rsidRPr="002079E0" w:rsidRDefault="00351C7F" w:rsidP="004A2B2D">
      <w:pPr>
        <w:pStyle w:val="ListParagraph"/>
        <w:spacing w:after="0"/>
        <w:ind w:left="284"/>
        <w:jc w:val="left"/>
        <w:rPr>
          <w:rFonts w:cstheme="minorHAnsi"/>
          <w:i/>
          <w:sz w:val="8"/>
          <w:szCs w:val="8"/>
          <w:vertAlign w:val="superscript"/>
          <w:lang w:val="es-MX"/>
        </w:rPr>
      </w:pPr>
    </w:p>
    <w:p w14:paraId="67656018" w14:textId="2A87B148" w:rsidR="003C36EB" w:rsidRPr="003E37E9" w:rsidRDefault="00BB60F2" w:rsidP="003E37E9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C36EB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Volume</w:t>
      </w:r>
      <w:r w:rsidR="00E634A9" w:rsidRPr="003C36EB"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n</w:t>
      </w:r>
      <w:r w:rsidRPr="003C36EB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8572E7">
        <w:rPr>
          <w:rFonts w:eastAsia="Times New Roman" w:cstheme="minorHAnsi"/>
          <w:sz w:val="19"/>
          <w:szCs w:val="19"/>
          <w:lang w:val="es-MX" w:eastAsia="es-MX"/>
        </w:rPr>
        <w:t>aumentó</w:t>
      </w:r>
      <w:r w:rsidR="00CF2391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F3769F">
        <w:rPr>
          <w:rFonts w:eastAsia="Times New Roman" w:cstheme="minorHAnsi"/>
          <w:sz w:val="19"/>
          <w:szCs w:val="19"/>
          <w:lang w:val="es-MX" w:eastAsia="es-MX"/>
        </w:rPr>
        <w:t>3.0</w:t>
      </w:r>
      <w:r w:rsidR="00CF2391">
        <w:rPr>
          <w:rFonts w:eastAsia="Times New Roman" w:cstheme="minorHAnsi"/>
          <w:sz w:val="19"/>
          <w:szCs w:val="19"/>
          <w:lang w:val="es-MX" w:eastAsia="es-MX"/>
        </w:rPr>
        <w:t xml:space="preserve">% a </w:t>
      </w:r>
      <w:r w:rsidR="00F3769F">
        <w:rPr>
          <w:rFonts w:eastAsia="Times New Roman" w:cstheme="minorHAnsi"/>
          <w:sz w:val="19"/>
          <w:szCs w:val="19"/>
          <w:lang w:val="es-MX" w:eastAsia="es-MX"/>
        </w:rPr>
        <w:t>504.1</w:t>
      </w:r>
      <w:r w:rsidR="00F9698C">
        <w:rPr>
          <w:rFonts w:eastAsia="Times New Roman" w:cstheme="minorHAnsi"/>
          <w:sz w:val="19"/>
          <w:szCs w:val="19"/>
          <w:lang w:val="es-MX" w:eastAsia="es-MX"/>
        </w:rPr>
        <w:t xml:space="preserve"> millones de cajas unidad, impulsado por </w:t>
      </w:r>
      <w:r w:rsidR="008572E7">
        <w:rPr>
          <w:rFonts w:eastAsia="Times New Roman" w:cstheme="minorHAnsi"/>
          <w:sz w:val="19"/>
          <w:szCs w:val="19"/>
          <w:lang w:val="es-MX" w:eastAsia="es-MX"/>
        </w:rPr>
        <w:t>el incremento</w:t>
      </w:r>
      <w:r w:rsidR="00F9698C">
        <w:rPr>
          <w:rFonts w:eastAsia="Times New Roman" w:cstheme="minorHAnsi"/>
          <w:sz w:val="19"/>
          <w:szCs w:val="19"/>
          <w:lang w:val="es-MX" w:eastAsia="es-MX"/>
        </w:rPr>
        <w:t xml:space="preserve"> de volumen en </w:t>
      </w:r>
      <w:r w:rsidR="00DB0CD3">
        <w:rPr>
          <w:rFonts w:eastAsia="Times New Roman" w:cstheme="minorHAnsi"/>
          <w:sz w:val="19"/>
          <w:szCs w:val="19"/>
          <w:lang w:val="es-MX" w:eastAsia="es-MX"/>
        </w:rPr>
        <w:t>todos los países de la división</w:t>
      </w:r>
      <w:r w:rsidR="005E2312">
        <w:rPr>
          <w:rFonts w:eastAsia="Times New Roman" w:cstheme="minorHAnsi"/>
          <w:sz w:val="19"/>
          <w:szCs w:val="19"/>
          <w:lang w:val="es-MX" w:eastAsia="es-MX"/>
        </w:rPr>
        <w:t xml:space="preserve">. </w:t>
      </w:r>
    </w:p>
    <w:p w14:paraId="6056BC3A" w14:textId="0F4BE002" w:rsidR="00BB60F2" w:rsidRPr="003C36EB" w:rsidRDefault="00BB60F2" w:rsidP="00BB60F2">
      <w:pPr>
        <w:keepNext/>
        <w:keepLines/>
        <w:spacing w:after="80"/>
        <w:ind w:left="284"/>
        <w:rPr>
          <w:rFonts w:cstheme="minorHAnsi"/>
          <w:b/>
          <w:color w:val="C00000"/>
          <w:sz w:val="19"/>
          <w:szCs w:val="19"/>
          <w:highlight w:val="yellow"/>
          <w:lang w:val="es-MX"/>
        </w:rPr>
      </w:pPr>
    </w:p>
    <w:p w14:paraId="7A7FD4CF" w14:textId="29B0ADB6" w:rsidR="00BB60F2" w:rsidRPr="00E619DC" w:rsidRDefault="00A46EEE" w:rsidP="004F7426">
      <w:pPr>
        <w:keepNext/>
        <w:keepLines/>
        <w:spacing w:after="80"/>
        <w:ind w:left="284"/>
        <w:rPr>
          <w:rFonts w:eastAsia="Times New Roman" w:cstheme="minorHAnsi"/>
          <w:sz w:val="19"/>
          <w:szCs w:val="19"/>
          <w:lang w:val="es-MX" w:eastAsia="es-MX"/>
        </w:rPr>
      </w:pPr>
      <w:r>
        <w:rPr>
          <w:rFonts w:eastAsia="Times New Roman" w:cstheme="minorHAnsi"/>
          <w:b/>
          <w:color w:val="FF0000"/>
          <w:sz w:val="19"/>
          <w:szCs w:val="19"/>
          <w:lang w:val="es-MX" w:eastAsia="es-MX"/>
        </w:rPr>
        <w:t>Ingresos totales</w:t>
      </w:r>
      <w:r w:rsidR="00BB60F2" w:rsidRPr="00A46EEE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>aument</w:t>
      </w:r>
      <w:r w:rsidR="006E0F05">
        <w:rPr>
          <w:rFonts w:eastAsia="Times New Roman" w:cstheme="minorHAnsi"/>
          <w:sz w:val="19"/>
          <w:szCs w:val="19"/>
          <w:lang w:val="es-MX" w:eastAsia="es-MX"/>
        </w:rPr>
        <w:t>ó</w:t>
      </w:r>
      <w:r w:rsidR="00EE1516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F3769F">
        <w:rPr>
          <w:rFonts w:eastAsia="Times New Roman" w:cstheme="minorHAnsi"/>
          <w:sz w:val="19"/>
          <w:szCs w:val="19"/>
          <w:lang w:val="es-MX" w:eastAsia="es-MX"/>
        </w:rPr>
        <w:t>4.6</w:t>
      </w:r>
      <w:r w:rsidR="00EE1516">
        <w:rPr>
          <w:rFonts w:eastAsia="Times New Roman" w:cstheme="minorHAnsi"/>
          <w:sz w:val="19"/>
          <w:szCs w:val="19"/>
          <w:lang w:val="es-MX" w:eastAsia="es-MX"/>
        </w:rPr>
        <w:t>%</w:t>
      </w:r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 xml:space="preserve"> a </w:t>
      </w:r>
      <w:proofErr w:type="spellStart"/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>Ps</w:t>
      </w:r>
      <w:proofErr w:type="spellEnd"/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 xml:space="preserve">. </w:t>
      </w:r>
      <w:r w:rsidR="00730095">
        <w:rPr>
          <w:rFonts w:eastAsia="Times New Roman" w:cstheme="minorHAnsi"/>
          <w:sz w:val="19"/>
          <w:szCs w:val="19"/>
          <w:lang w:val="es-MX" w:eastAsia="es-MX"/>
        </w:rPr>
        <w:t>35,551</w:t>
      </w:r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 xml:space="preserve"> millones. Este aumento fue impulsado principalmente por </w:t>
      </w:r>
      <w:r w:rsidR="00EE1516">
        <w:rPr>
          <w:rFonts w:eastAsia="Times New Roman" w:cstheme="minorHAnsi"/>
          <w:sz w:val="19"/>
          <w:szCs w:val="19"/>
          <w:lang w:val="es-MX" w:eastAsia="es-MX"/>
        </w:rPr>
        <w:t xml:space="preserve">iniciativas </w:t>
      </w:r>
      <w:r w:rsidR="00525F38">
        <w:rPr>
          <w:rFonts w:eastAsia="Times New Roman" w:cstheme="minorHAnsi"/>
          <w:sz w:val="19"/>
          <w:szCs w:val="19"/>
          <w:lang w:val="es-MX" w:eastAsia="es-MX"/>
        </w:rPr>
        <w:t xml:space="preserve">de </w:t>
      </w:r>
      <w:r w:rsidR="00597FF3">
        <w:rPr>
          <w:rFonts w:eastAsia="Times New Roman" w:cstheme="minorHAnsi"/>
          <w:sz w:val="19"/>
          <w:szCs w:val="19"/>
          <w:lang w:val="es-MX" w:eastAsia="es-MX"/>
        </w:rPr>
        <w:t>gestión</w:t>
      </w:r>
      <w:r w:rsidR="00525F38">
        <w:rPr>
          <w:rFonts w:eastAsia="Times New Roman" w:cstheme="minorHAnsi"/>
          <w:sz w:val="19"/>
          <w:szCs w:val="19"/>
          <w:lang w:val="es-MX" w:eastAsia="es-MX"/>
        </w:rPr>
        <w:t xml:space="preserve"> de ingresos</w:t>
      </w:r>
      <w:r w:rsidR="00662297">
        <w:rPr>
          <w:rFonts w:eastAsia="Times New Roman" w:cstheme="minorHAnsi"/>
          <w:sz w:val="19"/>
          <w:szCs w:val="19"/>
          <w:lang w:val="es-MX" w:eastAsia="es-MX"/>
        </w:rPr>
        <w:t xml:space="preserve">, </w:t>
      </w:r>
      <w:r w:rsidR="00BD5EE8">
        <w:rPr>
          <w:rFonts w:eastAsia="Times New Roman" w:cstheme="minorHAnsi"/>
          <w:sz w:val="19"/>
          <w:szCs w:val="19"/>
          <w:lang w:val="es-MX" w:eastAsia="es-MX"/>
        </w:rPr>
        <w:t>parcialmente contrarrestado por</w:t>
      </w:r>
      <w:r w:rsidR="00662297">
        <w:rPr>
          <w:rFonts w:eastAsia="Times New Roman" w:cstheme="minorHAnsi"/>
          <w:sz w:val="19"/>
          <w:szCs w:val="19"/>
          <w:lang w:val="es-MX" w:eastAsia="es-MX"/>
        </w:rPr>
        <w:t xml:space="preserve"> efectos desfavorables de conversión </w:t>
      </w:r>
      <w:r w:rsidR="00BD5EE8">
        <w:rPr>
          <w:rFonts w:eastAsia="Times New Roman" w:cstheme="minorHAnsi"/>
          <w:sz w:val="19"/>
          <w:szCs w:val="19"/>
          <w:lang w:val="es-MX" w:eastAsia="es-MX"/>
        </w:rPr>
        <w:t>de moneda</w:t>
      </w:r>
      <w:r w:rsidR="00DD597A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B2181C">
        <w:rPr>
          <w:rFonts w:eastAsia="Times New Roman" w:cstheme="minorHAnsi"/>
          <w:sz w:val="19"/>
          <w:szCs w:val="19"/>
          <w:lang w:val="es-MX" w:eastAsia="es-MX"/>
        </w:rPr>
        <w:t>de la mayoría de nuestras monedas operativas</w:t>
      </w:r>
      <w:r w:rsidR="00BD5EE8">
        <w:rPr>
          <w:rFonts w:eastAsia="Times New Roman" w:cstheme="minorHAnsi"/>
          <w:sz w:val="19"/>
          <w:szCs w:val="19"/>
          <w:lang w:val="es-MX" w:eastAsia="es-MX"/>
        </w:rPr>
        <w:t xml:space="preserve"> a pesos mexicanos</w:t>
      </w:r>
      <w:r w:rsidR="003B4074">
        <w:rPr>
          <w:rFonts w:eastAsia="Times New Roman" w:cstheme="minorHAnsi"/>
          <w:sz w:val="19"/>
          <w:szCs w:val="19"/>
          <w:lang w:val="es-MX" w:eastAsia="es-MX"/>
        </w:rPr>
        <w:t xml:space="preserve">. </w:t>
      </w:r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 xml:space="preserve">Excluyendo los efectos de conversión de </w:t>
      </w:r>
      <w:r w:rsidR="00027193">
        <w:rPr>
          <w:rFonts w:eastAsia="Times New Roman" w:cstheme="minorHAnsi"/>
          <w:sz w:val="19"/>
          <w:szCs w:val="19"/>
          <w:lang w:val="es-MX" w:eastAsia="es-MX"/>
        </w:rPr>
        <w:t>moneda</w:t>
      </w:r>
      <w:r w:rsidR="002262F1" w:rsidRPr="002262F1">
        <w:rPr>
          <w:rFonts w:eastAsia="Times New Roman" w:cstheme="minorHAnsi"/>
          <w:sz w:val="19"/>
          <w:szCs w:val="19"/>
          <w:lang w:val="es-MX" w:eastAsia="es-MX"/>
        </w:rPr>
        <w:t>, los ingresos totales aumentaro</w:t>
      </w:r>
      <w:r w:rsidR="0023103D">
        <w:rPr>
          <w:rFonts w:eastAsia="Times New Roman" w:cstheme="minorHAnsi"/>
          <w:sz w:val="19"/>
          <w:szCs w:val="19"/>
          <w:lang w:val="es-MX" w:eastAsia="es-MX"/>
        </w:rPr>
        <w:t xml:space="preserve">n </w:t>
      </w:r>
      <w:r w:rsidR="00BE120A">
        <w:rPr>
          <w:rFonts w:eastAsia="Times New Roman" w:cstheme="minorHAnsi"/>
          <w:sz w:val="19"/>
          <w:szCs w:val="19"/>
          <w:lang w:val="es-MX" w:eastAsia="es-MX"/>
        </w:rPr>
        <w:t>9</w:t>
      </w:r>
      <w:r w:rsidR="007A6F61">
        <w:rPr>
          <w:rFonts w:eastAsia="Times New Roman" w:cstheme="minorHAnsi"/>
          <w:sz w:val="19"/>
          <w:szCs w:val="19"/>
          <w:lang w:val="es-MX" w:eastAsia="es-MX"/>
        </w:rPr>
        <w:t>.5</w:t>
      </w:r>
      <w:r w:rsidR="00A76CC3">
        <w:rPr>
          <w:rFonts w:eastAsia="Times New Roman" w:cstheme="minorHAnsi"/>
          <w:sz w:val="19"/>
          <w:szCs w:val="19"/>
          <w:lang w:val="es-MX" w:eastAsia="es-MX"/>
        </w:rPr>
        <w:t>%.</w:t>
      </w:r>
    </w:p>
    <w:p w14:paraId="1513FDF1" w14:textId="77777777" w:rsidR="00BB60F2" w:rsidRPr="00A46EEE" w:rsidRDefault="00BB60F2" w:rsidP="00BB60F2">
      <w:pPr>
        <w:keepNext/>
        <w:keepLines/>
        <w:spacing w:after="80"/>
        <w:ind w:left="284"/>
        <w:rPr>
          <w:rFonts w:cstheme="minorHAnsi"/>
          <w:sz w:val="19"/>
          <w:szCs w:val="19"/>
          <w:lang w:val="es-MX"/>
        </w:rPr>
      </w:pPr>
    </w:p>
    <w:p w14:paraId="3B01BA07" w14:textId="41C96E3D" w:rsidR="00BB60F2" w:rsidRPr="00B417E5" w:rsidRDefault="00A46EEE" w:rsidP="77EDF749">
      <w:pPr>
        <w:keepNext/>
        <w:keepLines/>
        <w:spacing w:after="80"/>
        <w:ind w:left="284"/>
        <w:rPr>
          <w:sz w:val="19"/>
          <w:szCs w:val="19"/>
          <w:lang w:val="es-MX" w:eastAsia="es-MX"/>
        </w:rPr>
      </w:pPr>
      <w:r w:rsidRPr="00B417E5">
        <w:rPr>
          <w:b/>
          <w:color w:val="FF0000"/>
          <w:sz w:val="19"/>
          <w:szCs w:val="19"/>
          <w:lang w:val="es-MX"/>
        </w:rPr>
        <w:t>Utilidad bruta</w:t>
      </w:r>
      <w:r w:rsidR="00BB60F2" w:rsidRPr="00B417E5">
        <w:rPr>
          <w:color w:val="FF0000"/>
          <w:sz w:val="19"/>
          <w:szCs w:val="19"/>
          <w:lang w:val="es-MX"/>
        </w:rPr>
        <w:t xml:space="preserve"> </w:t>
      </w:r>
      <w:r w:rsidR="00855E91" w:rsidRPr="00B417E5">
        <w:rPr>
          <w:color w:val="000000" w:themeColor="text1"/>
          <w:sz w:val="19"/>
          <w:szCs w:val="19"/>
          <w:lang w:val="es-MX"/>
        </w:rPr>
        <w:t>aumentó</w:t>
      </w:r>
      <w:r w:rsidR="00A76CC3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BE120A">
        <w:rPr>
          <w:color w:val="000000" w:themeColor="text1"/>
          <w:sz w:val="19"/>
          <w:szCs w:val="19"/>
          <w:lang w:val="es-MX"/>
        </w:rPr>
        <w:t>0.6</w:t>
      </w:r>
      <w:r w:rsidR="00A76CC3" w:rsidRPr="00B417E5">
        <w:rPr>
          <w:color w:val="000000" w:themeColor="text1"/>
          <w:sz w:val="19"/>
          <w:szCs w:val="19"/>
          <w:lang w:val="es-MX"/>
        </w:rPr>
        <w:t>%</w:t>
      </w:r>
      <w:r w:rsidR="00855E91" w:rsidRPr="00B417E5">
        <w:rPr>
          <w:color w:val="000000" w:themeColor="text1"/>
          <w:sz w:val="19"/>
          <w:szCs w:val="19"/>
          <w:lang w:val="es-MX"/>
        </w:rPr>
        <w:t xml:space="preserve"> a </w:t>
      </w:r>
      <w:proofErr w:type="spellStart"/>
      <w:r w:rsidR="00855E91" w:rsidRPr="00B417E5">
        <w:rPr>
          <w:color w:val="000000" w:themeColor="text1"/>
          <w:sz w:val="19"/>
          <w:szCs w:val="19"/>
          <w:lang w:val="es-MX"/>
        </w:rPr>
        <w:t>Ps</w:t>
      </w:r>
      <w:proofErr w:type="spellEnd"/>
      <w:r w:rsidR="00855E91" w:rsidRPr="00B417E5">
        <w:rPr>
          <w:color w:val="000000" w:themeColor="text1"/>
          <w:sz w:val="19"/>
          <w:szCs w:val="19"/>
          <w:lang w:val="es-MX"/>
        </w:rPr>
        <w:t>.</w:t>
      </w:r>
      <w:r w:rsidR="00A76CC3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A76CC3" w:rsidRPr="007A6F61">
        <w:rPr>
          <w:color w:val="000000" w:themeColor="text1"/>
          <w:sz w:val="19"/>
          <w:szCs w:val="19"/>
          <w:lang w:val="es-MX"/>
        </w:rPr>
        <w:t>1</w:t>
      </w:r>
      <w:r w:rsidR="00BE120A">
        <w:rPr>
          <w:color w:val="000000" w:themeColor="text1"/>
          <w:sz w:val="19"/>
          <w:szCs w:val="19"/>
          <w:lang w:val="es-MX"/>
        </w:rPr>
        <w:t>5</w:t>
      </w:r>
      <w:r w:rsidR="007A6F61">
        <w:rPr>
          <w:color w:val="000000" w:themeColor="text1"/>
          <w:sz w:val="19"/>
          <w:szCs w:val="19"/>
          <w:lang w:val="es-MX"/>
        </w:rPr>
        <w:t>,</w:t>
      </w:r>
      <w:r w:rsidR="00BE120A">
        <w:rPr>
          <w:color w:val="000000" w:themeColor="text1"/>
          <w:sz w:val="19"/>
          <w:szCs w:val="19"/>
          <w:lang w:val="es-MX"/>
        </w:rPr>
        <w:t>539</w:t>
      </w:r>
      <w:r w:rsidR="00D3420C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855E91" w:rsidRPr="00B417E5">
        <w:rPr>
          <w:color w:val="000000" w:themeColor="text1"/>
          <w:sz w:val="19"/>
          <w:szCs w:val="19"/>
          <w:lang w:val="es-MX"/>
        </w:rPr>
        <w:t xml:space="preserve">millones, y el margen bruto se </w:t>
      </w:r>
      <w:r w:rsidR="007A6F61">
        <w:rPr>
          <w:color w:val="000000" w:themeColor="text1"/>
          <w:sz w:val="19"/>
          <w:szCs w:val="19"/>
          <w:lang w:val="es-MX"/>
        </w:rPr>
        <w:t>contrajo</w:t>
      </w:r>
      <w:r w:rsidR="00A76CC3" w:rsidRPr="007A6F61">
        <w:rPr>
          <w:color w:val="000000" w:themeColor="text1"/>
          <w:sz w:val="19"/>
          <w:szCs w:val="19"/>
          <w:lang w:val="es-MX"/>
        </w:rPr>
        <w:t xml:space="preserve"> </w:t>
      </w:r>
      <w:r w:rsidR="00BE120A">
        <w:rPr>
          <w:color w:val="000000" w:themeColor="text1"/>
          <w:sz w:val="19"/>
          <w:szCs w:val="19"/>
          <w:lang w:val="es-MX"/>
        </w:rPr>
        <w:t>17</w:t>
      </w:r>
      <w:r w:rsidR="007A6F61">
        <w:rPr>
          <w:color w:val="000000" w:themeColor="text1"/>
          <w:sz w:val="19"/>
          <w:szCs w:val="19"/>
          <w:lang w:val="es-MX"/>
        </w:rPr>
        <w:t>0</w:t>
      </w:r>
      <w:r w:rsidR="00A76CC3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855E91" w:rsidRPr="00B417E5">
        <w:rPr>
          <w:color w:val="000000" w:themeColor="text1"/>
          <w:sz w:val="19"/>
          <w:szCs w:val="19"/>
          <w:lang w:val="es-MX"/>
        </w:rPr>
        <w:t>puntos base a</w:t>
      </w:r>
      <w:r w:rsidR="00A76CC3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10255F" w:rsidRPr="007A6F61">
        <w:rPr>
          <w:color w:val="000000" w:themeColor="text1"/>
          <w:sz w:val="19"/>
          <w:szCs w:val="19"/>
          <w:lang w:val="es-MX"/>
        </w:rPr>
        <w:t>4</w:t>
      </w:r>
      <w:r w:rsidR="0008757E">
        <w:rPr>
          <w:color w:val="000000" w:themeColor="text1"/>
          <w:sz w:val="19"/>
          <w:szCs w:val="19"/>
          <w:lang w:val="es-MX"/>
        </w:rPr>
        <w:t>3</w:t>
      </w:r>
      <w:r w:rsidR="007A6F61">
        <w:rPr>
          <w:color w:val="000000" w:themeColor="text1"/>
          <w:sz w:val="19"/>
          <w:szCs w:val="19"/>
          <w:lang w:val="es-MX"/>
        </w:rPr>
        <w:t>.</w:t>
      </w:r>
      <w:r w:rsidR="0008757E">
        <w:rPr>
          <w:color w:val="000000" w:themeColor="text1"/>
          <w:sz w:val="19"/>
          <w:szCs w:val="19"/>
          <w:lang w:val="es-MX"/>
        </w:rPr>
        <w:t>7</w:t>
      </w:r>
      <w:r w:rsidR="0010255F" w:rsidRPr="00B417E5">
        <w:rPr>
          <w:color w:val="000000" w:themeColor="text1"/>
          <w:sz w:val="19"/>
          <w:szCs w:val="19"/>
          <w:lang w:val="es-MX"/>
        </w:rPr>
        <w:t>%</w:t>
      </w:r>
      <w:r w:rsidR="00855E91" w:rsidRPr="00B417E5">
        <w:rPr>
          <w:color w:val="000000" w:themeColor="text1"/>
          <w:sz w:val="19"/>
          <w:szCs w:val="19"/>
          <w:lang w:val="es-MX"/>
        </w:rPr>
        <w:t xml:space="preserve">. </w:t>
      </w:r>
      <w:r w:rsidR="00953DE4" w:rsidRPr="00B417E5">
        <w:rPr>
          <w:color w:val="000000" w:themeColor="text1"/>
          <w:sz w:val="19"/>
          <w:szCs w:val="19"/>
          <w:lang w:val="es-MX"/>
        </w:rPr>
        <w:t xml:space="preserve">Esta </w:t>
      </w:r>
      <w:r w:rsidR="007A6F61">
        <w:rPr>
          <w:color w:val="000000" w:themeColor="text1"/>
          <w:sz w:val="19"/>
          <w:szCs w:val="19"/>
          <w:lang w:val="es-MX"/>
        </w:rPr>
        <w:t>contracción</w:t>
      </w:r>
      <w:r w:rsidR="00953DE4" w:rsidRPr="00B417E5">
        <w:rPr>
          <w:color w:val="000000" w:themeColor="text1"/>
          <w:sz w:val="19"/>
          <w:szCs w:val="19"/>
          <w:lang w:val="es-MX"/>
        </w:rPr>
        <w:t xml:space="preserve"> fue impulsada principalmente por </w:t>
      </w:r>
      <w:r w:rsidR="008571FA">
        <w:rPr>
          <w:color w:val="000000" w:themeColor="text1"/>
          <w:sz w:val="19"/>
          <w:szCs w:val="19"/>
          <w:lang w:val="es-MX"/>
        </w:rPr>
        <w:t xml:space="preserve">efectos desfavorables de mezcla y </w:t>
      </w:r>
      <w:r w:rsidR="00953DE4" w:rsidRPr="00B417E5">
        <w:rPr>
          <w:color w:val="000000" w:themeColor="text1"/>
          <w:sz w:val="19"/>
          <w:szCs w:val="19"/>
          <w:lang w:val="es-MX"/>
        </w:rPr>
        <w:t xml:space="preserve">el </w:t>
      </w:r>
      <w:r w:rsidR="008061C6">
        <w:rPr>
          <w:color w:val="000000" w:themeColor="text1"/>
          <w:sz w:val="19"/>
          <w:szCs w:val="19"/>
          <w:lang w:val="es-MX"/>
        </w:rPr>
        <w:t>aumento</w:t>
      </w:r>
      <w:r w:rsidR="0010255F" w:rsidRPr="00B417E5">
        <w:rPr>
          <w:color w:val="000000" w:themeColor="text1"/>
          <w:sz w:val="19"/>
          <w:szCs w:val="19"/>
          <w:lang w:val="es-MX"/>
        </w:rPr>
        <w:t xml:space="preserve"> en costos </w:t>
      </w:r>
      <w:r w:rsidR="0086585E">
        <w:rPr>
          <w:color w:val="000000" w:themeColor="text1"/>
          <w:sz w:val="19"/>
          <w:szCs w:val="19"/>
          <w:lang w:val="es-MX"/>
        </w:rPr>
        <w:t>fijos como costo laboral</w:t>
      </w:r>
      <w:r w:rsidR="00CC44BF">
        <w:rPr>
          <w:color w:val="000000" w:themeColor="text1"/>
          <w:sz w:val="19"/>
          <w:szCs w:val="19"/>
          <w:lang w:val="es-MX"/>
        </w:rPr>
        <w:t xml:space="preserve"> y</w:t>
      </w:r>
      <w:r w:rsidR="004202E2">
        <w:rPr>
          <w:color w:val="000000" w:themeColor="text1"/>
          <w:sz w:val="19"/>
          <w:szCs w:val="19"/>
          <w:lang w:val="es-MX"/>
        </w:rPr>
        <w:t xml:space="preserve"> </w:t>
      </w:r>
      <w:r w:rsidR="007933B0">
        <w:rPr>
          <w:color w:val="000000" w:themeColor="text1"/>
          <w:sz w:val="19"/>
          <w:szCs w:val="19"/>
          <w:lang w:val="es-MX"/>
        </w:rPr>
        <w:t>depreciación</w:t>
      </w:r>
      <w:r w:rsidR="00E91627">
        <w:rPr>
          <w:color w:val="000000" w:themeColor="text1"/>
          <w:sz w:val="19"/>
          <w:szCs w:val="19"/>
          <w:lang w:val="es-MX"/>
        </w:rPr>
        <w:t xml:space="preserve">. Estos </w:t>
      </w:r>
      <w:r w:rsidR="00953DE4" w:rsidRPr="00B417E5">
        <w:rPr>
          <w:color w:val="000000" w:themeColor="text1"/>
          <w:sz w:val="19"/>
          <w:szCs w:val="19"/>
          <w:lang w:val="es-MX"/>
        </w:rPr>
        <w:t>efecto</w:t>
      </w:r>
      <w:r w:rsidR="00E91627">
        <w:rPr>
          <w:color w:val="000000" w:themeColor="text1"/>
          <w:sz w:val="19"/>
          <w:szCs w:val="19"/>
          <w:lang w:val="es-MX"/>
        </w:rPr>
        <w:t>s</w:t>
      </w:r>
      <w:r w:rsidR="00953DE4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E91627">
        <w:rPr>
          <w:color w:val="000000" w:themeColor="text1"/>
          <w:sz w:val="19"/>
          <w:szCs w:val="19"/>
          <w:lang w:val="es-MX"/>
        </w:rPr>
        <w:t>fueron</w:t>
      </w:r>
      <w:r w:rsidR="00953DE4" w:rsidRPr="00B417E5">
        <w:rPr>
          <w:color w:val="000000" w:themeColor="text1"/>
          <w:sz w:val="19"/>
          <w:szCs w:val="19"/>
          <w:lang w:val="es-MX"/>
        </w:rPr>
        <w:t xml:space="preserve"> parcialmente </w:t>
      </w:r>
      <w:r w:rsidR="00CC44BF">
        <w:rPr>
          <w:color w:val="000000" w:themeColor="text1"/>
          <w:sz w:val="19"/>
          <w:szCs w:val="19"/>
          <w:lang w:val="es-MX"/>
        </w:rPr>
        <w:t xml:space="preserve">contrarrestados </w:t>
      </w:r>
      <w:r w:rsidR="00C22B48" w:rsidRPr="00B417E5">
        <w:rPr>
          <w:color w:val="000000" w:themeColor="text1"/>
          <w:sz w:val="19"/>
          <w:szCs w:val="19"/>
          <w:lang w:val="es-MX"/>
        </w:rPr>
        <w:t xml:space="preserve">por </w:t>
      </w:r>
      <w:r w:rsidR="00AC6681">
        <w:rPr>
          <w:color w:val="000000" w:themeColor="text1"/>
          <w:sz w:val="19"/>
          <w:szCs w:val="19"/>
          <w:lang w:val="es-MX"/>
        </w:rPr>
        <w:t xml:space="preserve">menores costos de edulcorantes y PET, </w:t>
      </w:r>
      <w:r w:rsidR="00AC6681" w:rsidRPr="00ED6C19">
        <w:rPr>
          <w:rFonts w:cstheme="minorHAnsi"/>
          <w:sz w:val="19"/>
          <w:szCs w:val="19"/>
          <w:lang w:val="es-MX"/>
        </w:rPr>
        <w:t>junto con la apreciación de</w:t>
      </w:r>
      <w:r w:rsidR="00AC6681">
        <w:rPr>
          <w:rFonts w:cstheme="minorHAnsi"/>
          <w:sz w:val="19"/>
          <w:szCs w:val="19"/>
          <w:lang w:val="es-MX"/>
        </w:rPr>
        <w:t xml:space="preserve"> la mayoría de nuestras monedas operativas aplicada</w:t>
      </w:r>
      <w:r w:rsidR="00AC6681" w:rsidRPr="00ED6C19">
        <w:rPr>
          <w:rFonts w:cstheme="minorHAnsi"/>
          <w:sz w:val="19"/>
          <w:szCs w:val="19"/>
          <w:lang w:val="es-MX"/>
        </w:rPr>
        <w:t xml:space="preserve"> a nuestros costos de materias primas denominados en dólares estadounidense</w:t>
      </w:r>
      <w:r w:rsidR="00AC6681">
        <w:rPr>
          <w:rFonts w:cstheme="minorHAnsi"/>
          <w:sz w:val="19"/>
          <w:szCs w:val="19"/>
          <w:lang w:val="es-MX"/>
        </w:rPr>
        <w:t>s</w:t>
      </w:r>
      <w:r w:rsidR="00D1171F" w:rsidRPr="00B417E5">
        <w:rPr>
          <w:color w:val="000000" w:themeColor="text1"/>
          <w:sz w:val="19"/>
          <w:szCs w:val="19"/>
          <w:lang w:val="es-MX"/>
        </w:rPr>
        <w:t>.</w:t>
      </w:r>
      <w:r w:rsidR="00B25AB3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855E91" w:rsidRPr="00B417E5">
        <w:rPr>
          <w:color w:val="000000" w:themeColor="text1"/>
          <w:sz w:val="19"/>
          <w:szCs w:val="19"/>
          <w:lang w:val="es-MX"/>
        </w:rPr>
        <w:t xml:space="preserve"> Excluyendo los efectos de conversión de </w:t>
      </w:r>
      <w:r w:rsidR="000E074C" w:rsidRPr="00B417E5">
        <w:rPr>
          <w:color w:val="000000" w:themeColor="text1"/>
          <w:sz w:val="19"/>
          <w:szCs w:val="19"/>
          <w:lang w:val="es-MX"/>
        </w:rPr>
        <w:t>moneda</w:t>
      </w:r>
      <w:r w:rsidR="00855E91" w:rsidRPr="00B417E5">
        <w:rPr>
          <w:color w:val="000000" w:themeColor="text1"/>
          <w:sz w:val="19"/>
          <w:szCs w:val="19"/>
          <w:lang w:val="es-MX"/>
        </w:rPr>
        <w:t>, la utilidad bruta aumentó</w:t>
      </w:r>
      <w:r w:rsidR="0096046B" w:rsidRPr="00B417E5">
        <w:rPr>
          <w:color w:val="000000" w:themeColor="text1"/>
          <w:sz w:val="19"/>
          <w:szCs w:val="19"/>
          <w:lang w:val="es-MX"/>
        </w:rPr>
        <w:t xml:space="preserve"> </w:t>
      </w:r>
      <w:r w:rsidR="00A90DBB">
        <w:rPr>
          <w:color w:val="000000" w:themeColor="text1"/>
          <w:sz w:val="19"/>
          <w:szCs w:val="19"/>
          <w:lang w:val="es-MX"/>
        </w:rPr>
        <w:t>5.0</w:t>
      </w:r>
      <w:r w:rsidR="0096046B" w:rsidRPr="00B417E5">
        <w:rPr>
          <w:color w:val="000000" w:themeColor="text1"/>
          <w:sz w:val="19"/>
          <w:szCs w:val="19"/>
          <w:lang w:val="es-MX"/>
        </w:rPr>
        <w:t>%</w:t>
      </w:r>
      <w:r w:rsidR="00AD4ADF" w:rsidRPr="00B417E5">
        <w:rPr>
          <w:color w:val="000000" w:themeColor="text1"/>
          <w:sz w:val="19"/>
          <w:szCs w:val="19"/>
          <w:lang w:val="es-MX"/>
        </w:rPr>
        <w:t>.</w:t>
      </w:r>
    </w:p>
    <w:p w14:paraId="4C4A7037" w14:textId="77777777" w:rsidR="00BB60F2" w:rsidRPr="00D814BE" w:rsidRDefault="00BB60F2" w:rsidP="00BB60F2">
      <w:pPr>
        <w:keepNext/>
        <w:keepLines/>
        <w:spacing w:after="80"/>
        <w:ind w:left="284"/>
        <w:rPr>
          <w:rFonts w:cstheme="minorHAnsi"/>
          <w:sz w:val="19"/>
          <w:szCs w:val="19"/>
          <w:highlight w:val="yellow"/>
          <w:lang w:val="es-MX" w:eastAsia="es-MX"/>
        </w:rPr>
      </w:pPr>
    </w:p>
    <w:p w14:paraId="731A73EB" w14:textId="2BE5B323" w:rsidR="0054448E" w:rsidRDefault="004A1F90" w:rsidP="0054448E">
      <w:pPr>
        <w:spacing w:after="80"/>
        <w:ind w:left="284"/>
        <w:outlineLvl w:val="0"/>
        <w:rPr>
          <w:rFonts w:cstheme="minorHAnsi"/>
          <w:bCs/>
          <w:sz w:val="19"/>
          <w:szCs w:val="19"/>
          <w:lang w:val="es-MX"/>
        </w:rPr>
      </w:pPr>
      <w:r w:rsidRPr="00D814BE">
        <w:rPr>
          <w:b/>
          <w:bCs/>
          <w:color w:val="FF0000"/>
          <w:sz w:val="19"/>
          <w:szCs w:val="19"/>
          <w:lang w:val="es-MX"/>
        </w:rPr>
        <w:t>Utilidad de operación</w:t>
      </w:r>
      <w:r w:rsidR="0054448E" w:rsidRPr="0054448E">
        <w:rPr>
          <w:color w:val="000000" w:themeColor="text1"/>
          <w:sz w:val="19"/>
          <w:szCs w:val="19"/>
          <w:lang w:val="es-MX"/>
        </w:rPr>
        <w:t xml:space="preserve"> </w:t>
      </w:r>
      <w:r w:rsidR="0054448E">
        <w:rPr>
          <w:color w:val="000000" w:themeColor="text1"/>
          <w:sz w:val="19"/>
          <w:szCs w:val="19"/>
          <w:lang w:val="es-MX"/>
        </w:rPr>
        <w:t xml:space="preserve">aumentó </w:t>
      </w:r>
      <w:r w:rsidR="00ED5A91">
        <w:rPr>
          <w:color w:val="000000" w:themeColor="text1"/>
          <w:sz w:val="19"/>
          <w:szCs w:val="19"/>
          <w:lang w:val="es-MX"/>
        </w:rPr>
        <w:t>32</w:t>
      </w:r>
      <w:r w:rsidR="0054448E">
        <w:rPr>
          <w:color w:val="000000" w:themeColor="text1"/>
          <w:sz w:val="19"/>
          <w:szCs w:val="19"/>
          <w:lang w:val="es-MX"/>
        </w:rPr>
        <w:t>.</w:t>
      </w:r>
      <w:r w:rsidR="00ED5A91">
        <w:rPr>
          <w:color w:val="000000" w:themeColor="text1"/>
          <w:sz w:val="19"/>
          <w:szCs w:val="19"/>
          <w:lang w:val="es-MX"/>
        </w:rPr>
        <w:t>8</w:t>
      </w:r>
      <w:r w:rsidR="0054448E">
        <w:rPr>
          <w:color w:val="000000" w:themeColor="text1"/>
          <w:sz w:val="19"/>
          <w:szCs w:val="19"/>
          <w:lang w:val="es-MX"/>
        </w:rPr>
        <w:t>%</w:t>
      </w:r>
      <w:r w:rsidR="0054448E" w:rsidRPr="00912162">
        <w:rPr>
          <w:color w:val="000000" w:themeColor="text1"/>
          <w:sz w:val="19"/>
          <w:szCs w:val="19"/>
          <w:lang w:val="es-MX"/>
        </w:rPr>
        <w:t xml:space="preserve"> a </w:t>
      </w:r>
      <w:proofErr w:type="spellStart"/>
      <w:r w:rsidR="0054448E" w:rsidRPr="00912162">
        <w:rPr>
          <w:color w:val="000000" w:themeColor="text1"/>
          <w:sz w:val="19"/>
          <w:szCs w:val="19"/>
          <w:lang w:val="es-MX"/>
        </w:rPr>
        <w:t>Ps</w:t>
      </w:r>
      <w:proofErr w:type="spellEnd"/>
      <w:r w:rsidR="0054448E" w:rsidRPr="00912162">
        <w:rPr>
          <w:color w:val="000000" w:themeColor="text1"/>
          <w:sz w:val="19"/>
          <w:szCs w:val="19"/>
          <w:lang w:val="es-MX"/>
        </w:rPr>
        <w:t>.</w:t>
      </w:r>
      <w:r w:rsidR="0054448E">
        <w:rPr>
          <w:color w:val="000000" w:themeColor="text1"/>
          <w:sz w:val="19"/>
          <w:szCs w:val="19"/>
          <w:lang w:val="es-MX"/>
        </w:rPr>
        <w:t xml:space="preserve"> 6,8</w:t>
      </w:r>
      <w:r w:rsidR="00ED5A91">
        <w:rPr>
          <w:color w:val="000000" w:themeColor="text1"/>
          <w:sz w:val="19"/>
          <w:szCs w:val="19"/>
          <w:lang w:val="es-MX"/>
        </w:rPr>
        <w:t>34</w:t>
      </w:r>
      <w:r w:rsidR="0054448E" w:rsidRPr="00912162">
        <w:rPr>
          <w:color w:val="000000" w:themeColor="text1"/>
          <w:sz w:val="19"/>
          <w:szCs w:val="19"/>
          <w:lang w:val="es-MX"/>
        </w:rPr>
        <w:t xml:space="preserve"> millones, </w:t>
      </w:r>
      <w:r w:rsidR="00E633D8">
        <w:rPr>
          <w:color w:val="000000" w:themeColor="text1"/>
          <w:sz w:val="19"/>
          <w:szCs w:val="19"/>
          <w:lang w:val="es-MX"/>
        </w:rPr>
        <w:t xml:space="preserve">resultando en una expansión de margen de </w:t>
      </w:r>
      <w:r w:rsidR="0054448E">
        <w:rPr>
          <w:color w:val="000000" w:themeColor="text1"/>
          <w:sz w:val="19"/>
          <w:szCs w:val="19"/>
          <w:lang w:val="es-MX"/>
        </w:rPr>
        <w:t>4</w:t>
      </w:r>
      <w:r w:rsidR="00E633D8">
        <w:rPr>
          <w:color w:val="000000" w:themeColor="text1"/>
          <w:sz w:val="19"/>
          <w:szCs w:val="19"/>
          <w:lang w:val="es-MX"/>
        </w:rPr>
        <w:t>1</w:t>
      </w:r>
      <w:r w:rsidR="0054448E">
        <w:rPr>
          <w:color w:val="000000" w:themeColor="text1"/>
          <w:sz w:val="19"/>
          <w:szCs w:val="19"/>
          <w:lang w:val="es-MX"/>
        </w:rPr>
        <w:t>0</w:t>
      </w:r>
      <w:r w:rsidR="0054448E" w:rsidRPr="00912162">
        <w:rPr>
          <w:color w:val="000000" w:themeColor="text1"/>
          <w:sz w:val="19"/>
          <w:szCs w:val="19"/>
          <w:lang w:val="es-MX"/>
        </w:rPr>
        <w:t xml:space="preserve"> puntos base a</w:t>
      </w:r>
      <w:r w:rsidR="0054448E">
        <w:rPr>
          <w:color w:val="000000" w:themeColor="text1"/>
          <w:sz w:val="19"/>
          <w:szCs w:val="19"/>
          <w:lang w:val="es-MX"/>
        </w:rPr>
        <w:t xml:space="preserve"> 1</w:t>
      </w:r>
      <w:r w:rsidR="00E633D8">
        <w:rPr>
          <w:color w:val="000000" w:themeColor="text1"/>
          <w:sz w:val="19"/>
          <w:szCs w:val="19"/>
          <w:lang w:val="es-MX"/>
        </w:rPr>
        <w:t>9</w:t>
      </w:r>
      <w:r w:rsidR="0054448E">
        <w:rPr>
          <w:color w:val="000000" w:themeColor="text1"/>
          <w:sz w:val="19"/>
          <w:szCs w:val="19"/>
          <w:lang w:val="es-MX"/>
        </w:rPr>
        <w:t>.</w:t>
      </w:r>
      <w:r w:rsidR="00E633D8">
        <w:rPr>
          <w:color w:val="000000" w:themeColor="text1"/>
          <w:sz w:val="19"/>
          <w:szCs w:val="19"/>
          <w:lang w:val="es-MX"/>
        </w:rPr>
        <w:t>2</w:t>
      </w:r>
      <w:r w:rsidR="0054448E" w:rsidRPr="00A21EB6">
        <w:rPr>
          <w:color w:val="000000" w:themeColor="text1"/>
          <w:sz w:val="19"/>
          <w:szCs w:val="19"/>
          <w:lang w:val="es-MX"/>
        </w:rPr>
        <w:t>%</w:t>
      </w:r>
      <w:r w:rsidR="0054448E" w:rsidRPr="00A21EB6">
        <w:rPr>
          <w:rFonts w:cstheme="minorHAnsi"/>
          <w:color w:val="000000" w:themeColor="text1"/>
          <w:sz w:val="19"/>
          <w:szCs w:val="19"/>
          <w:lang w:val="es-MX"/>
        </w:rPr>
        <w:t xml:space="preserve">. </w:t>
      </w:r>
      <w:r w:rsidR="00112EAA" w:rsidRPr="00BF56E0">
        <w:rPr>
          <w:rFonts w:cstheme="minorHAnsi"/>
          <w:bCs/>
          <w:sz w:val="19"/>
          <w:szCs w:val="19"/>
          <w:lang w:val="es-MX"/>
        </w:rPr>
        <w:t xml:space="preserve">Esta </w:t>
      </w:r>
      <w:r w:rsidR="00112EAA">
        <w:rPr>
          <w:rFonts w:cstheme="minorHAnsi"/>
          <w:bCs/>
          <w:sz w:val="19"/>
          <w:szCs w:val="19"/>
          <w:lang w:val="es-MX"/>
        </w:rPr>
        <w:t xml:space="preserve">expansión </w:t>
      </w:r>
      <w:r w:rsidR="00112EAA" w:rsidRPr="00BF56E0">
        <w:rPr>
          <w:rFonts w:cstheme="minorHAnsi"/>
          <w:bCs/>
          <w:sz w:val="19"/>
          <w:szCs w:val="19"/>
          <w:lang w:val="es-MX"/>
        </w:rPr>
        <w:t xml:space="preserve">en el margen fue </w:t>
      </w:r>
      <w:r w:rsidR="00952EE7">
        <w:rPr>
          <w:rFonts w:cstheme="minorHAnsi"/>
          <w:bCs/>
          <w:sz w:val="19"/>
          <w:szCs w:val="19"/>
          <w:lang w:val="es-MX"/>
        </w:rPr>
        <w:t>impulsada</w:t>
      </w:r>
      <w:r w:rsidR="00112EAA">
        <w:rPr>
          <w:rFonts w:cstheme="minorHAnsi"/>
          <w:bCs/>
          <w:sz w:val="19"/>
          <w:szCs w:val="19"/>
          <w:lang w:val="es-MX"/>
        </w:rPr>
        <w:t xml:space="preserve"> por el reconocimiento de</w:t>
      </w:r>
      <w:r w:rsidR="003C4B72">
        <w:rPr>
          <w:rFonts w:cstheme="minorHAnsi"/>
          <w:bCs/>
          <w:sz w:val="19"/>
          <w:szCs w:val="19"/>
          <w:lang w:val="es-MX"/>
        </w:rPr>
        <w:t xml:space="preserve"> las recuperaciones de </w:t>
      </w:r>
      <w:r w:rsidR="00112EAA">
        <w:rPr>
          <w:rFonts w:cstheme="minorHAnsi"/>
          <w:bCs/>
          <w:sz w:val="19"/>
          <w:szCs w:val="19"/>
          <w:lang w:val="es-MX"/>
        </w:rPr>
        <w:t xml:space="preserve">seguros en Brasil, neto de gastos, por </w:t>
      </w:r>
      <w:proofErr w:type="spellStart"/>
      <w:r w:rsidR="00112EAA">
        <w:rPr>
          <w:rFonts w:cstheme="minorHAnsi"/>
          <w:bCs/>
          <w:sz w:val="19"/>
          <w:szCs w:val="19"/>
          <w:lang w:val="es-MX"/>
        </w:rPr>
        <w:t>Ps</w:t>
      </w:r>
      <w:proofErr w:type="spellEnd"/>
      <w:r w:rsidR="00112EAA">
        <w:rPr>
          <w:rFonts w:cstheme="minorHAnsi"/>
          <w:bCs/>
          <w:sz w:val="19"/>
          <w:szCs w:val="19"/>
          <w:lang w:val="es-MX"/>
        </w:rPr>
        <w:t>. 1,</w:t>
      </w:r>
      <w:r w:rsidR="009B1118">
        <w:rPr>
          <w:rFonts w:cstheme="minorHAnsi"/>
          <w:bCs/>
          <w:sz w:val="19"/>
          <w:szCs w:val="19"/>
          <w:lang w:val="es-MX"/>
        </w:rPr>
        <w:t>032</w:t>
      </w:r>
      <w:r w:rsidR="00112EAA">
        <w:rPr>
          <w:rFonts w:cstheme="minorHAnsi"/>
          <w:bCs/>
          <w:sz w:val="19"/>
          <w:szCs w:val="19"/>
          <w:lang w:val="es-MX"/>
        </w:rPr>
        <w:t xml:space="preserve"> millones</w:t>
      </w:r>
      <w:r w:rsidR="0054448E">
        <w:rPr>
          <w:rFonts w:cstheme="minorHAnsi"/>
          <w:bCs/>
          <w:sz w:val="19"/>
          <w:szCs w:val="19"/>
          <w:lang w:val="es-MX"/>
        </w:rPr>
        <w:t xml:space="preserve">. Excluyendo la recuperación de los seguros y los gastos relacionados en 2024 y 2025, nuestra utilidad de operación </w:t>
      </w:r>
      <w:r w:rsidR="001416BA">
        <w:rPr>
          <w:rFonts w:cstheme="minorHAnsi"/>
          <w:bCs/>
          <w:sz w:val="19"/>
          <w:szCs w:val="19"/>
          <w:lang w:val="es-MX"/>
        </w:rPr>
        <w:t>aumentó</w:t>
      </w:r>
      <w:r w:rsidR="0054448E">
        <w:rPr>
          <w:rFonts w:cstheme="minorHAnsi"/>
          <w:bCs/>
          <w:sz w:val="19"/>
          <w:szCs w:val="19"/>
          <w:lang w:val="es-MX"/>
        </w:rPr>
        <w:t xml:space="preserve"> </w:t>
      </w:r>
      <w:r w:rsidR="006856FF">
        <w:rPr>
          <w:rFonts w:cstheme="minorHAnsi"/>
          <w:bCs/>
          <w:sz w:val="19"/>
          <w:szCs w:val="19"/>
          <w:lang w:val="es-MX"/>
        </w:rPr>
        <w:t>6</w:t>
      </w:r>
      <w:r w:rsidR="0054448E">
        <w:rPr>
          <w:rFonts w:cstheme="minorHAnsi"/>
          <w:bCs/>
          <w:sz w:val="19"/>
          <w:szCs w:val="19"/>
          <w:lang w:val="es-MX"/>
        </w:rPr>
        <w:t>.</w:t>
      </w:r>
      <w:r w:rsidR="006856FF">
        <w:rPr>
          <w:rFonts w:cstheme="minorHAnsi"/>
          <w:bCs/>
          <w:sz w:val="19"/>
          <w:szCs w:val="19"/>
          <w:lang w:val="es-MX"/>
        </w:rPr>
        <w:t>0</w:t>
      </w:r>
      <w:r w:rsidR="0054448E">
        <w:rPr>
          <w:rFonts w:cstheme="minorHAnsi"/>
          <w:bCs/>
          <w:sz w:val="19"/>
          <w:szCs w:val="19"/>
          <w:lang w:val="es-MX"/>
        </w:rPr>
        <w:t xml:space="preserve">%, resultando en una </w:t>
      </w:r>
      <w:r w:rsidR="006856FF">
        <w:rPr>
          <w:rFonts w:cstheme="minorHAnsi"/>
          <w:bCs/>
          <w:sz w:val="19"/>
          <w:szCs w:val="19"/>
          <w:lang w:val="es-MX"/>
        </w:rPr>
        <w:t>expansión</w:t>
      </w:r>
      <w:r w:rsidR="0054448E">
        <w:rPr>
          <w:rFonts w:cstheme="minorHAnsi"/>
          <w:bCs/>
          <w:sz w:val="19"/>
          <w:szCs w:val="19"/>
          <w:lang w:val="es-MX"/>
        </w:rPr>
        <w:t xml:space="preserve"> del margen operativo de </w:t>
      </w:r>
      <w:r w:rsidR="006856FF">
        <w:rPr>
          <w:rFonts w:cstheme="minorHAnsi"/>
          <w:bCs/>
          <w:sz w:val="19"/>
          <w:szCs w:val="19"/>
          <w:lang w:val="es-MX"/>
        </w:rPr>
        <w:t>20</w:t>
      </w:r>
      <w:r w:rsidR="0054448E">
        <w:rPr>
          <w:rFonts w:cstheme="minorHAnsi"/>
          <w:bCs/>
          <w:sz w:val="19"/>
          <w:szCs w:val="19"/>
          <w:lang w:val="es-MX"/>
        </w:rPr>
        <w:t xml:space="preserve"> puntos base, alcanzando 16.</w:t>
      </w:r>
      <w:r w:rsidR="006856FF">
        <w:rPr>
          <w:rFonts w:cstheme="minorHAnsi"/>
          <w:bCs/>
          <w:sz w:val="19"/>
          <w:szCs w:val="19"/>
          <w:lang w:val="es-MX"/>
        </w:rPr>
        <w:t>3</w:t>
      </w:r>
      <w:r w:rsidR="0054448E">
        <w:rPr>
          <w:rFonts w:cstheme="minorHAnsi"/>
          <w:bCs/>
          <w:sz w:val="19"/>
          <w:szCs w:val="19"/>
          <w:lang w:val="es-MX"/>
        </w:rPr>
        <w:t xml:space="preserve">% (Después de la exclusión de efectos en el EBITDA ajustado en ambos periodos de 2024 y 2025, </w:t>
      </w:r>
      <w:r w:rsidR="00952EE7">
        <w:rPr>
          <w:rFonts w:cstheme="minorHAnsi"/>
          <w:bCs/>
          <w:sz w:val="19"/>
          <w:szCs w:val="19"/>
          <w:lang w:val="es-MX"/>
        </w:rPr>
        <w:t xml:space="preserve">este </w:t>
      </w:r>
      <w:r w:rsidR="0054448E">
        <w:rPr>
          <w:rFonts w:cstheme="minorHAnsi"/>
          <w:bCs/>
          <w:sz w:val="19"/>
          <w:szCs w:val="19"/>
          <w:lang w:val="es-MX"/>
        </w:rPr>
        <w:t xml:space="preserve">creció </w:t>
      </w:r>
      <w:r w:rsidR="00D8026F">
        <w:rPr>
          <w:rFonts w:cstheme="minorHAnsi"/>
          <w:bCs/>
          <w:sz w:val="19"/>
          <w:szCs w:val="19"/>
          <w:lang w:val="es-MX"/>
        </w:rPr>
        <w:t>9</w:t>
      </w:r>
      <w:r w:rsidR="0054448E">
        <w:rPr>
          <w:rFonts w:cstheme="minorHAnsi"/>
          <w:bCs/>
          <w:sz w:val="19"/>
          <w:szCs w:val="19"/>
          <w:lang w:val="es-MX"/>
        </w:rPr>
        <w:t>.</w:t>
      </w:r>
      <w:r w:rsidR="00D8026F">
        <w:rPr>
          <w:rFonts w:cstheme="minorHAnsi"/>
          <w:bCs/>
          <w:sz w:val="19"/>
          <w:szCs w:val="19"/>
          <w:lang w:val="es-MX"/>
        </w:rPr>
        <w:t>6</w:t>
      </w:r>
      <w:r w:rsidR="0054448E">
        <w:rPr>
          <w:rFonts w:cstheme="minorHAnsi"/>
          <w:bCs/>
          <w:sz w:val="19"/>
          <w:szCs w:val="19"/>
          <w:lang w:val="es-MX"/>
        </w:rPr>
        <w:t xml:space="preserve">%, mientras que el margen del EBITDA ajustado se </w:t>
      </w:r>
      <w:r w:rsidR="00D8026F">
        <w:rPr>
          <w:rFonts w:cstheme="minorHAnsi"/>
          <w:bCs/>
          <w:sz w:val="19"/>
          <w:szCs w:val="19"/>
          <w:lang w:val="es-MX"/>
        </w:rPr>
        <w:t>expandió</w:t>
      </w:r>
      <w:r w:rsidR="0054448E">
        <w:rPr>
          <w:rFonts w:cstheme="minorHAnsi"/>
          <w:bCs/>
          <w:sz w:val="19"/>
          <w:szCs w:val="19"/>
          <w:lang w:val="es-MX"/>
        </w:rPr>
        <w:t xml:space="preserve"> </w:t>
      </w:r>
      <w:r w:rsidR="00D8026F">
        <w:rPr>
          <w:rFonts w:cstheme="minorHAnsi"/>
          <w:bCs/>
          <w:sz w:val="19"/>
          <w:szCs w:val="19"/>
          <w:lang w:val="es-MX"/>
        </w:rPr>
        <w:t xml:space="preserve">90 </w:t>
      </w:r>
      <w:r w:rsidR="0054448E">
        <w:rPr>
          <w:rFonts w:cstheme="minorHAnsi"/>
          <w:bCs/>
          <w:sz w:val="19"/>
          <w:szCs w:val="19"/>
          <w:lang w:val="es-MX"/>
        </w:rPr>
        <w:t xml:space="preserve">puntos base).  </w:t>
      </w:r>
    </w:p>
    <w:p w14:paraId="4C43FEBE" w14:textId="316E13C0" w:rsidR="002A225C" w:rsidRPr="00853D63" w:rsidRDefault="00611E91" w:rsidP="00853D63">
      <w:pPr>
        <w:spacing w:after="80"/>
        <w:ind w:left="284"/>
        <w:outlineLvl w:val="0"/>
        <w:rPr>
          <w:rFonts w:cstheme="minorHAnsi"/>
          <w:sz w:val="19"/>
          <w:szCs w:val="19"/>
          <w:lang w:val="es-MX"/>
        </w:rPr>
      </w:pPr>
      <w:r>
        <w:rPr>
          <w:rFonts w:cstheme="minorHAnsi"/>
          <w:bCs/>
          <w:sz w:val="19"/>
          <w:szCs w:val="19"/>
          <w:lang w:val="es-MX"/>
        </w:rPr>
        <w:t>Esta</w:t>
      </w:r>
      <w:r w:rsidR="0054448E">
        <w:rPr>
          <w:rFonts w:cstheme="minorHAnsi"/>
          <w:bCs/>
          <w:sz w:val="19"/>
          <w:szCs w:val="19"/>
          <w:lang w:val="es-MX"/>
        </w:rPr>
        <w:t xml:space="preserve"> </w:t>
      </w:r>
      <w:r w:rsidR="00D8026F">
        <w:rPr>
          <w:rFonts w:cstheme="minorHAnsi"/>
          <w:bCs/>
          <w:sz w:val="19"/>
          <w:szCs w:val="19"/>
          <w:lang w:val="es-MX"/>
        </w:rPr>
        <w:t>expansión</w:t>
      </w:r>
      <w:r w:rsidR="0054448E">
        <w:rPr>
          <w:rFonts w:cstheme="minorHAnsi"/>
          <w:bCs/>
          <w:sz w:val="19"/>
          <w:szCs w:val="19"/>
          <w:lang w:val="es-MX"/>
        </w:rPr>
        <w:t xml:space="preserve"> de margen</w:t>
      </w:r>
      <w:r w:rsidR="00853D63">
        <w:rPr>
          <w:rFonts w:cstheme="minorHAnsi"/>
          <w:bCs/>
          <w:sz w:val="19"/>
          <w:szCs w:val="19"/>
          <w:lang w:val="es-MX"/>
        </w:rPr>
        <w:t xml:space="preserve"> </w:t>
      </w:r>
      <w:r w:rsidR="0054448E">
        <w:rPr>
          <w:rFonts w:cstheme="minorHAnsi"/>
          <w:bCs/>
          <w:sz w:val="19"/>
          <w:szCs w:val="19"/>
          <w:lang w:val="es-MX"/>
        </w:rPr>
        <w:t>fue impulsada principalmente por</w:t>
      </w:r>
      <w:r>
        <w:rPr>
          <w:rFonts w:cstheme="minorHAnsi"/>
          <w:bCs/>
          <w:sz w:val="19"/>
          <w:szCs w:val="19"/>
          <w:lang w:val="es-MX"/>
        </w:rPr>
        <w:t xml:space="preserve"> controles de gasto en </w:t>
      </w:r>
      <w:r w:rsidR="007F12B8">
        <w:rPr>
          <w:rFonts w:cstheme="minorHAnsi"/>
          <w:bCs/>
          <w:sz w:val="19"/>
          <w:szCs w:val="19"/>
          <w:lang w:val="es-MX"/>
        </w:rPr>
        <w:t xml:space="preserve">fletes, marketing y </w:t>
      </w:r>
      <w:r>
        <w:rPr>
          <w:rFonts w:cstheme="minorHAnsi"/>
          <w:bCs/>
          <w:sz w:val="19"/>
          <w:szCs w:val="19"/>
          <w:lang w:val="es-MX"/>
        </w:rPr>
        <w:t>mantenimiento</w:t>
      </w:r>
      <w:r w:rsidR="007F12B8">
        <w:rPr>
          <w:rFonts w:cstheme="minorHAnsi"/>
          <w:bCs/>
          <w:sz w:val="19"/>
          <w:szCs w:val="19"/>
          <w:lang w:val="es-MX"/>
        </w:rPr>
        <w:t xml:space="preserve">, parcialmente </w:t>
      </w:r>
      <w:r w:rsidR="00853D63">
        <w:rPr>
          <w:rFonts w:cstheme="minorHAnsi"/>
          <w:bCs/>
          <w:sz w:val="19"/>
          <w:szCs w:val="19"/>
          <w:lang w:val="es-MX"/>
        </w:rPr>
        <w:t>contrarrestado</w:t>
      </w:r>
      <w:r w:rsidR="007F12B8">
        <w:rPr>
          <w:rFonts w:cstheme="minorHAnsi"/>
          <w:bCs/>
          <w:sz w:val="19"/>
          <w:szCs w:val="19"/>
          <w:lang w:val="es-MX"/>
        </w:rPr>
        <w:t xml:space="preserve"> por </w:t>
      </w:r>
      <w:r w:rsidR="0054448E">
        <w:rPr>
          <w:rFonts w:cstheme="minorHAnsi"/>
          <w:bCs/>
          <w:sz w:val="19"/>
          <w:szCs w:val="19"/>
          <w:lang w:val="es-MX"/>
        </w:rPr>
        <w:t xml:space="preserve">aumentos en gastos como </w:t>
      </w:r>
      <w:r w:rsidR="00853D63">
        <w:rPr>
          <w:rFonts w:cstheme="minorHAnsi"/>
          <w:bCs/>
          <w:sz w:val="19"/>
          <w:szCs w:val="19"/>
          <w:lang w:val="es-MX"/>
        </w:rPr>
        <w:t xml:space="preserve">rentas y gastos de reestructura. </w:t>
      </w:r>
      <w:r w:rsidR="0054448E">
        <w:rPr>
          <w:rFonts w:cstheme="minorHAnsi"/>
          <w:bCs/>
          <w:sz w:val="19"/>
          <w:szCs w:val="19"/>
          <w:lang w:val="es-MX"/>
        </w:rPr>
        <w:t>Exc</w:t>
      </w:r>
      <w:r w:rsidR="0054448E" w:rsidRPr="006C4A7C">
        <w:rPr>
          <w:rFonts w:cstheme="minorHAnsi"/>
          <w:bCs/>
          <w:sz w:val="19"/>
          <w:szCs w:val="19"/>
          <w:lang w:val="es-MX"/>
        </w:rPr>
        <w:t xml:space="preserve">luyendo los efectos de conversión de </w:t>
      </w:r>
      <w:r w:rsidR="0054448E">
        <w:rPr>
          <w:rFonts w:cstheme="minorHAnsi"/>
          <w:bCs/>
          <w:sz w:val="19"/>
          <w:szCs w:val="19"/>
          <w:lang w:val="es-MX"/>
        </w:rPr>
        <w:t>moneda</w:t>
      </w:r>
      <w:r w:rsidR="0054448E" w:rsidRPr="006C4A7C">
        <w:rPr>
          <w:rFonts w:cstheme="minorHAnsi"/>
          <w:bCs/>
          <w:sz w:val="19"/>
          <w:szCs w:val="19"/>
          <w:lang w:val="es-MX"/>
        </w:rPr>
        <w:t xml:space="preserve">, </w:t>
      </w:r>
      <w:r w:rsidR="0054448E">
        <w:rPr>
          <w:rFonts w:cstheme="minorHAnsi"/>
          <w:bCs/>
          <w:sz w:val="19"/>
          <w:szCs w:val="19"/>
          <w:lang w:val="es-MX"/>
        </w:rPr>
        <w:t xml:space="preserve">la utilidad de operación aumentó </w:t>
      </w:r>
      <w:r w:rsidR="00853D63">
        <w:rPr>
          <w:rFonts w:cstheme="minorHAnsi"/>
          <w:bCs/>
          <w:sz w:val="19"/>
          <w:szCs w:val="19"/>
          <w:lang w:val="es-MX"/>
        </w:rPr>
        <w:t>38</w:t>
      </w:r>
      <w:r w:rsidR="0054448E">
        <w:rPr>
          <w:rFonts w:cstheme="minorHAnsi"/>
          <w:bCs/>
          <w:sz w:val="19"/>
          <w:szCs w:val="19"/>
          <w:lang w:val="es-MX"/>
        </w:rPr>
        <w:t>.</w:t>
      </w:r>
      <w:r w:rsidR="00853D63">
        <w:rPr>
          <w:rFonts w:cstheme="minorHAnsi"/>
          <w:bCs/>
          <w:sz w:val="19"/>
          <w:szCs w:val="19"/>
          <w:lang w:val="es-MX"/>
        </w:rPr>
        <w:t>4</w:t>
      </w:r>
      <w:r w:rsidR="0054448E">
        <w:rPr>
          <w:rFonts w:cstheme="minorHAnsi"/>
          <w:bCs/>
          <w:sz w:val="19"/>
          <w:szCs w:val="19"/>
          <w:lang w:val="es-MX"/>
        </w:rPr>
        <w:t>%</w:t>
      </w:r>
      <w:r w:rsidR="0054448E" w:rsidRPr="006C4A7C">
        <w:rPr>
          <w:rFonts w:cstheme="minorHAnsi"/>
          <w:bCs/>
          <w:sz w:val="19"/>
          <w:szCs w:val="19"/>
          <w:lang w:val="es-MX"/>
        </w:rPr>
        <w:t>.</w:t>
      </w:r>
    </w:p>
    <w:p w14:paraId="090B7E83" w14:textId="77777777" w:rsidR="00F24FCF" w:rsidRDefault="00F24FCF" w:rsidP="00853D63">
      <w:pPr>
        <w:pStyle w:val="BodyText"/>
        <w:widowControl w:val="0"/>
        <w:spacing w:after="80" w:line="276" w:lineRule="auto"/>
        <w:rPr>
          <w:rFonts w:asciiTheme="minorHAnsi" w:hAnsiTheme="minorHAnsi" w:cstheme="minorHAnsi"/>
          <w:sz w:val="8"/>
          <w:szCs w:val="19"/>
          <w:lang w:val="es-MX"/>
        </w:rPr>
      </w:pPr>
    </w:p>
    <w:p w14:paraId="5A0811E4" w14:textId="77777777" w:rsidR="00F24FCF" w:rsidRDefault="00F24FCF" w:rsidP="00675CA5">
      <w:pPr>
        <w:pStyle w:val="BodyText"/>
        <w:widowControl w:val="0"/>
        <w:spacing w:after="80" w:line="276" w:lineRule="auto"/>
        <w:ind w:left="284"/>
        <w:rPr>
          <w:rFonts w:asciiTheme="minorHAnsi" w:hAnsiTheme="minorHAnsi" w:cstheme="minorHAnsi"/>
          <w:sz w:val="8"/>
          <w:szCs w:val="19"/>
          <w:lang w:val="es-MX"/>
        </w:rPr>
      </w:pPr>
    </w:p>
    <w:p w14:paraId="57A0B9F8" w14:textId="19011825" w:rsidR="005C630A" w:rsidRPr="00D814BE" w:rsidRDefault="001B5361" w:rsidP="00675CA5">
      <w:pPr>
        <w:pStyle w:val="BodyText"/>
        <w:widowControl w:val="0"/>
        <w:spacing w:after="80" w:line="276" w:lineRule="auto"/>
        <w:ind w:left="284"/>
        <w:rPr>
          <w:rFonts w:asciiTheme="minorHAnsi" w:hAnsiTheme="minorHAnsi" w:cstheme="minorHAnsi"/>
          <w:sz w:val="8"/>
          <w:szCs w:val="19"/>
          <w:lang w:val="es-MX"/>
        </w:rPr>
      </w:pPr>
      <w:r>
        <w:rPr>
          <w:rFonts w:cstheme="minorHAnsi"/>
          <w:noProof/>
          <w:color w:val="000000"/>
          <w:sz w:val="19"/>
          <w:szCs w:val="19"/>
          <w:lang w:eastAsia="en-US"/>
        </w:rPr>
        <mc:AlternateContent>
          <mc:Choice Requires="wps">
            <w:drawing>
              <wp:anchor distT="4294967294" distB="4294967294" distL="114300" distR="114300" simplePos="0" relativeHeight="251658248" behindDoc="0" locked="0" layoutInCell="1" allowOverlap="1" wp14:anchorId="280E0DD5" wp14:editId="1045C90A">
                <wp:simplePos x="0" y="0"/>
                <wp:positionH relativeFrom="column">
                  <wp:posOffset>193040</wp:posOffset>
                </wp:positionH>
                <wp:positionV relativeFrom="paragraph">
                  <wp:posOffset>62864</wp:posOffset>
                </wp:positionV>
                <wp:extent cx="1974850" cy="0"/>
                <wp:effectExtent l="0" t="0" r="635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FFC6690" id="Straight Connector 4" o:spid="_x0000_s1026" style="position:absolute;z-index:251658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2pt,4.95pt" to="170.7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" strokecolor="black [3040]">
                <o:lock v:ext="edit" shapetype="f"/>
              </v:line>
            </w:pict>
          </mc:Fallback>
        </mc:AlternateContent>
      </w:r>
    </w:p>
    <w:p w14:paraId="472517BA" w14:textId="40E797C6" w:rsidR="00727183" w:rsidRDefault="00727183" w:rsidP="003D4463">
      <w:pPr>
        <w:pStyle w:val="ListParagraph"/>
        <w:numPr>
          <w:ilvl w:val="0"/>
          <w:numId w:val="6"/>
        </w:numPr>
        <w:spacing w:after="0"/>
        <w:ind w:hanging="436"/>
        <w:rPr>
          <w:i/>
          <w:iCs/>
          <w:sz w:val="14"/>
          <w:szCs w:val="14"/>
          <w:lang w:val="es-MX"/>
        </w:rPr>
      </w:pPr>
      <w:r w:rsidRPr="00727183">
        <w:rPr>
          <w:i/>
          <w:iCs/>
          <w:sz w:val="14"/>
          <w:szCs w:val="14"/>
          <w:lang w:val="es-MX"/>
        </w:rPr>
        <w:t xml:space="preserve">Por favor, consulte la página </w:t>
      </w:r>
      <w:r w:rsidR="00F24FCF">
        <w:rPr>
          <w:i/>
          <w:iCs/>
          <w:sz w:val="14"/>
          <w:szCs w:val="14"/>
          <w:lang w:val="es-MX"/>
        </w:rPr>
        <w:t>10</w:t>
      </w:r>
      <w:r w:rsidRPr="00727183">
        <w:rPr>
          <w:i/>
          <w:iCs/>
          <w:sz w:val="14"/>
          <w:szCs w:val="14"/>
          <w:lang w:val="es-MX"/>
        </w:rPr>
        <w:t xml:space="preserve"> para nuestra definición de “comparable” y una descripción de los factores que afectan a la comparabilidad de nuestro desempeño financiero y operativo.</w:t>
      </w:r>
    </w:p>
    <w:p w14:paraId="3B6983EC" w14:textId="30FA9406" w:rsidR="007E23E6" w:rsidRPr="0054448E" w:rsidRDefault="00727183" w:rsidP="0054448E">
      <w:pPr>
        <w:pStyle w:val="ListParagraph"/>
        <w:numPr>
          <w:ilvl w:val="0"/>
          <w:numId w:val="6"/>
        </w:numPr>
        <w:spacing w:after="0"/>
        <w:ind w:hanging="436"/>
        <w:rPr>
          <w:i/>
          <w:sz w:val="14"/>
          <w:szCs w:val="14"/>
          <w:lang w:val="es-MX"/>
        </w:rPr>
      </w:pPr>
      <w:r w:rsidRPr="00727183">
        <w:rPr>
          <w:i/>
          <w:iCs/>
          <w:sz w:val="14"/>
          <w:szCs w:val="14"/>
          <w:lang w:val="es-MX"/>
        </w:rPr>
        <w:t xml:space="preserve">EBITDA </w:t>
      </w:r>
      <w:r w:rsidR="00D13049">
        <w:rPr>
          <w:i/>
          <w:iCs/>
          <w:sz w:val="14"/>
          <w:szCs w:val="14"/>
          <w:lang w:val="es-MX"/>
        </w:rPr>
        <w:t xml:space="preserve">Ajustado </w:t>
      </w:r>
      <w:r w:rsidRPr="00727183">
        <w:rPr>
          <w:i/>
          <w:iCs/>
          <w:sz w:val="14"/>
          <w:szCs w:val="14"/>
          <w:lang w:val="es-MX"/>
        </w:rPr>
        <w:t xml:space="preserve">= utilidad de operación + depreciación + amortización y otros cargos virtuales de operación.  </w:t>
      </w:r>
    </w:p>
    <w:p w14:paraId="180D79FB" w14:textId="77777777" w:rsidR="00CC44BF" w:rsidRDefault="00CC44BF">
      <w:pPr>
        <w:jc w:val="left"/>
        <w:rPr>
          <w:i/>
          <w:iCs/>
          <w:sz w:val="14"/>
          <w:szCs w:val="14"/>
          <w:lang w:val="es-MX"/>
        </w:rPr>
      </w:pPr>
      <w:r>
        <w:rPr>
          <w:i/>
          <w:iCs/>
          <w:sz w:val="14"/>
          <w:szCs w:val="14"/>
          <w:lang w:val="es-MX"/>
        </w:rPr>
        <w:br w:type="page"/>
      </w:r>
    </w:p>
    <w:p w14:paraId="087204C4" w14:textId="6A618CF5" w:rsidR="00EB387C" w:rsidRPr="00A96389" w:rsidRDefault="00120AA2" w:rsidP="00B05832">
      <w:pP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A96389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lastRenderedPageBreak/>
        <w:t>d</w:t>
      </w:r>
      <w:r w:rsidR="007560DA" w:rsidRPr="00A96389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efiniciones</w:t>
      </w:r>
    </w:p>
    <w:p w14:paraId="2F4BFBB7" w14:textId="77777777" w:rsidR="003B7A9B" w:rsidRPr="003B7A9B" w:rsidRDefault="00BA12CB" w:rsidP="003B7A9B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9B"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Volume</w:t>
      </w:r>
      <w:r w:rsidR="003B7A9B" w:rsidRPr="003B7A9B"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n</w:t>
      </w:r>
      <w:r w:rsidRPr="003B7A9B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="003B7A9B" w:rsidRPr="003B7A9B">
        <w:rPr>
          <w:rFonts w:eastAsia="Times New Roman" w:cstheme="minorHAnsi"/>
          <w:sz w:val="19"/>
          <w:szCs w:val="19"/>
          <w:lang w:val="es-MX" w:eastAsia="es-MX"/>
        </w:rPr>
        <w:t>es expresado en cajas unidad. Una caja unidad se refiere a 192 onzas de producto terminado (24 porciones de</w:t>
      </w:r>
    </w:p>
    <w:p w14:paraId="11046C55" w14:textId="77777777" w:rsidR="003B7A9B" w:rsidRPr="003B7A38" w:rsidRDefault="003B7A9B" w:rsidP="003B7A9B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38">
        <w:rPr>
          <w:rFonts w:eastAsia="Times New Roman" w:cstheme="minorHAnsi"/>
          <w:sz w:val="19"/>
          <w:szCs w:val="19"/>
          <w:lang w:val="es-MX" w:eastAsia="es-MX"/>
        </w:rPr>
        <w:t>8 onzas) y, cuando se aplica a fuentes de soda se refiere al volumen de jarabe, polvos y concentrado que se necesita</w:t>
      </w:r>
    </w:p>
    <w:p w14:paraId="192D8076" w14:textId="6E1E9160" w:rsidR="00BA12CB" w:rsidRPr="003B7A38" w:rsidRDefault="003B7A9B" w:rsidP="003B7A9B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38">
        <w:rPr>
          <w:rFonts w:eastAsia="Times New Roman" w:cstheme="minorHAnsi"/>
          <w:sz w:val="19"/>
          <w:szCs w:val="19"/>
          <w:lang w:val="es-MX" w:eastAsia="es-MX"/>
        </w:rPr>
        <w:t xml:space="preserve">para producir 192 onzas de producto terminado. </w:t>
      </w:r>
    </w:p>
    <w:p w14:paraId="01A5FD9F" w14:textId="77777777" w:rsidR="00BA12CB" w:rsidRPr="003B7A38" w:rsidRDefault="00BA12CB" w:rsidP="00BA12CB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</w:p>
    <w:p w14:paraId="00D244BA" w14:textId="6E10C724" w:rsidR="003B7A38" w:rsidRPr="003B7A38" w:rsidRDefault="003B7A38" w:rsidP="003B7A38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38"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Tr</w:t>
      </w:r>
      <w:r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ansacciones</w:t>
      </w:r>
      <w:r w:rsidRPr="003B7A38">
        <w:rPr>
          <w:rFonts w:eastAsia="Times New Roman" w:cstheme="minorHAnsi"/>
          <w:sz w:val="19"/>
          <w:szCs w:val="19"/>
          <w:lang w:val="es-MX" w:eastAsia="es-MX"/>
        </w:rPr>
        <w:t xml:space="preserve"> se refiere al número de unidades individuales (ej. una lata o una botella) vendidas, sin importar su tamaño</w:t>
      </w:r>
    </w:p>
    <w:p w14:paraId="1DA336CA" w14:textId="77777777" w:rsidR="003B7A38" w:rsidRPr="003B7A38" w:rsidRDefault="003B7A38" w:rsidP="003B7A38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38">
        <w:rPr>
          <w:rFonts w:eastAsia="Times New Roman" w:cstheme="minorHAnsi"/>
          <w:sz w:val="19"/>
          <w:szCs w:val="19"/>
          <w:lang w:val="es-MX" w:eastAsia="es-MX"/>
        </w:rPr>
        <w:t>o volumen o si son vendidas de forma individual o en paquete, excepto por fuentes de sodas, que representan múltiples</w:t>
      </w:r>
    </w:p>
    <w:p w14:paraId="57FF6C91" w14:textId="1979A519" w:rsidR="00EE351C" w:rsidRPr="003B7A38" w:rsidRDefault="003B7A38" w:rsidP="003B7A38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3B7A38">
        <w:rPr>
          <w:rFonts w:eastAsia="Times New Roman" w:cstheme="minorHAnsi"/>
          <w:sz w:val="19"/>
          <w:szCs w:val="19"/>
          <w:lang w:val="es-MX" w:eastAsia="es-MX"/>
        </w:rPr>
        <w:t>transacciones con base en una medida estándar de 12 onzas de producto terminado.</w:t>
      </w:r>
    </w:p>
    <w:p w14:paraId="7CF4CC2B" w14:textId="77777777" w:rsidR="00EE351C" w:rsidRPr="003B7A38" w:rsidRDefault="00EE351C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</w:p>
    <w:p w14:paraId="02E30250" w14:textId="5F7FF3CE" w:rsidR="00E52E13" w:rsidRPr="00E52E13" w:rsidRDefault="00E52E13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Utilidad de operación</w:t>
      </w:r>
      <w:r w:rsidR="00EE351C" w:rsidRPr="00E52E13">
        <w:rPr>
          <w:rFonts w:eastAsia="Times New Roman" w:cstheme="minorHAnsi"/>
          <w:color w:val="FF0000"/>
          <w:sz w:val="19"/>
          <w:szCs w:val="19"/>
          <w:lang w:val="es-MX" w:eastAsia="es-MX"/>
        </w:rPr>
        <w:t xml:space="preserve"> </w:t>
      </w:r>
      <w:r w:rsidRPr="00E52E13">
        <w:rPr>
          <w:rFonts w:eastAsia="Times New Roman" w:cstheme="minorHAnsi"/>
          <w:sz w:val="19"/>
          <w:szCs w:val="19"/>
          <w:lang w:val="es-MX" w:eastAsia="es-MX"/>
        </w:rPr>
        <w:t>es una métrica non-GAAP calculada como “utilidad bruta – gastos operativos – otros gastos</w:t>
      </w:r>
    </w:p>
    <w:p w14:paraId="5C3D8725" w14:textId="4F97AD7F" w:rsidR="00EE351C" w:rsidRPr="00F35137" w:rsidRDefault="00E52E13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 w:rsidRPr="00E52E13">
        <w:rPr>
          <w:rFonts w:eastAsia="Times New Roman" w:cstheme="minorHAnsi"/>
          <w:sz w:val="19"/>
          <w:szCs w:val="19"/>
          <w:lang w:val="es-MX" w:eastAsia="es-MX"/>
        </w:rPr>
        <w:t xml:space="preserve">operativos, neto + método de participación operativo (utilidad) pérdida en los resultados de asociadas”. </w:t>
      </w:r>
      <w:r w:rsidRPr="00E52E13">
        <w:rPr>
          <w:rFonts w:eastAsia="Times New Roman" w:cstheme="minorHAnsi"/>
          <w:sz w:val="19"/>
          <w:szCs w:val="19"/>
          <w:lang w:val="es-MX" w:eastAsia="es-MX"/>
        </w:rPr>
        <w:cr/>
      </w:r>
    </w:p>
    <w:p w14:paraId="177A6A69" w14:textId="0CA2D8BF" w:rsidR="00D037C9" w:rsidRPr="00D037C9" w:rsidRDefault="00A76ADA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 xml:space="preserve">EBITDA </w:t>
      </w:r>
      <w:r w:rsidR="00D13049"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 xml:space="preserve">Ajustado </w:t>
      </w:r>
      <w:r w:rsidRPr="00A76ADA">
        <w:rPr>
          <w:rFonts w:eastAsia="Times New Roman" w:cstheme="minorHAnsi"/>
          <w:sz w:val="19"/>
          <w:szCs w:val="19"/>
          <w:lang w:val="es-MX" w:eastAsia="es-MX"/>
        </w:rPr>
        <w:t>es</w:t>
      </w:r>
      <w:r w:rsidR="00D037C9" w:rsidRPr="00D037C9">
        <w:rPr>
          <w:rFonts w:eastAsia="Times New Roman" w:cstheme="minorHAnsi"/>
          <w:sz w:val="19"/>
          <w:szCs w:val="19"/>
          <w:lang w:val="es-MX" w:eastAsia="es-MX"/>
        </w:rPr>
        <w:t xml:space="preserve"> una métrica non-GAAP calculada como “utilidad de operación + depreciación + amortización y otros</w:t>
      </w:r>
    </w:p>
    <w:p w14:paraId="47923D9C" w14:textId="148180FD" w:rsidR="00F65310" w:rsidRPr="007560DA" w:rsidRDefault="00D037C9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 w:rsidRPr="007560DA">
        <w:rPr>
          <w:rFonts w:eastAsia="Times New Roman" w:cstheme="minorHAnsi"/>
          <w:sz w:val="19"/>
          <w:szCs w:val="19"/>
          <w:lang w:val="es-MX" w:eastAsia="es-MX"/>
        </w:rPr>
        <w:t xml:space="preserve">cargos virtuales de operación”. </w:t>
      </w:r>
      <w:r w:rsidRPr="007560DA">
        <w:rPr>
          <w:rFonts w:eastAsia="Times New Roman" w:cstheme="minorHAnsi"/>
          <w:sz w:val="19"/>
          <w:szCs w:val="19"/>
          <w:lang w:val="es-MX" w:eastAsia="es-MX"/>
        </w:rPr>
        <w:cr/>
      </w:r>
    </w:p>
    <w:p w14:paraId="144C9B68" w14:textId="1CC5954D" w:rsidR="007560DA" w:rsidRPr="007560DA" w:rsidRDefault="007560DA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>
        <w:rPr>
          <w:rFonts w:eastAsia="Times New Roman" w:cstheme="minorHAnsi"/>
          <w:b/>
          <w:color w:val="FF0000"/>
          <w:sz w:val="19"/>
          <w:szCs w:val="19"/>
          <w:lang w:val="es-MX" w:eastAsia="es-ES"/>
        </w:rPr>
        <w:t>Utilidad por acción</w:t>
      </w:r>
      <w:r w:rsidR="00FD5AD2" w:rsidRPr="007560DA">
        <w:rPr>
          <w:rFonts w:eastAsia="Times New Roman" w:cstheme="minorHAnsi"/>
          <w:color w:val="FF0000"/>
          <w:sz w:val="19"/>
          <w:szCs w:val="19"/>
          <w:lang w:val="es-MX" w:eastAsia="es-MX"/>
        </w:rPr>
        <w:t xml:space="preserve"> </w:t>
      </w:r>
      <w:r w:rsidRPr="007560DA">
        <w:rPr>
          <w:rFonts w:eastAsia="Times New Roman" w:cstheme="minorHAnsi"/>
          <w:sz w:val="19"/>
          <w:szCs w:val="19"/>
          <w:lang w:val="es-MX" w:eastAsia="es-MX"/>
        </w:rPr>
        <w:t>es igual a “utilidad / acciones en circulación”. La utilidad por acción (UPA) para todos los períodos se</w:t>
      </w:r>
    </w:p>
    <w:p w14:paraId="59F2AAB0" w14:textId="77777777" w:rsidR="007560DA" w:rsidRPr="007560DA" w:rsidRDefault="007560DA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 w:rsidRPr="007560DA">
        <w:rPr>
          <w:rFonts w:eastAsia="Times New Roman" w:cstheme="minorHAnsi"/>
          <w:sz w:val="19"/>
          <w:szCs w:val="19"/>
          <w:lang w:val="es-MX" w:eastAsia="es-MX"/>
        </w:rPr>
        <w:t>ajusta para dar efecto a la división (</w:t>
      </w:r>
      <w:proofErr w:type="spellStart"/>
      <w:r w:rsidRPr="007560DA">
        <w:rPr>
          <w:rFonts w:eastAsia="Times New Roman" w:cstheme="minorHAnsi"/>
          <w:sz w:val="19"/>
          <w:szCs w:val="19"/>
          <w:lang w:val="es-MX" w:eastAsia="es-MX"/>
        </w:rPr>
        <w:t>split</w:t>
      </w:r>
      <w:proofErr w:type="spellEnd"/>
      <w:r w:rsidRPr="007560DA">
        <w:rPr>
          <w:rFonts w:eastAsia="Times New Roman" w:cstheme="minorHAnsi"/>
          <w:sz w:val="19"/>
          <w:szCs w:val="19"/>
          <w:lang w:val="es-MX" w:eastAsia="es-MX"/>
        </w:rPr>
        <w:t>) resultando en 16,806,658,096 de acciones en circulación. Para la comodidad</w:t>
      </w:r>
    </w:p>
    <w:p w14:paraId="4D8B0DD5" w14:textId="77777777" w:rsidR="007560DA" w:rsidRPr="007560DA" w:rsidRDefault="007560DA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 w:rsidRPr="007560DA">
        <w:rPr>
          <w:rFonts w:eastAsia="Times New Roman" w:cstheme="minorHAnsi"/>
          <w:sz w:val="19"/>
          <w:szCs w:val="19"/>
          <w:lang w:val="es-MX" w:eastAsia="es-MX"/>
        </w:rPr>
        <w:t>del lector, una unidad KOF UBL está compuesta de 8 acciones (3 acciones de Serie B y 5 acciones de Serie L); la utilidad</w:t>
      </w:r>
    </w:p>
    <w:p w14:paraId="251BCE4C" w14:textId="6A9E93CC" w:rsidR="00EE351C" w:rsidRPr="007560DA" w:rsidRDefault="007560DA" w:rsidP="003E492C">
      <w:pPr>
        <w:spacing w:after="0" w:line="264" w:lineRule="auto"/>
        <w:ind w:left="284"/>
        <w:jc w:val="left"/>
        <w:rPr>
          <w:rFonts w:eastAsia="Times New Roman" w:cstheme="minorHAnsi"/>
          <w:sz w:val="19"/>
          <w:szCs w:val="19"/>
          <w:lang w:val="es-MX" w:eastAsia="es-MX"/>
        </w:rPr>
      </w:pPr>
      <w:r w:rsidRPr="007560DA">
        <w:rPr>
          <w:rFonts w:eastAsia="Times New Roman" w:cstheme="minorHAnsi"/>
          <w:sz w:val="19"/>
          <w:szCs w:val="19"/>
          <w:lang w:val="es-MX" w:eastAsia="es-MX"/>
        </w:rPr>
        <w:t xml:space="preserve">por unidad es igual a la UPA multiplicada por 8. Cada ADS representa 10 unidades de KOF UBL. </w:t>
      </w:r>
      <w:r w:rsidRPr="007560DA">
        <w:rPr>
          <w:rFonts w:eastAsia="Times New Roman" w:cstheme="minorHAnsi"/>
          <w:sz w:val="19"/>
          <w:szCs w:val="19"/>
          <w:lang w:val="es-MX" w:eastAsia="es-MX"/>
        </w:rPr>
        <w:cr/>
      </w:r>
    </w:p>
    <w:p w14:paraId="36C5F03C" w14:textId="77777777" w:rsidR="00BA12CB" w:rsidRPr="007560DA" w:rsidRDefault="00BA12CB" w:rsidP="00EE351C">
      <w:pPr>
        <w:spacing w:after="0" w:line="264" w:lineRule="auto"/>
        <w:rPr>
          <w:rFonts w:eastAsia="Times New Roman" w:cstheme="minorHAnsi"/>
          <w:sz w:val="19"/>
          <w:szCs w:val="19"/>
          <w:lang w:val="es-MX" w:eastAsia="es-MX"/>
        </w:rPr>
      </w:pPr>
    </w:p>
    <w:p w14:paraId="629DF13B" w14:textId="55E5CB05" w:rsidR="00A5516C" w:rsidRPr="00120AA2" w:rsidRDefault="00120AA2" w:rsidP="007A555E">
      <w:pPr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</w:pPr>
      <w:r w:rsidRPr="00120AA2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comparabilidad</w:t>
      </w:r>
    </w:p>
    <w:p w14:paraId="711B9D3A" w14:textId="235C4ECB" w:rsidR="00EC6C30" w:rsidRPr="00862004" w:rsidRDefault="00EC6C30" w:rsidP="00120AA2">
      <w:pPr>
        <w:spacing w:after="0" w:line="264" w:lineRule="auto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EC6C30">
        <w:rPr>
          <w:rFonts w:eastAsia="Times New Roman" w:cstheme="minorHAnsi"/>
          <w:sz w:val="19"/>
          <w:szCs w:val="19"/>
          <w:lang w:val="es-MX" w:eastAsia="es-MX"/>
        </w:rPr>
        <w:t xml:space="preserve">Nuestro término “comparable” significa, con respecto a una comparación año tras año, el cambio de una medida dada excluyendo los efectos de los efectos de conversión resultantes de los movimientos del tipo de cambio. </w:t>
      </w:r>
      <w:r>
        <w:rPr>
          <w:rFonts w:eastAsia="Times New Roman" w:cstheme="minorHAnsi"/>
          <w:sz w:val="19"/>
          <w:szCs w:val="19"/>
          <w:lang w:val="es-MX" w:eastAsia="es-MX"/>
        </w:rPr>
        <w:t>En la preparación de</w:t>
      </w:r>
      <w:r w:rsidRPr="00EC6C30">
        <w:rPr>
          <w:rFonts w:eastAsia="Times New Roman" w:cstheme="minorHAnsi"/>
          <w:sz w:val="19"/>
          <w:szCs w:val="19"/>
          <w:lang w:val="es-MX" w:eastAsia="es-MX"/>
        </w:rPr>
        <w:t xml:space="preserve"> esta medida, la administración ha utilizado su mejor juicio, estimaciones y supuestos para mantener la comparabilidad.</w:t>
      </w:r>
    </w:p>
    <w:p w14:paraId="4E720D28" w14:textId="77777777" w:rsidR="00A5516C" w:rsidRDefault="00A5516C" w:rsidP="0060058B">
      <w:pPr>
        <w:spacing w:after="0" w:line="264" w:lineRule="auto"/>
        <w:ind w:left="284"/>
        <w:rPr>
          <w:rFonts w:cstheme="minorHAnsi"/>
          <w:b/>
          <w:bCs/>
          <w:sz w:val="19"/>
          <w:szCs w:val="19"/>
          <w:lang w:val="es-MX"/>
        </w:rPr>
      </w:pPr>
    </w:p>
    <w:p w14:paraId="2B54769F" w14:textId="623F800C" w:rsidR="007072F4" w:rsidRPr="007072F4" w:rsidRDefault="007072F4" w:rsidP="0060058B">
      <w:pPr>
        <w:spacing w:after="0" w:line="264" w:lineRule="auto"/>
        <w:ind w:left="284"/>
        <w:rPr>
          <w:rFonts w:cstheme="minorHAnsi"/>
          <w:sz w:val="19"/>
          <w:szCs w:val="19"/>
          <w:lang w:val="es-MX"/>
        </w:rPr>
      </w:pPr>
      <w:r>
        <w:rPr>
          <w:rFonts w:cstheme="minorHAnsi"/>
          <w:sz w:val="19"/>
          <w:szCs w:val="19"/>
          <w:lang w:val="es-MX"/>
        </w:rPr>
        <w:t xml:space="preserve">Debido a la </w:t>
      </w:r>
      <w:r w:rsidR="00405AF2">
        <w:rPr>
          <w:rFonts w:cstheme="minorHAnsi"/>
          <w:sz w:val="19"/>
          <w:szCs w:val="19"/>
          <w:lang w:val="es-MX"/>
        </w:rPr>
        <w:t>depreciación promedio del peso argen</w:t>
      </w:r>
      <w:r w:rsidR="007204B2">
        <w:rPr>
          <w:rFonts w:cstheme="minorHAnsi"/>
          <w:sz w:val="19"/>
          <w:szCs w:val="19"/>
          <w:lang w:val="es-MX"/>
        </w:rPr>
        <w:t>tino y</w:t>
      </w:r>
      <w:r>
        <w:rPr>
          <w:rFonts w:cstheme="minorHAnsi"/>
          <w:sz w:val="19"/>
          <w:szCs w:val="19"/>
          <w:lang w:val="es-MX"/>
        </w:rPr>
        <w:t xml:space="preserve"> de la mayoría de </w:t>
      </w:r>
      <w:r w:rsidR="009C023C">
        <w:rPr>
          <w:rFonts w:cstheme="minorHAnsi"/>
          <w:sz w:val="19"/>
          <w:szCs w:val="19"/>
          <w:lang w:val="es-MX"/>
        </w:rPr>
        <w:t xml:space="preserve">las monedas en nuestras operaciones relativo al peso mexicano en el </w:t>
      </w:r>
      <w:r w:rsidR="00F54D41">
        <w:rPr>
          <w:rFonts w:cstheme="minorHAnsi"/>
          <w:sz w:val="19"/>
          <w:szCs w:val="19"/>
          <w:lang w:val="es-MX"/>
        </w:rPr>
        <w:t xml:space="preserve">cuarto </w:t>
      </w:r>
      <w:r w:rsidR="009C023C">
        <w:rPr>
          <w:rFonts w:cstheme="minorHAnsi"/>
          <w:sz w:val="19"/>
          <w:szCs w:val="19"/>
          <w:lang w:val="es-MX"/>
        </w:rPr>
        <w:t>trimestre de 2025</w:t>
      </w:r>
      <w:r w:rsidR="00FF2CA6">
        <w:rPr>
          <w:rFonts w:cstheme="minorHAnsi"/>
          <w:sz w:val="19"/>
          <w:szCs w:val="19"/>
          <w:lang w:val="es-MX"/>
        </w:rPr>
        <w:t xml:space="preserve"> comparado al mismo periodo del 2024, t</w:t>
      </w:r>
      <w:r w:rsidR="008A5D7A">
        <w:rPr>
          <w:rFonts w:cstheme="minorHAnsi"/>
          <w:sz w:val="19"/>
          <w:szCs w:val="19"/>
          <w:lang w:val="es-MX"/>
        </w:rPr>
        <w:t>uvimos</w:t>
      </w:r>
      <w:r w:rsidR="00FF2CA6">
        <w:rPr>
          <w:rFonts w:cstheme="minorHAnsi"/>
          <w:sz w:val="19"/>
          <w:szCs w:val="19"/>
          <w:lang w:val="es-MX"/>
        </w:rPr>
        <w:t xml:space="preserve"> efecto</w:t>
      </w:r>
      <w:r w:rsidR="008A5D7A">
        <w:rPr>
          <w:rFonts w:cstheme="minorHAnsi"/>
          <w:sz w:val="19"/>
          <w:szCs w:val="19"/>
          <w:lang w:val="es-MX"/>
        </w:rPr>
        <w:t>s</w:t>
      </w:r>
      <w:r w:rsidR="00FF2CA6">
        <w:rPr>
          <w:rFonts w:cstheme="minorHAnsi"/>
          <w:sz w:val="19"/>
          <w:szCs w:val="19"/>
          <w:lang w:val="es-MX"/>
        </w:rPr>
        <w:t xml:space="preserve"> </w:t>
      </w:r>
      <w:r w:rsidR="00C9219C">
        <w:rPr>
          <w:rFonts w:cstheme="minorHAnsi"/>
          <w:sz w:val="19"/>
          <w:szCs w:val="19"/>
          <w:lang w:val="es-MX"/>
        </w:rPr>
        <w:t>marginalmente desfavorables</w:t>
      </w:r>
      <w:r w:rsidR="00FF2CA6">
        <w:rPr>
          <w:rFonts w:cstheme="minorHAnsi"/>
          <w:sz w:val="19"/>
          <w:szCs w:val="19"/>
          <w:lang w:val="es-MX"/>
        </w:rPr>
        <w:t xml:space="preserve"> </w:t>
      </w:r>
      <w:r w:rsidR="008A5D7A">
        <w:rPr>
          <w:rFonts w:cstheme="minorHAnsi"/>
          <w:sz w:val="19"/>
          <w:szCs w:val="19"/>
          <w:lang w:val="es-MX"/>
        </w:rPr>
        <w:t>en la</w:t>
      </w:r>
      <w:r w:rsidR="00FF2CA6">
        <w:rPr>
          <w:rFonts w:cstheme="minorHAnsi"/>
          <w:sz w:val="19"/>
          <w:szCs w:val="19"/>
          <w:lang w:val="es-MX"/>
        </w:rPr>
        <w:t xml:space="preserve"> conversión al peso mexicano</w:t>
      </w:r>
      <w:r w:rsidR="0083663F">
        <w:rPr>
          <w:rFonts w:cstheme="minorHAnsi"/>
          <w:sz w:val="19"/>
          <w:szCs w:val="19"/>
          <w:lang w:val="es-MX"/>
        </w:rPr>
        <w:t xml:space="preserve">. Por favor </w:t>
      </w:r>
      <w:r w:rsidR="008F4C70">
        <w:rPr>
          <w:rFonts w:cstheme="minorHAnsi"/>
          <w:sz w:val="19"/>
          <w:szCs w:val="19"/>
          <w:lang w:val="es-MX"/>
        </w:rPr>
        <w:t>consulte la</w:t>
      </w:r>
      <w:r w:rsidR="0083663F">
        <w:rPr>
          <w:rFonts w:cstheme="minorHAnsi"/>
          <w:sz w:val="19"/>
          <w:szCs w:val="19"/>
          <w:lang w:val="es-MX"/>
        </w:rPr>
        <w:t xml:space="preserve"> página 1</w:t>
      </w:r>
      <w:r w:rsidR="007F443B">
        <w:rPr>
          <w:rFonts w:cstheme="minorHAnsi"/>
          <w:sz w:val="19"/>
          <w:szCs w:val="19"/>
          <w:lang w:val="es-MX"/>
        </w:rPr>
        <w:t xml:space="preserve">7 </w:t>
      </w:r>
      <w:r w:rsidR="0083663F">
        <w:rPr>
          <w:rFonts w:cstheme="minorHAnsi"/>
          <w:sz w:val="19"/>
          <w:szCs w:val="19"/>
          <w:lang w:val="es-MX"/>
        </w:rPr>
        <w:t xml:space="preserve">para </w:t>
      </w:r>
      <w:r w:rsidR="00E64095">
        <w:rPr>
          <w:rFonts w:cstheme="minorHAnsi"/>
          <w:sz w:val="19"/>
          <w:szCs w:val="19"/>
          <w:lang w:val="es-MX"/>
        </w:rPr>
        <w:t>el detalle</w:t>
      </w:r>
      <w:r w:rsidR="0083663F">
        <w:rPr>
          <w:rFonts w:cstheme="minorHAnsi"/>
          <w:sz w:val="19"/>
          <w:szCs w:val="19"/>
          <w:lang w:val="es-MX"/>
        </w:rPr>
        <w:t xml:space="preserve"> </w:t>
      </w:r>
      <w:r w:rsidR="003029DA">
        <w:rPr>
          <w:rFonts w:cstheme="minorHAnsi"/>
          <w:sz w:val="19"/>
          <w:szCs w:val="19"/>
          <w:lang w:val="es-MX"/>
        </w:rPr>
        <w:t>sobre las</w:t>
      </w:r>
      <w:r w:rsidR="0083663F">
        <w:rPr>
          <w:rFonts w:cstheme="minorHAnsi"/>
          <w:sz w:val="19"/>
          <w:szCs w:val="19"/>
          <w:lang w:val="es-MX"/>
        </w:rPr>
        <w:t xml:space="preserve"> fluctuaciones de tipo de cambio.</w:t>
      </w:r>
      <w:r w:rsidR="002D7E72">
        <w:rPr>
          <w:rFonts w:cstheme="minorHAnsi"/>
          <w:sz w:val="19"/>
          <w:szCs w:val="19"/>
          <w:lang w:val="es-MX"/>
        </w:rPr>
        <w:t xml:space="preserve"> </w:t>
      </w:r>
    </w:p>
    <w:p w14:paraId="086F9472" w14:textId="3EE5C526" w:rsidR="00EB387C" w:rsidRPr="00862004" w:rsidRDefault="00EB387C">
      <w:pPr>
        <w:jc w:val="left"/>
        <w:rPr>
          <w:rFonts w:cstheme="minorHAnsi"/>
          <w:b/>
          <w:color w:val="C00000"/>
          <w:sz w:val="28"/>
          <w:lang w:val="es-MX"/>
        </w:rPr>
      </w:pPr>
      <w:r w:rsidRPr="00862004">
        <w:rPr>
          <w:rFonts w:cstheme="minorHAnsi"/>
          <w:b/>
          <w:color w:val="C00000"/>
          <w:sz w:val="28"/>
          <w:lang w:val="es-MX"/>
        </w:rPr>
        <w:br w:type="page"/>
      </w:r>
    </w:p>
    <w:p w14:paraId="3B9E95E2" w14:textId="77777777" w:rsidR="00EB387C" w:rsidRPr="00862004" w:rsidRDefault="00EB387C" w:rsidP="004A2B2D">
      <w:pPr>
        <w:tabs>
          <w:tab w:val="left" w:pos="2700"/>
        </w:tabs>
        <w:spacing w:after="0"/>
        <w:ind w:left="284"/>
        <w:outlineLvl w:val="0"/>
        <w:rPr>
          <w:rFonts w:cstheme="minorHAnsi"/>
          <w:b/>
          <w:color w:val="C00000"/>
          <w:sz w:val="28"/>
          <w:lang w:val="es-MX"/>
        </w:rPr>
      </w:pPr>
    </w:p>
    <w:p w14:paraId="4DE8C8FB" w14:textId="4528A53D" w:rsidR="00A5516C" w:rsidRPr="00862004" w:rsidRDefault="00862004" w:rsidP="007A555E">
      <w:pPr>
        <w:rPr>
          <w:rFonts w:cstheme="minorHAnsi"/>
          <w:b/>
          <w:noProof/>
          <w:lang w:val="es-MX"/>
        </w:rPr>
      </w:pPr>
      <w:r w:rsidRPr="00862004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acerca de la compañia</w:t>
      </w:r>
      <w:r w:rsidR="003F6A48" w:rsidRPr="00862004">
        <w:rPr>
          <w:rFonts w:cstheme="minorHAnsi"/>
          <w:b/>
          <w:color w:val="C00000"/>
          <w:sz w:val="28"/>
          <w:lang w:val="es-MX"/>
        </w:rPr>
        <w:t xml:space="preserve"> </w:t>
      </w:r>
      <w:r w:rsidR="00A5516C" w:rsidRPr="00862004">
        <w:rPr>
          <w:rFonts w:cstheme="minorHAnsi"/>
          <w:b/>
          <w:color w:val="C00000"/>
          <w:sz w:val="24"/>
          <w:lang w:val="es-MX"/>
        </w:rPr>
        <w:tab/>
      </w:r>
    </w:p>
    <w:p w14:paraId="68E6382E" w14:textId="77777777" w:rsidR="00C171B4" w:rsidRPr="00A96389" w:rsidRDefault="00C171B4" w:rsidP="001F6D9D">
      <w:pPr>
        <w:ind w:left="284"/>
        <w:rPr>
          <w:rFonts w:cstheme="minorHAnsi"/>
          <w:sz w:val="19"/>
          <w:szCs w:val="19"/>
          <w:lang w:val="es-MX"/>
        </w:rPr>
      </w:pPr>
      <w:r w:rsidRPr="00A96389">
        <w:rPr>
          <w:rFonts w:cstheme="minorHAnsi"/>
          <w:sz w:val="19"/>
          <w:szCs w:val="19"/>
          <w:lang w:val="es-MX"/>
        </w:rPr>
        <w:t>Bolsa Mexicana de Valores, Clave de cotización: KOFUBL | NYSE (ADS), Clave de cotización: KOF | Razón de KOFUBL a KOF = 10:1</w:t>
      </w:r>
    </w:p>
    <w:p w14:paraId="09D7A641" w14:textId="3BD07707" w:rsidR="00E6425F" w:rsidRDefault="00E6425F" w:rsidP="00E05B61">
      <w:pPr>
        <w:ind w:left="284"/>
        <w:rPr>
          <w:rFonts w:cstheme="minorHAnsi"/>
          <w:sz w:val="19"/>
          <w:szCs w:val="19"/>
          <w:lang w:val="es-MX"/>
        </w:rPr>
      </w:pPr>
      <w:r w:rsidRPr="00E6425F">
        <w:rPr>
          <w:rFonts w:cstheme="minorHAnsi"/>
          <w:sz w:val="19"/>
          <w:szCs w:val="19"/>
          <w:lang w:val="es-MX"/>
        </w:rPr>
        <w:t xml:space="preserve">Coca-Cola FEMSA presenta informes, incluyendo reportes anuales y otras informaciones a la </w:t>
      </w:r>
      <w:r w:rsidRPr="00836845">
        <w:rPr>
          <w:rFonts w:cstheme="minorHAnsi"/>
          <w:i/>
          <w:iCs/>
          <w:sz w:val="19"/>
          <w:szCs w:val="19"/>
          <w:lang w:val="es-MX"/>
        </w:rPr>
        <w:t xml:space="preserve">U.S. </w:t>
      </w:r>
      <w:proofErr w:type="spellStart"/>
      <w:r w:rsidRPr="00836845">
        <w:rPr>
          <w:rFonts w:cstheme="minorHAnsi"/>
          <w:i/>
          <w:iCs/>
          <w:sz w:val="19"/>
          <w:szCs w:val="19"/>
          <w:lang w:val="es-MX"/>
        </w:rPr>
        <w:t>Securities</w:t>
      </w:r>
      <w:proofErr w:type="spellEnd"/>
      <w:r w:rsidRPr="00836845">
        <w:rPr>
          <w:rFonts w:cstheme="minorHAnsi"/>
          <w:i/>
          <w:iCs/>
          <w:sz w:val="19"/>
          <w:szCs w:val="19"/>
          <w:lang w:val="es-MX"/>
        </w:rPr>
        <w:t xml:space="preserve"> and Exchange </w:t>
      </w:r>
      <w:proofErr w:type="spellStart"/>
      <w:r w:rsidRPr="00836845">
        <w:rPr>
          <w:rFonts w:cstheme="minorHAnsi"/>
          <w:i/>
          <w:iCs/>
          <w:sz w:val="19"/>
          <w:szCs w:val="19"/>
          <w:lang w:val="es-MX"/>
        </w:rPr>
        <w:t>Commission</w:t>
      </w:r>
      <w:proofErr w:type="spellEnd"/>
      <w:r w:rsidRPr="00836845">
        <w:rPr>
          <w:rFonts w:cstheme="minorHAnsi"/>
          <w:i/>
          <w:iCs/>
          <w:sz w:val="19"/>
          <w:szCs w:val="19"/>
          <w:lang w:val="es-MX"/>
        </w:rPr>
        <w:t xml:space="preserve"> </w:t>
      </w:r>
      <w:r w:rsidRPr="00E6425F">
        <w:rPr>
          <w:rFonts w:cstheme="minorHAnsi"/>
          <w:sz w:val="19"/>
          <w:szCs w:val="19"/>
          <w:lang w:val="es-MX"/>
        </w:rPr>
        <w:t>(SEC), y la Bolsa Mexicana de Valores (BMV) de conformidad con las normas y los reglamentos de la SEC (que</w:t>
      </w:r>
      <w:r>
        <w:rPr>
          <w:rFonts w:cstheme="minorHAnsi"/>
          <w:sz w:val="19"/>
          <w:szCs w:val="19"/>
          <w:lang w:val="es-MX"/>
        </w:rPr>
        <w:t xml:space="preserve"> </w:t>
      </w:r>
      <w:r w:rsidRPr="00E6425F">
        <w:rPr>
          <w:rFonts w:cstheme="minorHAnsi"/>
          <w:sz w:val="19"/>
          <w:szCs w:val="19"/>
          <w:lang w:val="es-MX"/>
        </w:rPr>
        <w:t>se aplican a los emisores privados extranjeros) y de la BMV. Las presentaciones que hacemos electrónicamente con la</w:t>
      </w:r>
      <w:r>
        <w:rPr>
          <w:rFonts w:cstheme="minorHAnsi"/>
          <w:sz w:val="19"/>
          <w:szCs w:val="19"/>
          <w:lang w:val="es-MX"/>
        </w:rPr>
        <w:t xml:space="preserve"> </w:t>
      </w:r>
      <w:r w:rsidRPr="00E6425F">
        <w:rPr>
          <w:rFonts w:cstheme="minorHAnsi"/>
          <w:sz w:val="19"/>
          <w:szCs w:val="19"/>
          <w:lang w:val="es-MX"/>
        </w:rPr>
        <w:t xml:space="preserve">SEC y la BMV están disponibles para el público en Internet en el sitio web de la SEC en </w:t>
      </w:r>
      <w:hyperlink r:id="rId53" w:history="1">
        <w:r w:rsidR="00E05B61" w:rsidRPr="00337E40">
          <w:rPr>
            <w:rStyle w:val="Hyperlink"/>
            <w:rFonts w:cstheme="minorHAnsi"/>
            <w:sz w:val="19"/>
            <w:szCs w:val="19"/>
            <w:lang w:val="es-MX"/>
          </w:rPr>
          <w:t>www.sec.gov</w:t>
        </w:r>
      </w:hyperlink>
      <w:r w:rsidRPr="00E6425F">
        <w:rPr>
          <w:rFonts w:cstheme="minorHAnsi"/>
          <w:sz w:val="19"/>
          <w:szCs w:val="19"/>
          <w:lang w:val="es-MX"/>
        </w:rPr>
        <w:t>, el sitio web de la</w:t>
      </w:r>
      <w:r>
        <w:rPr>
          <w:rFonts w:cstheme="minorHAnsi"/>
          <w:sz w:val="19"/>
          <w:szCs w:val="19"/>
          <w:lang w:val="es-MX"/>
        </w:rPr>
        <w:t xml:space="preserve"> </w:t>
      </w:r>
      <w:r w:rsidRPr="00E6425F">
        <w:rPr>
          <w:rFonts w:cstheme="minorHAnsi"/>
          <w:sz w:val="19"/>
          <w:szCs w:val="19"/>
          <w:lang w:val="es-MX"/>
        </w:rPr>
        <w:t xml:space="preserve">BMV en </w:t>
      </w:r>
      <w:hyperlink r:id="rId54" w:history="1">
        <w:r w:rsidR="00E05B61" w:rsidRPr="00337E40">
          <w:rPr>
            <w:rStyle w:val="Hyperlink"/>
            <w:rFonts w:cstheme="minorHAnsi"/>
            <w:sz w:val="19"/>
            <w:szCs w:val="19"/>
            <w:lang w:val="es-MX"/>
          </w:rPr>
          <w:t>www.bmv.com.mx</w:t>
        </w:r>
      </w:hyperlink>
      <w:r w:rsidRPr="00E6425F">
        <w:rPr>
          <w:rFonts w:cstheme="minorHAnsi"/>
          <w:sz w:val="19"/>
          <w:szCs w:val="19"/>
          <w:lang w:val="es-MX"/>
        </w:rPr>
        <w:t xml:space="preserve"> y nuestro sitio web en </w:t>
      </w:r>
      <w:hyperlink r:id="rId55" w:history="1">
        <w:r w:rsidRPr="00337E40">
          <w:rPr>
            <w:rStyle w:val="Hyperlink"/>
            <w:rFonts w:cstheme="minorHAnsi"/>
            <w:sz w:val="19"/>
            <w:szCs w:val="19"/>
            <w:lang w:val="es-MX"/>
          </w:rPr>
          <w:t>www.coca-colafemsa.com</w:t>
        </w:r>
      </w:hyperlink>
      <w:r w:rsidRPr="00E6425F">
        <w:rPr>
          <w:rFonts w:cstheme="minorHAnsi"/>
          <w:sz w:val="19"/>
          <w:szCs w:val="19"/>
          <w:lang w:val="es-MX"/>
        </w:rPr>
        <w:t>.</w:t>
      </w:r>
    </w:p>
    <w:p w14:paraId="215A051F" w14:textId="0E726563" w:rsidR="00D61CDE" w:rsidRDefault="00E6425F" w:rsidP="006C3D10">
      <w:pPr>
        <w:ind w:left="284"/>
        <w:rPr>
          <w:rFonts w:cstheme="minorHAnsi"/>
          <w:sz w:val="19"/>
          <w:szCs w:val="19"/>
          <w:lang w:val="es-MX"/>
        </w:rPr>
      </w:pPr>
      <w:r w:rsidRPr="00E05B61">
        <w:rPr>
          <w:rFonts w:cstheme="minorHAnsi"/>
          <w:sz w:val="19"/>
          <w:szCs w:val="19"/>
          <w:lang w:val="es-MX"/>
        </w:rPr>
        <w:t xml:space="preserve"> </w:t>
      </w:r>
      <w:r w:rsidRPr="00E05B61">
        <w:rPr>
          <w:rFonts w:cstheme="minorHAnsi"/>
          <w:sz w:val="19"/>
          <w:szCs w:val="19"/>
          <w:lang w:val="es-MX"/>
        </w:rPr>
        <w:cr/>
      </w:r>
      <w:r w:rsidR="00D63E3C" w:rsidRPr="00D63E3C">
        <w:rPr>
          <w:rFonts w:cstheme="minorHAnsi"/>
          <w:sz w:val="19"/>
          <w:szCs w:val="19"/>
          <w:lang w:val="es-MX"/>
        </w:rPr>
        <w:t>Coca-Cola FEMSA, S.A.B. de C.V. es el embotellador más grande del mundo por volumen de ventas. La Compañía produce y distribuye bebidas de las marcas registradas de The Coca-Cola Company, ofreciendo un amplio portafolio a más de 27</w:t>
      </w:r>
      <w:r w:rsidR="009D5916">
        <w:rPr>
          <w:rFonts w:cstheme="minorHAnsi"/>
          <w:sz w:val="19"/>
          <w:szCs w:val="19"/>
          <w:lang w:val="es-MX"/>
        </w:rPr>
        <w:t>6</w:t>
      </w:r>
      <w:r w:rsidR="00D63E3C" w:rsidRPr="00D63E3C">
        <w:rPr>
          <w:rFonts w:cstheme="minorHAnsi"/>
          <w:sz w:val="19"/>
          <w:szCs w:val="19"/>
          <w:lang w:val="es-MX"/>
        </w:rPr>
        <w:t xml:space="preserve"> millones de consumidores. Con más de </w:t>
      </w:r>
      <w:r w:rsidR="00A4427F">
        <w:rPr>
          <w:rFonts w:cstheme="minorHAnsi"/>
          <w:sz w:val="19"/>
          <w:szCs w:val="19"/>
          <w:lang w:val="es-MX"/>
        </w:rPr>
        <w:t>93</w:t>
      </w:r>
      <w:r w:rsidR="00D63E3C" w:rsidRPr="00D63E3C">
        <w:rPr>
          <w:rFonts w:cstheme="minorHAnsi"/>
          <w:sz w:val="19"/>
          <w:szCs w:val="19"/>
          <w:lang w:val="es-MX"/>
        </w:rPr>
        <w:t xml:space="preserve"> mil empleados, la empresa comercializa y vende aproximadamente 4</w:t>
      </w:r>
      <w:r w:rsidR="00A4427F">
        <w:rPr>
          <w:rFonts w:cstheme="minorHAnsi"/>
          <w:sz w:val="19"/>
          <w:szCs w:val="19"/>
          <w:lang w:val="es-MX"/>
        </w:rPr>
        <w:t>.2</w:t>
      </w:r>
      <w:r w:rsidR="00D63E3C" w:rsidRPr="00D63E3C">
        <w:rPr>
          <w:rFonts w:cstheme="minorHAnsi"/>
          <w:sz w:val="19"/>
          <w:szCs w:val="19"/>
          <w:lang w:val="es-MX"/>
        </w:rPr>
        <w:t xml:space="preserve"> mil millones de cajas unidad a través de </w:t>
      </w:r>
      <w:r w:rsidR="00A4427F">
        <w:rPr>
          <w:rFonts w:cstheme="minorHAnsi"/>
          <w:sz w:val="19"/>
          <w:szCs w:val="19"/>
          <w:lang w:val="es-MX"/>
        </w:rPr>
        <w:t>aproximadamente</w:t>
      </w:r>
      <w:r w:rsidR="00D63E3C" w:rsidRPr="00D63E3C">
        <w:rPr>
          <w:rFonts w:cstheme="minorHAnsi"/>
          <w:sz w:val="19"/>
          <w:szCs w:val="19"/>
          <w:lang w:val="es-MX"/>
        </w:rPr>
        <w:t xml:space="preserve"> de 2.</w:t>
      </w:r>
      <w:r w:rsidR="00A4427F">
        <w:rPr>
          <w:rFonts w:cstheme="minorHAnsi"/>
          <w:sz w:val="19"/>
          <w:szCs w:val="19"/>
          <w:lang w:val="es-MX"/>
        </w:rPr>
        <w:t>2</w:t>
      </w:r>
      <w:r w:rsidR="00D63E3C" w:rsidRPr="00D63E3C">
        <w:rPr>
          <w:rFonts w:cstheme="minorHAnsi"/>
          <w:sz w:val="19"/>
          <w:szCs w:val="19"/>
          <w:lang w:val="es-MX"/>
        </w:rPr>
        <w:t xml:space="preserve"> millones de puntos de venta al año. Operando 56 plantas de manufactura y 25</w:t>
      </w:r>
      <w:r w:rsidR="003960D6">
        <w:rPr>
          <w:rFonts w:cstheme="minorHAnsi"/>
          <w:sz w:val="19"/>
          <w:szCs w:val="19"/>
          <w:lang w:val="es-MX"/>
        </w:rPr>
        <w:t>6</w:t>
      </w:r>
      <w:r w:rsidR="00D63E3C" w:rsidRPr="00D63E3C">
        <w:rPr>
          <w:rFonts w:cstheme="minorHAnsi"/>
          <w:sz w:val="19"/>
          <w:szCs w:val="19"/>
          <w:lang w:val="es-MX"/>
        </w:rPr>
        <w:t xml:space="preserve"> centros de distribución, Coca-Cola FEMSA está comprometida a generar valor económico, social y ambiental para todos sus grupos de interés en toda la cadena de valor. La Compañía es miembro del Índice de Sostenibilidad MILA Pacific Alliance del Dow Jones, FTSE4Good </w:t>
      </w:r>
      <w:proofErr w:type="spellStart"/>
      <w:r w:rsidR="00D63E3C" w:rsidRPr="00D63E3C">
        <w:rPr>
          <w:rFonts w:cstheme="minorHAnsi"/>
          <w:sz w:val="19"/>
          <w:szCs w:val="19"/>
          <w:lang w:val="es-MX"/>
        </w:rPr>
        <w:t>Emerging</w:t>
      </w:r>
      <w:proofErr w:type="spellEnd"/>
      <w:r w:rsidR="00D63E3C" w:rsidRPr="00D63E3C">
        <w:rPr>
          <w:rFonts w:cstheme="minorHAnsi"/>
          <w:sz w:val="19"/>
          <w:szCs w:val="19"/>
          <w:lang w:val="es-MX"/>
        </w:rPr>
        <w:t xml:space="preserve"> </w:t>
      </w:r>
      <w:proofErr w:type="spellStart"/>
      <w:r w:rsidR="00D63E3C" w:rsidRPr="00D63E3C">
        <w:rPr>
          <w:rFonts w:cstheme="minorHAnsi"/>
          <w:sz w:val="19"/>
          <w:szCs w:val="19"/>
          <w:lang w:val="es-MX"/>
        </w:rPr>
        <w:t>Index</w:t>
      </w:r>
      <w:proofErr w:type="spellEnd"/>
      <w:r w:rsidR="00D63E3C" w:rsidRPr="00D63E3C">
        <w:rPr>
          <w:rFonts w:cstheme="minorHAnsi"/>
          <w:sz w:val="19"/>
          <w:szCs w:val="19"/>
          <w:lang w:val="es-MX"/>
        </w:rPr>
        <w:t xml:space="preserve">; y del índice S&amp;P/BMV Total México ESG, entre otros. Sus operaciones abarcan ciertos territorios en México, Brasil, Guatemala, Colombia y Argentina y a nivel nacional en Costa Rica, Nicaragua, Panamá, Uruguay y en Venezuela, a través de una inversión en KOF Venezuela. Para obtener más información, visite </w:t>
      </w:r>
      <w:hyperlink r:id="rId56" w:history="1">
        <w:r w:rsidR="00D63E3C" w:rsidRPr="005D68D7">
          <w:rPr>
            <w:rStyle w:val="Hyperlink"/>
            <w:rFonts w:cstheme="minorHAnsi"/>
            <w:sz w:val="19"/>
            <w:szCs w:val="19"/>
            <w:lang w:val="es-MX"/>
          </w:rPr>
          <w:t>www.coca-colafemsa.com</w:t>
        </w:r>
      </w:hyperlink>
    </w:p>
    <w:p w14:paraId="2F5147A2" w14:textId="77777777" w:rsidR="00D63E3C" w:rsidRPr="00E6425F" w:rsidRDefault="00D63E3C" w:rsidP="006C3D10">
      <w:pPr>
        <w:ind w:left="284"/>
        <w:rPr>
          <w:rFonts w:cstheme="minorHAnsi"/>
          <w:sz w:val="19"/>
          <w:szCs w:val="19"/>
          <w:lang w:val="es-MX"/>
        </w:rPr>
      </w:pPr>
    </w:p>
    <w:p w14:paraId="158330DC" w14:textId="77777777" w:rsidR="00A5516C" w:rsidRPr="006C3D10" w:rsidRDefault="00A5516C" w:rsidP="004A2B2D">
      <w:pPr>
        <w:ind w:left="284"/>
        <w:rPr>
          <w:rStyle w:val="Hyperlink"/>
          <w:lang w:val="es-MX"/>
        </w:rPr>
      </w:pP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58" behindDoc="0" locked="0" layoutInCell="1" allowOverlap="1" wp14:anchorId="3E357F7E" wp14:editId="2568D9D2">
            <wp:simplePos x="0" y="0"/>
            <wp:positionH relativeFrom="column">
              <wp:posOffset>1783080</wp:posOffset>
            </wp:positionH>
            <wp:positionV relativeFrom="paragraph">
              <wp:posOffset>13335</wp:posOffset>
            </wp:positionV>
            <wp:extent cx="453390" cy="340360"/>
            <wp:effectExtent l="0" t="0" r="0" b="254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icaragua_round_icon_640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59" behindDoc="0" locked="0" layoutInCell="1" allowOverlap="1" wp14:anchorId="427906FC" wp14:editId="2F1F11CD">
            <wp:simplePos x="0" y="0"/>
            <wp:positionH relativeFrom="column">
              <wp:posOffset>2218055</wp:posOffset>
            </wp:positionH>
            <wp:positionV relativeFrom="paragraph">
              <wp:posOffset>13335</wp:posOffset>
            </wp:positionV>
            <wp:extent cx="478790" cy="359410"/>
            <wp:effectExtent l="0" t="0" r="0" b="254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razil_round_icon_640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0" behindDoc="0" locked="0" layoutInCell="1" allowOverlap="1" wp14:anchorId="03772FB2" wp14:editId="0F544671">
            <wp:simplePos x="0" y="0"/>
            <wp:positionH relativeFrom="margin">
              <wp:posOffset>3155315</wp:posOffset>
            </wp:positionH>
            <wp:positionV relativeFrom="paragraph">
              <wp:posOffset>13335</wp:posOffset>
            </wp:positionV>
            <wp:extent cx="478790" cy="359410"/>
            <wp:effectExtent l="0" t="0" r="0" b="2540"/>
            <wp:wrapSquare wrapText="bothSides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venezuela_round_icon_64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1" behindDoc="0" locked="0" layoutInCell="1" allowOverlap="1" wp14:anchorId="15129E58" wp14:editId="06514BB2">
            <wp:simplePos x="0" y="0"/>
            <wp:positionH relativeFrom="column">
              <wp:posOffset>4088765</wp:posOffset>
            </wp:positionH>
            <wp:positionV relativeFrom="paragraph">
              <wp:posOffset>13335</wp:posOffset>
            </wp:positionV>
            <wp:extent cx="476250" cy="356870"/>
            <wp:effectExtent l="0" t="0" r="0" b="5080"/>
            <wp:wrapSquare wrapText="bothSides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lombia_round_icon_640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2" behindDoc="0" locked="0" layoutInCell="1" allowOverlap="1" wp14:anchorId="77D1A834" wp14:editId="4D38990C">
            <wp:simplePos x="0" y="0"/>
            <wp:positionH relativeFrom="column">
              <wp:posOffset>3615690</wp:posOffset>
            </wp:positionH>
            <wp:positionV relativeFrom="paragraph">
              <wp:posOffset>13335</wp:posOffset>
            </wp:positionV>
            <wp:extent cx="491490" cy="368935"/>
            <wp:effectExtent l="0" t="0" r="0" b="0"/>
            <wp:wrapSquare wrapText="bothSides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rgentina_round_icon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3" behindDoc="0" locked="0" layoutInCell="1" allowOverlap="1" wp14:anchorId="3B0C20FC" wp14:editId="5B5A3FB5">
            <wp:simplePos x="0" y="0"/>
            <wp:positionH relativeFrom="column">
              <wp:posOffset>2678430</wp:posOffset>
            </wp:positionH>
            <wp:positionV relativeFrom="paragraph">
              <wp:posOffset>13335</wp:posOffset>
            </wp:positionV>
            <wp:extent cx="495300" cy="370840"/>
            <wp:effectExtent l="0" t="0" r="0" b="0"/>
            <wp:wrapSquare wrapText="bothSides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ruguay_640.pn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4" behindDoc="0" locked="0" layoutInCell="1" allowOverlap="1" wp14:anchorId="304AECA1" wp14:editId="4564A937">
            <wp:simplePos x="0" y="0"/>
            <wp:positionH relativeFrom="column">
              <wp:posOffset>451485</wp:posOffset>
            </wp:positionH>
            <wp:positionV relativeFrom="paragraph">
              <wp:posOffset>13335</wp:posOffset>
            </wp:positionV>
            <wp:extent cx="466725" cy="349885"/>
            <wp:effectExtent l="0" t="0" r="0" b="0"/>
            <wp:wrapSquare wrapText="bothSides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uatemala_round_icon_64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5" behindDoc="0" locked="0" layoutInCell="1" allowOverlap="1" wp14:anchorId="41BC7CD2" wp14:editId="770D55F5">
            <wp:simplePos x="0" y="0"/>
            <wp:positionH relativeFrom="column">
              <wp:posOffset>1348105</wp:posOffset>
            </wp:positionH>
            <wp:positionV relativeFrom="paragraph">
              <wp:posOffset>13335</wp:posOffset>
            </wp:positionV>
            <wp:extent cx="453390" cy="340360"/>
            <wp:effectExtent l="0" t="0" r="0" b="2540"/>
            <wp:wrapSquare wrapText="bothSides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nama_round_icon_640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6" behindDoc="0" locked="0" layoutInCell="1" allowOverlap="1" wp14:anchorId="55A797C1" wp14:editId="1975BBC8">
            <wp:simplePos x="0" y="0"/>
            <wp:positionH relativeFrom="column">
              <wp:posOffset>899795</wp:posOffset>
            </wp:positionH>
            <wp:positionV relativeFrom="paragraph">
              <wp:posOffset>13335</wp:posOffset>
            </wp:positionV>
            <wp:extent cx="466725" cy="349885"/>
            <wp:effectExtent l="0" t="0" r="0" b="0"/>
            <wp:wrapSquare wrapText="bothSides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sta_rica_round_icon_640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D25">
        <w:rPr>
          <w:rFonts w:cstheme="minorHAnsi"/>
          <w:noProof/>
          <w:sz w:val="20"/>
        </w:rPr>
        <w:drawing>
          <wp:anchor distT="0" distB="0" distL="114300" distR="114300" simplePos="0" relativeHeight="251658267" behindDoc="0" locked="0" layoutInCell="1" allowOverlap="1" wp14:anchorId="54B19403" wp14:editId="17F28081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469905" cy="352403"/>
            <wp:effectExtent l="0" t="0" r="0" b="0"/>
            <wp:wrapSquare wrapText="bothSides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xico_640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5" cy="35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61D0B" w14:textId="77777777" w:rsidR="00A5516C" w:rsidRPr="006C3D10" w:rsidRDefault="00A5516C" w:rsidP="004A2B2D">
      <w:pPr>
        <w:spacing w:after="0"/>
        <w:ind w:left="284"/>
        <w:outlineLvl w:val="0"/>
        <w:rPr>
          <w:rFonts w:cstheme="minorHAnsi"/>
          <w:b/>
          <w:color w:val="FFC000"/>
          <w:sz w:val="24"/>
          <w:lang w:val="es-MX"/>
        </w:rPr>
      </w:pPr>
    </w:p>
    <w:p w14:paraId="50C526E1" w14:textId="358B3546" w:rsidR="00142B1E" w:rsidRPr="00D4735A" w:rsidRDefault="00862004" w:rsidP="000676CA">
      <w:pPr>
        <w:rPr>
          <w:rFonts w:eastAsia="Times New Roman" w:cstheme="minorHAnsi"/>
          <w:lang w:val="es-MX" w:eastAsia="es-MX"/>
        </w:rPr>
      </w:pPr>
      <w:r w:rsidRPr="00D4735A">
        <w:rPr>
          <w:rFonts w:ascii="GarageGothic-Bold" w:hAnsi="GarageGothic-Bold"/>
          <w:b/>
          <w:bCs/>
          <w:caps/>
          <w:color w:val="FF0000"/>
          <w:kern w:val="24"/>
          <w:position w:val="1"/>
          <w:sz w:val="32"/>
          <w:szCs w:val="16"/>
          <w:lang w:val="es-MX"/>
        </w:rPr>
        <w:t>información adicional</w:t>
      </w:r>
    </w:p>
    <w:p w14:paraId="537261DB" w14:textId="016FCABE" w:rsidR="00D4735A" w:rsidRDefault="00D4735A" w:rsidP="00D4735A">
      <w:pPr>
        <w:spacing w:before="240" w:after="80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D4735A">
        <w:rPr>
          <w:rFonts w:eastAsia="Times New Roman" w:cstheme="minorHAnsi"/>
          <w:sz w:val="19"/>
          <w:szCs w:val="19"/>
          <w:lang w:val="es-MX" w:eastAsia="es-MX"/>
        </w:rPr>
        <w:t>La información financiera presentada en este reporte fue preparada bajo las Normas Internacionales de Información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4735A">
        <w:rPr>
          <w:rFonts w:eastAsia="Times New Roman" w:cstheme="minorHAnsi"/>
          <w:sz w:val="19"/>
          <w:szCs w:val="19"/>
          <w:lang w:val="es-MX" w:eastAsia="es-MX"/>
        </w:rPr>
        <w:t xml:space="preserve">Financiera (NIIF). </w:t>
      </w:r>
    </w:p>
    <w:p w14:paraId="51C31AEB" w14:textId="039C63E0" w:rsidR="00D1214D" w:rsidRDefault="00D1214D" w:rsidP="0028659C">
      <w:pPr>
        <w:spacing w:before="240" w:after="80"/>
        <w:ind w:left="284"/>
        <w:rPr>
          <w:rFonts w:eastAsia="Times New Roman" w:cstheme="minorHAnsi"/>
          <w:sz w:val="19"/>
          <w:szCs w:val="19"/>
          <w:lang w:val="es-MX" w:eastAsia="es-MX"/>
        </w:rPr>
      </w:pPr>
      <w:r w:rsidRPr="00D1214D">
        <w:rPr>
          <w:rFonts w:eastAsia="Times New Roman" w:cstheme="minorHAnsi"/>
          <w:sz w:val="19"/>
          <w:szCs w:val="19"/>
          <w:lang w:val="es-MX" w:eastAsia="es-MX"/>
        </w:rPr>
        <w:t>Este comunicado de prensa puede contener declaraciones a futuro referentes al desempeño futuro de Coca-Cola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FEMSA, que deben ser tomadas como estimados de buena fe de Coca-Cola FEMSA. Estas declaraciones a futuro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reflejan el punto de vista de las expectativas de la administración y están basadas en información actualmente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disponible. Los resultados reales están sujetos a eventos futuros e incertidumbres, muchas de las cuales están fuera del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control de Coca-Cola FEMSA, y podrían tener un impacto importante en el desempeño de la Compañía. Referencias a</w:t>
      </w:r>
      <w:r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“U.S.” son a dólares americanos. Este comunicado de prensa contiene conversiones de ciertas cifras en pesos a dólares</w:t>
      </w:r>
      <w:r w:rsidR="0028659C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estadounidenses únicamente para comodidad del lector. Estas conversiones no deben ser interpretadas como</w:t>
      </w:r>
      <w:r w:rsidR="0028659C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declaraciones de que las cifras en pesos realmente representan tales cifras en dólares americanos o que pueden ser</w:t>
      </w:r>
      <w:r w:rsidR="0028659C">
        <w:rPr>
          <w:rFonts w:eastAsia="Times New Roman" w:cstheme="minorHAnsi"/>
          <w:sz w:val="19"/>
          <w:szCs w:val="19"/>
          <w:lang w:val="es-MX" w:eastAsia="es-MX"/>
        </w:rPr>
        <w:t xml:space="preserve"> </w:t>
      </w:r>
      <w:r w:rsidRPr="00D1214D">
        <w:rPr>
          <w:rFonts w:eastAsia="Times New Roman" w:cstheme="minorHAnsi"/>
          <w:sz w:val="19"/>
          <w:szCs w:val="19"/>
          <w:lang w:val="es-MX" w:eastAsia="es-MX"/>
        </w:rPr>
        <w:t>convertidas según las tasas indicadas.</w:t>
      </w:r>
    </w:p>
    <w:p w14:paraId="15E5189C" w14:textId="58EBBEF3" w:rsidR="00142B1E" w:rsidRPr="00D1214D" w:rsidRDefault="00142B1E" w:rsidP="00376BF7">
      <w:pPr>
        <w:spacing w:after="0"/>
        <w:outlineLvl w:val="0"/>
        <w:rPr>
          <w:rFonts w:eastAsia="Times New Roman" w:cstheme="minorHAnsi"/>
          <w:sz w:val="20"/>
          <w:lang w:val="es-MX" w:eastAsia="es-MX"/>
        </w:rPr>
      </w:pPr>
    </w:p>
    <w:p w14:paraId="10EDC316" w14:textId="4CC98FD9" w:rsidR="00376BF7" w:rsidRPr="0028659C" w:rsidRDefault="001A45BA" w:rsidP="004A2B2D">
      <w:pPr>
        <w:pStyle w:val="ListParagraph"/>
        <w:spacing w:after="120"/>
        <w:ind w:left="284"/>
        <w:jc w:val="center"/>
        <w:rPr>
          <w:rFonts w:cstheme="minorHAnsi"/>
          <w:noProof/>
          <w:lang w:val="es-MX" w:eastAsia="es-MX"/>
        </w:rPr>
      </w:pPr>
      <w:r w:rsidRPr="0028659C">
        <w:rPr>
          <w:rFonts w:eastAsia="Times New Roman" w:cstheme="minorHAnsi"/>
          <w:i/>
          <w:sz w:val="20"/>
          <w:lang w:val="es-MX" w:eastAsia="es-MX"/>
        </w:rPr>
        <w:t>(</w:t>
      </w:r>
      <w:r w:rsidR="0028659C" w:rsidRPr="0028659C">
        <w:rPr>
          <w:rFonts w:eastAsia="Times New Roman" w:cstheme="minorHAnsi"/>
          <w:i/>
          <w:sz w:val="20"/>
          <w:lang w:val="es-MX" w:eastAsia="es-MX"/>
        </w:rPr>
        <w:t>a continuación</w:t>
      </w:r>
      <w:r w:rsidR="00A6352E">
        <w:rPr>
          <w:rFonts w:eastAsia="Times New Roman" w:cstheme="minorHAnsi"/>
          <w:i/>
          <w:sz w:val="20"/>
          <w:lang w:val="es-MX" w:eastAsia="es-MX"/>
        </w:rPr>
        <w:t xml:space="preserve"> </w:t>
      </w:r>
      <w:r w:rsidR="00390036">
        <w:rPr>
          <w:rFonts w:eastAsia="Times New Roman" w:cstheme="minorHAnsi"/>
          <w:i/>
          <w:sz w:val="20"/>
          <w:lang w:val="es-MX" w:eastAsia="es-MX"/>
        </w:rPr>
        <w:t>6</w:t>
      </w:r>
      <w:r w:rsidR="0028659C" w:rsidRPr="0028659C">
        <w:rPr>
          <w:rFonts w:eastAsia="Times New Roman" w:cstheme="minorHAnsi"/>
          <w:i/>
          <w:sz w:val="20"/>
          <w:lang w:val="es-MX" w:eastAsia="es-MX"/>
        </w:rPr>
        <w:t xml:space="preserve"> páginas de tablas</w:t>
      </w:r>
      <w:r w:rsidR="00D33293" w:rsidRPr="0028659C">
        <w:rPr>
          <w:rFonts w:eastAsia="Times New Roman" w:cstheme="minorHAnsi"/>
          <w:i/>
          <w:sz w:val="20"/>
          <w:lang w:val="es-MX" w:eastAsia="es-MX"/>
        </w:rPr>
        <w:t>)</w:t>
      </w:r>
      <w:r w:rsidR="00712D84" w:rsidRPr="0028659C">
        <w:rPr>
          <w:rFonts w:cstheme="minorHAnsi"/>
          <w:noProof/>
          <w:lang w:val="es-MX" w:eastAsia="es-MX"/>
        </w:rPr>
        <w:t xml:space="preserve"> </w:t>
      </w:r>
    </w:p>
    <w:p w14:paraId="44ADFFB0" w14:textId="77777777" w:rsidR="00B5429A" w:rsidRDefault="00B5429A">
      <w:pPr>
        <w:jc w:val="left"/>
        <w:rPr>
          <w:rFonts w:cstheme="minorHAnsi"/>
          <w:noProof/>
          <w:lang w:val="es-MX" w:eastAsia="es-MX"/>
        </w:rPr>
      </w:pPr>
    </w:p>
    <w:p w14:paraId="6DF44DA2" w14:textId="77777777" w:rsidR="00B5429A" w:rsidRDefault="00B5429A">
      <w:pPr>
        <w:jc w:val="left"/>
        <w:rPr>
          <w:rFonts w:cstheme="minorHAnsi"/>
          <w:noProof/>
          <w:lang w:val="es-MX" w:eastAsia="es-MX"/>
        </w:rPr>
      </w:pPr>
    </w:p>
    <w:p w14:paraId="251DA737" w14:textId="77777777" w:rsidR="00B5429A" w:rsidRDefault="00B5429A">
      <w:pPr>
        <w:jc w:val="left"/>
        <w:rPr>
          <w:rFonts w:cstheme="minorHAnsi"/>
          <w:noProof/>
          <w:lang w:val="es-MX" w:eastAsia="es-MX"/>
        </w:rPr>
      </w:pPr>
    </w:p>
    <w:p w14:paraId="30019B71" w14:textId="77777777" w:rsidR="00B5429A" w:rsidRDefault="00B5429A">
      <w:pPr>
        <w:jc w:val="left"/>
        <w:rPr>
          <w:rFonts w:cstheme="minorHAnsi"/>
          <w:noProof/>
          <w:lang w:val="es-MX" w:eastAsia="es-MX"/>
        </w:rPr>
      </w:pPr>
    </w:p>
    <w:p w14:paraId="0325DEF2" w14:textId="241005BE" w:rsidR="00C90690" w:rsidRDefault="00C90690" w:rsidP="00B5429A">
      <w:pPr>
        <w:jc w:val="left"/>
        <w:rPr>
          <w:rFonts w:cstheme="minorHAnsi"/>
          <w:noProof/>
          <w:lang w:val="es-MX" w:eastAsia="es-MX"/>
        </w:rPr>
      </w:pPr>
    </w:p>
    <w:p w14:paraId="038B8AF8" w14:textId="7DD295DE" w:rsidR="00042BFB" w:rsidRDefault="00042BFB" w:rsidP="00B5429A">
      <w:pPr>
        <w:jc w:val="left"/>
        <w:rPr>
          <w:rFonts w:cstheme="minorHAnsi"/>
          <w:noProof/>
          <w:lang w:val="es-MX" w:eastAsia="es-MX"/>
        </w:rPr>
      </w:pPr>
    </w:p>
    <w:p w14:paraId="5298CBB4" w14:textId="5A281BCA" w:rsidR="0072526B" w:rsidRPr="00D03953" w:rsidRDefault="0089267A" w:rsidP="00B5429A">
      <w:pPr>
        <w:jc w:val="left"/>
        <w:rPr>
          <w:rFonts w:cstheme="minorHAnsi"/>
          <w:noProof/>
          <w:lang w:val="es-MX" w:eastAsia="es-MX"/>
        </w:rPr>
      </w:pPr>
      <w:r w:rsidRPr="0089267A">
        <w:rPr>
          <w:noProof/>
        </w:rPr>
        <w:drawing>
          <wp:inline distT="0" distB="0" distL="0" distR="0" wp14:anchorId="052C2663" wp14:editId="3B8F26DC">
            <wp:extent cx="6480810" cy="5400040"/>
            <wp:effectExtent l="0" t="0" r="0" b="0"/>
            <wp:docPr id="202849317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F815" w14:textId="77777777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>Excepto transacciones, volumen y precio por caja unidad.</w:t>
      </w:r>
    </w:p>
    <w:p w14:paraId="6B08F7B2" w14:textId="168130BF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>Favor de consultar la página</w:t>
      </w:r>
      <w:r w:rsidR="00805BEF">
        <w:rPr>
          <w:rFonts w:eastAsia="Times New Roman" w:cstheme="minorHAnsi"/>
          <w:i/>
          <w:sz w:val="14"/>
          <w:szCs w:val="16"/>
          <w:lang w:val="es-MX" w:eastAsia="es-MX"/>
        </w:rPr>
        <w:t xml:space="preserve"> </w:t>
      </w:r>
      <w:r w:rsidR="00E47F0A">
        <w:rPr>
          <w:rFonts w:eastAsia="Times New Roman" w:cstheme="minorHAnsi"/>
          <w:i/>
          <w:sz w:val="14"/>
          <w:szCs w:val="16"/>
          <w:lang w:val="es-MX" w:eastAsia="es-MX"/>
        </w:rPr>
        <w:t>1</w:t>
      </w:r>
      <w:r w:rsidR="000173CA">
        <w:rPr>
          <w:rFonts w:eastAsia="Times New Roman" w:cstheme="minorHAnsi"/>
          <w:i/>
          <w:sz w:val="14"/>
          <w:szCs w:val="16"/>
          <w:lang w:val="es-MX" w:eastAsia="es-MX"/>
        </w:rPr>
        <w:t xml:space="preserve">5 y </w:t>
      </w:r>
      <w:r w:rsidR="00E47668">
        <w:rPr>
          <w:rFonts w:eastAsia="Times New Roman" w:cstheme="minorHAnsi"/>
          <w:i/>
          <w:sz w:val="14"/>
          <w:szCs w:val="16"/>
          <w:lang w:val="es-MX" w:eastAsia="es-MX"/>
        </w:rPr>
        <w:t>16 para</w:t>
      </w: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 el desglose de ingresos.</w:t>
      </w:r>
    </w:p>
    <w:p w14:paraId="52135F19" w14:textId="781BAA5D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Incluye método de participación en Jugos del Valle, y </w:t>
      </w:r>
      <w:r w:rsidR="003D57C2" w:rsidRPr="003D57C2">
        <w:rPr>
          <w:rFonts w:eastAsia="Times New Roman" w:cstheme="minorHAnsi"/>
          <w:i/>
          <w:sz w:val="14"/>
          <w:szCs w:val="16"/>
          <w:lang w:val="es-MX" w:eastAsia="es-MX"/>
        </w:rPr>
        <w:t>Leão</w:t>
      </w: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 Alimentos, entre otros.</w:t>
      </w:r>
    </w:p>
    <w:p w14:paraId="4C34309A" w14:textId="77777777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Incluye método de participación en PIASA, IEQSA, Beta San Miguel, IMER y KSP </w:t>
      </w:r>
      <w:proofErr w:type="spellStart"/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>Participacoes</w:t>
      </w:r>
      <w:proofErr w:type="spellEnd"/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 entre otros.</w:t>
      </w:r>
    </w:p>
    <w:p w14:paraId="09395AB7" w14:textId="0B469A9F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La utilidad de operación y el </w:t>
      </w:r>
      <w:r w:rsidR="008D571B">
        <w:rPr>
          <w:rFonts w:eastAsia="Times New Roman" w:cstheme="minorHAnsi"/>
          <w:i/>
          <w:sz w:val="14"/>
          <w:szCs w:val="16"/>
          <w:lang w:val="es-MX" w:eastAsia="es-MX"/>
        </w:rPr>
        <w:t xml:space="preserve">EBITDA Ajustado </w:t>
      </w: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>son líneas presentadas como un métrica non-GAAP para conveniencia del lector.</w:t>
      </w:r>
    </w:p>
    <w:p w14:paraId="7859DEFE" w14:textId="21682EB9" w:rsidR="00A85AA5" w:rsidRPr="0076717A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>
        <w:rPr>
          <w:rFonts w:eastAsia="Times New Roman" w:cstheme="minorHAnsi"/>
          <w:i/>
          <w:sz w:val="14"/>
          <w:szCs w:val="16"/>
          <w:lang w:val="es-MX" w:eastAsia="es-MX"/>
        </w:rPr>
        <w:t>EBITDA</w:t>
      </w: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 xml:space="preserve"> </w:t>
      </w:r>
      <w:r w:rsidR="008D571B">
        <w:rPr>
          <w:rFonts w:eastAsia="Times New Roman" w:cstheme="minorHAnsi"/>
          <w:i/>
          <w:sz w:val="14"/>
          <w:szCs w:val="16"/>
          <w:lang w:val="es-MX" w:eastAsia="es-MX"/>
        </w:rPr>
        <w:t>Ajustado</w:t>
      </w:r>
      <w:r w:rsidRPr="0076717A">
        <w:rPr>
          <w:rFonts w:eastAsia="Times New Roman" w:cstheme="minorHAnsi"/>
          <w:i/>
          <w:sz w:val="14"/>
          <w:szCs w:val="16"/>
          <w:lang w:val="es-MX" w:eastAsia="es-MX"/>
        </w:rPr>
        <w:t>= utilidad de operación + depreciación, amortización y otros cargos virtuales de operación</w:t>
      </w:r>
    </w:p>
    <w:p w14:paraId="50F2C3DA" w14:textId="276F1696" w:rsidR="007D25D4" w:rsidRDefault="00A85AA5" w:rsidP="003D4463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7D25D4">
        <w:rPr>
          <w:rFonts w:eastAsia="Times New Roman" w:cstheme="minorHAnsi"/>
          <w:i/>
          <w:sz w:val="14"/>
          <w:szCs w:val="16"/>
          <w:lang w:val="es-MX" w:eastAsia="es-MX"/>
        </w:rPr>
        <w:t xml:space="preserve">Favor de consultar la página </w:t>
      </w:r>
      <w:r w:rsidR="00EC7D66">
        <w:rPr>
          <w:rFonts w:eastAsia="Times New Roman" w:cstheme="minorHAnsi"/>
          <w:i/>
          <w:sz w:val="14"/>
          <w:szCs w:val="16"/>
          <w:lang w:val="es-MX" w:eastAsia="es-MX"/>
        </w:rPr>
        <w:t xml:space="preserve">10 </w:t>
      </w:r>
      <w:r w:rsidR="00EC7D66" w:rsidRPr="007D25D4">
        <w:rPr>
          <w:rFonts w:eastAsia="Times New Roman" w:cstheme="minorHAnsi"/>
          <w:i/>
          <w:sz w:val="14"/>
          <w:szCs w:val="16"/>
          <w:lang w:val="es-MX" w:eastAsia="es-MX"/>
        </w:rPr>
        <w:t>para</w:t>
      </w:r>
      <w:r w:rsidRPr="007D25D4">
        <w:rPr>
          <w:rFonts w:eastAsia="Times New Roman" w:cstheme="minorHAnsi"/>
          <w:i/>
          <w:sz w:val="14"/>
          <w:szCs w:val="16"/>
          <w:lang w:val="es-MX" w:eastAsia="es-MX"/>
        </w:rPr>
        <w:t xml:space="preserve"> obtener nuestra definición de “comparable” y la descripción de los factores que afectan la comparabilidad en nuestro desempeño financiero y operativo.</w:t>
      </w:r>
    </w:p>
    <w:p w14:paraId="48F20670" w14:textId="53ACBDBC" w:rsidR="004E1484" w:rsidRPr="00D23FD2" w:rsidRDefault="001160AB" w:rsidP="00566E91">
      <w:pPr>
        <w:numPr>
          <w:ilvl w:val="0"/>
          <w:numId w:val="1"/>
        </w:numPr>
        <w:spacing w:after="0"/>
        <w:rPr>
          <w:rFonts w:eastAsia="Times New Roman" w:cstheme="minorHAnsi"/>
          <w:i/>
          <w:sz w:val="14"/>
          <w:szCs w:val="16"/>
          <w:lang w:val="es-MX" w:eastAsia="es-MX"/>
        </w:rPr>
      </w:pPr>
      <w:r w:rsidRPr="00D23FD2">
        <w:rPr>
          <w:rFonts w:eastAsia="Times New Roman" w:cstheme="minorHAnsi"/>
          <w:i/>
          <w:sz w:val="14"/>
          <w:szCs w:val="16"/>
          <w:lang w:val="es-MX" w:eastAsia="es-MX"/>
        </w:rPr>
        <w:t xml:space="preserve">Al cierre de </w:t>
      </w:r>
      <w:r w:rsidR="00D23FD2" w:rsidRPr="00D23FD2">
        <w:rPr>
          <w:rFonts w:eastAsia="Times New Roman" w:cstheme="minorHAnsi"/>
          <w:i/>
          <w:sz w:val="14"/>
          <w:szCs w:val="16"/>
          <w:lang w:val="es-MX" w:eastAsia="es-MX"/>
        </w:rPr>
        <w:t>diciembre</w:t>
      </w:r>
      <w:r w:rsidR="009F6F2C" w:rsidRPr="00D23FD2">
        <w:rPr>
          <w:rFonts w:eastAsia="Times New Roman" w:cstheme="minorHAnsi"/>
          <w:i/>
          <w:sz w:val="14"/>
          <w:szCs w:val="16"/>
          <w:lang w:val="es-MX" w:eastAsia="es-MX"/>
        </w:rPr>
        <w:t xml:space="preserve"> 2025</w:t>
      </w:r>
      <w:r w:rsidRPr="00D23FD2">
        <w:rPr>
          <w:rFonts w:eastAsia="Times New Roman" w:cstheme="minorHAnsi"/>
          <w:i/>
          <w:sz w:val="14"/>
          <w:szCs w:val="16"/>
          <w:lang w:val="es-MX" w:eastAsia="es-MX"/>
        </w:rPr>
        <w:t xml:space="preserve">, la inversión en activo fijo e intangible efectivamente pagada equivale a </w:t>
      </w:r>
      <w:proofErr w:type="spellStart"/>
      <w:r w:rsidRPr="00D23FD2">
        <w:rPr>
          <w:rFonts w:eastAsia="Times New Roman" w:cstheme="minorHAnsi"/>
          <w:i/>
          <w:sz w:val="14"/>
          <w:szCs w:val="16"/>
          <w:lang w:val="es-MX" w:eastAsia="es-MX"/>
        </w:rPr>
        <w:t>Ps</w:t>
      </w:r>
      <w:proofErr w:type="spellEnd"/>
      <w:r w:rsidRPr="00D23FD2">
        <w:rPr>
          <w:rFonts w:eastAsia="Times New Roman" w:cstheme="minorHAnsi"/>
          <w:i/>
          <w:sz w:val="14"/>
          <w:szCs w:val="16"/>
          <w:lang w:val="es-MX" w:eastAsia="es-MX"/>
        </w:rPr>
        <w:t xml:space="preserve">. </w:t>
      </w:r>
      <w:r w:rsidR="00D23FD2" w:rsidRPr="00D23FD2">
        <w:rPr>
          <w:rFonts w:eastAsia="Times New Roman" w:cstheme="minorHAnsi"/>
          <w:i/>
          <w:sz w:val="14"/>
          <w:szCs w:val="16"/>
          <w:lang w:val="es-MX" w:eastAsia="es-MX"/>
        </w:rPr>
        <w:t>23,325</w:t>
      </w:r>
      <w:r w:rsidR="002679FC" w:rsidRPr="00D23FD2">
        <w:rPr>
          <w:rFonts w:eastAsia="Times New Roman" w:cstheme="minorHAnsi"/>
          <w:i/>
          <w:sz w:val="14"/>
          <w:szCs w:val="16"/>
          <w:lang w:val="es-MX" w:eastAsia="es-MX"/>
        </w:rPr>
        <w:t xml:space="preserve"> </w:t>
      </w:r>
      <w:r w:rsidRPr="00D23FD2">
        <w:rPr>
          <w:rFonts w:eastAsia="Times New Roman" w:cstheme="minorHAnsi"/>
          <w:i/>
          <w:sz w:val="14"/>
          <w:szCs w:val="16"/>
          <w:lang w:val="es-MX" w:eastAsia="es-MX"/>
        </w:rPr>
        <w:t>millones</w:t>
      </w:r>
      <w:r w:rsidR="00A40B5F" w:rsidRPr="00D23FD2">
        <w:rPr>
          <w:rFonts w:eastAsia="Times New Roman" w:cstheme="minorHAnsi"/>
          <w:i/>
          <w:sz w:val="14"/>
          <w:szCs w:val="16"/>
          <w:lang w:val="es-MX" w:eastAsia="es-MX"/>
        </w:rPr>
        <w:t>.</w:t>
      </w:r>
    </w:p>
    <w:p w14:paraId="70F000EB" w14:textId="015A7D8C" w:rsidR="00DE7D10" w:rsidRPr="009E7F48" w:rsidRDefault="004E1484" w:rsidP="009E7F48">
      <w:pPr>
        <w:jc w:val="left"/>
        <w:rPr>
          <w:rFonts w:eastAsia="Times New Roman" w:cstheme="minorHAnsi"/>
          <w:i/>
          <w:sz w:val="14"/>
          <w:szCs w:val="16"/>
          <w:lang w:val="es-MX" w:eastAsia="es-MX"/>
        </w:rPr>
      </w:pPr>
      <w:r>
        <w:rPr>
          <w:rFonts w:eastAsia="Times New Roman" w:cstheme="minorHAnsi"/>
          <w:i/>
          <w:sz w:val="14"/>
          <w:szCs w:val="16"/>
          <w:lang w:val="es-MX" w:eastAsia="es-MX"/>
        </w:rPr>
        <w:br w:type="page"/>
      </w:r>
    </w:p>
    <w:p w14:paraId="1042DF49" w14:textId="055D44AD" w:rsidR="009E7F48" w:rsidRPr="00E41A18" w:rsidRDefault="009E7F48" w:rsidP="009C1125">
      <w:pPr>
        <w:ind w:left="284"/>
        <w:rPr>
          <w:lang w:val="es-MX"/>
        </w:rPr>
      </w:pPr>
      <w:r w:rsidRPr="009E7F48">
        <w:rPr>
          <w:noProof/>
        </w:rPr>
        <w:lastRenderedPageBreak/>
        <w:drawing>
          <wp:inline distT="0" distB="0" distL="0" distR="0" wp14:anchorId="01F08F07" wp14:editId="45B37E12">
            <wp:extent cx="6480810" cy="2251710"/>
            <wp:effectExtent l="0" t="0" r="0" b="0"/>
            <wp:docPr id="200612663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FE69" w14:textId="77777777" w:rsidR="005427C9" w:rsidRPr="002C2B94" w:rsidRDefault="005427C9" w:rsidP="003D4463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Excepto transacciones, volumen y precio por caja unidad.</w:t>
      </w:r>
    </w:p>
    <w:p w14:paraId="6A28D430" w14:textId="2F3B5C5A" w:rsidR="005427C9" w:rsidRPr="002C2B94" w:rsidRDefault="005427C9" w:rsidP="003D4463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Favor de consultar la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 xml:space="preserve">s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página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>s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1</w:t>
      </w:r>
      <w:r w:rsidR="0023019E">
        <w:rPr>
          <w:rFonts w:eastAsia="Times New Roman" w:cstheme="minorHAnsi"/>
          <w:i/>
          <w:sz w:val="14"/>
          <w:szCs w:val="15"/>
          <w:lang w:val="es-MX" w:eastAsia="es-MX"/>
        </w:rPr>
        <w:t>5 y 16</w:t>
      </w:r>
      <w:r w:rsidR="00805BEF">
        <w:rPr>
          <w:rFonts w:eastAsia="Times New Roman" w:cstheme="minorHAnsi"/>
          <w:i/>
          <w:sz w:val="14"/>
          <w:szCs w:val="15"/>
          <w:lang w:val="es-MX" w:eastAsia="es-MX"/>
        </w:rPr>
        <w:t xml:space="preserve">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para el desglose de ingresos.</w:t>
      </w:r>
    </w:p>
    <w:p w14:paraId="3B6131AB" w14:textId="043A39AA" w:rsidR="005427C9" w:rsidRPr="002C2B94" w:rsidRDefault="005427C9" w:rsidP="003D4463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Incluye método de participación en 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>Jugos del Valle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, entre otros. </w:t>
      </w:r>
    </w:p>
    <w:p w14:paraId="1ABB4D1B" w14:textId="15FB421C" w:rsidR="005427C9" w:rsidRPr="002C2B94" w:rsidRDefault="005427C9" w:rsidP="003D4463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La utilidad de operación y el 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>EBITDA</w:t>
      </w:r>
      <w:r w:rsidR="008D571B">
        <w:rPr>
          <w:rFonts w:eastAsia="Times New Roman" w:cstheme="minorHAnsi"/>
          <w:i/>
          <w:sz w:val="14"/>
          <w:szCs w:val="15"/>
          <w:lang w:val="es-MX" w:eastAsia="es-MX"/>
        </w:rPr>
        <w:t xml:space="preserve"> Ajustado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son líneas presentadas como una métrica non-GAAP para conveniencia del lector.</w:t>
      </w:r>
    </w:p>
    <w:p w14:paraId="1E89D270" w14:textId="626B6FCC" w:rsidR="005427C9" w:rsidRPr="002C2B94" w:rsidRDefault="005427C9" w:rsidP="003D4463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>
        <w:rPr>
          <w:rFonts w:eastAsia="Times New Roman" w:cstheme="minorHAnsi"/>
          <w:i/>
          <w:sz w:val="14"/>
          <w:szCs w:val="15"/>
          <w:lang w:val="es-MX" w:eastAsia="es-MX"/>
        </w:rPr>
        <w:t>EBITDA</w:t>
      </w:r>
      <w:r w:rsidR="008D571B">
        <w:rPr>
          <w:rFonts w:eastAsia="Times New Roman" w:cstheme="minorHAnsi"/>
          <w:i/>
          <w:sz w:val="14"/>
          <w:szCs w:val="15"/>
          <w:lang w:val="es-MX" w:eastAsia="es-MX"/>
        </w:rPr>
        <w:t xml:space="preserve"> Ajustado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= utilidad de operación + depreciación, amortización y otros cargos virtuales de operación.</w:t>
      </w:r>
    </w:p>
    <w:p w14:paraId="52F6EDB5" w14:textId="512F58E2" w:rsidR="003B595D" w:rsidRDefault="005427C9" w:rsidP="00B729C2">
      <w:pPr>
        <w:numPr>
          <w:ilvl w:val="0"/>
          <w:numId w:val="2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Favor de consultar la página </w:t>
      </w:r>
      <w:r w:rsidR="00277F1A">
        <w:rPr>
          <w:rFonts w:eastAsia="Times New Roman" w:cstheme="minorHAnsi"/>
          <w:i/>
          <w:sz w:val="14"/>
          <w:szCs w:val="15"/>
          <w:lang w:val="es-MX" w:eastAsia="es-MX"/>
        </w:rPr>
        <w:t>10</w:t>
      </w:r>
      <w:r w:rsidR="00516996">
        <w:rPr>
          <w:rFonts w:eastAsia="Times New Roman" w:cstheme="minorHAnsi"/>
          <w:i/>
          <w:sz w:val="14"/>
          <w:szCs w:val="15"/>
          <w:lang w:val="es-MX" w:eastAsia="es-MX"/>
        </w:rPr>
        <w:t xml:space="preserve">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para obtener nuestra definición de “comparable” y la descripción de los factores que afectan la comparabilidad en nuestro desempeño financiero y operativo.</w:t>
      </w:r>
    </w:p>
    <w:p w14:paraId="4845F662" w14:textId="77777777" w:rsidR="00B729C2" w:rsidRPr="00B729C2" w:rsidRDefault="00B729C2" w:rsidP="00B729C2">
      <w:pPr>
        <w:spacing w:after="0"/>
        <w:ind w:left="360"/>
        <w:rPr>
          <w:rFonts w:eastAsia="Times New Roman" w:cstheme="minorHAnsi"/>
          <w:i/>
          <w:sz w:val="14"/>
          <w:szCs w:val="15"/>
          <w:lang w:val="es-MX" w:eastAsia="es-MX"/>
        </w:rPr>
      </w:pPr>
    </w:p>
    <w:p w14:paraId="4F916D6E" w14:textId="7C8F71AC" w:rsidR="00B729C2" w:rsidRPr="003368A9" w:rsidRDefault="00B729C2" w:rsidP="003368A9">
      <w:pPr>
        <w:spacing w:line="240" w:lineRule="auto"/>
        <w:ind w:left="360"/>
        <w:rPr>
          <w:rFonts w:ascii="Bahnschrift Light" w:hAnsi="Bahnschrift Light"/>
          <w:lang w:val="es-MX"/>
        </w:rPr>
      </w:pPr>
      <w:r w:rsidRPr="00B729C2">
        <w:rPr>
          <w:noProof/>
        </w:rPr>
        <w:drawing>
          <wp:inline distT="0" distB="0" distL="0" distR="0" wp14:anchorId="3DBF4ECD" wp14:editId="5EAF5B64">
            <wp:extent cx="6480810" cy="2414270"/>
            <wp:effectExtent l="0" t="0" r="0" b="5080"/>
            <wp:docPr id="210220336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AE7D" w14:textId="20F34E9A" w:rsidR="005427C9" w:rsidRPr="002C2B94" w:rsidRDefault="005427C9" w:rsidP="003D4463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Excepto transacciones, volumen y precio por caja unidad.</w:t>
      </w:r>
    </w:p>
    <w:p w14:paraId="7953BA50" w14:textId="245B235D" w:rsidR="005427C9" w:rsidRPr="002C2B94" w:rsidRDefault="005427C9" w:rsidP="003D4463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Favor de consultar la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 xml:space="preserve">s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página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>s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1</w:t>
      </w:r>
      <w:r w:rsidR="0032537D">
        <w:rPr>
          <w:rFonts w:eastAsia="Times New Roman" w:cstheme="minorHAnsi"/>
          <w:i/>
          <w:sz w:val="14"/>
          <w:szCs w:val="15"/>
          <w:lang w:val="es-MX" w:eastAsia="es-MX"/>
        </w:rPr>
        <w:t xml:space="preserve">5 y 16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para el desglose de ingresos.</w:t>
      </w:r>
    </w:p>
    <w:p w14:paraId="1C1F8527" w14:textId="2F08AB14" w:rsidR="005427C9" w:rsidRPr="002C2B94" w:rsidRDefault="005427C9" w:rsidP="003D4463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Incluye método de participación en </w:t>
      </w:r>
      <w:r w:rsidR="003D57C2" w:rsidRPr="003D57C2">
        <w:rPr>
          <w:rFonts w:eastAsia="Times New Roman" w:cstheme="minorHAnsi"/>
          <w:i/>
          <w:sz w:val="14"/>
          <w:szCs w:val="15"/>
          <w:lang w:val="es-MX" w:eastAsia="es-MX"/>
        </w:rPr>
        <w:t>Leão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Alimentos, entre otros. </w:t>
      </w:r>
    </w:p>
    <w:p w14:paraId="0043E6D7" w14:textId="765E990F" w:rsidR="005427C9" w:rsidRPr="002C2B94" w:rsidRDefault="005427C9" w:rsidP="003D4463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La utilidad de operación y el 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>EBITDA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</w:t>
      </w:r>
      <w:r w:rsidR="008D571B">
        <w:rPr>
          <w:rFonts w:eastAsia="Times New Roman" w:cstheme="minorHAnsi"/>
          <w:i/>
          <w:sz w:val="14"/>
          <w:szCs w:val="15"/>
          <w:lang w:val="es-MX" w:eastAsia="es-MX"/>
        </w:rPr>
        <w:t xml:space="preserve">Ajustado 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>son líneas presentadas como una métrica non-GAAP para conveniencia del lector.</w:t>
      </w:r>
    </w:p>
    <w:p w14:paraId="47FB6606" w14:textId="001E5F5D" w:rsidR="005427C9" w:rsidRPr="002C2B94" w:rsidRDefault="005427C9" w:rsidP="003D4463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>
        <w:rPr>
          <w:rFonts w:eastAsia="Times New Roman" w:cstheme="minorHAnsi"/>
          <w:i/>
          <w:sz w:val="14"/>
          <w:szCs w:val="15"/>
          <w:lang w:val="es-MX" w:eastAsia="es-MX"/>
        </w:rPr>
        <w:t>EBITDA</w:t>
      </w:r>
      <w:r w:rsidR="008D571B">
        <w:rPr>
          <w:rFonts w:eastAsia="Times New Roman" w:cstheme="minorHAnsi"/>
          <w:i/>
          <w:sz w:val="14"/>
          <w:szCs w:val="15"/>
          <w:lang w:val="es-MX" w:eastAsia="es-MX"/>
        </w:rPr>
        <w:t xml:space="preserve"> Ajustado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= utilidad de operación + depreciación, amortización y otros cargos virtuales de operación.</w:t>
      </w:r>
    </w:p>
    <w:p w14:paraId="34A8EF45" w14:textId="2F249AEB" w:rsidR="009A3F5D" w:rsidRPr="007016CD" w:rsidRDefault="005427C9" w:rsidP="00033B7F">
      <w:pPr>
        <w:numPr>
          <w:ilvl w:val="0"/>
          <w:numId w:val="13"/>
        </w:numPr>
        <w:spacing w:after="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Favor de consultar la página </w:t>
      </w:r>
      <w:r w:rsidR="00277F1A">
        <w:rPr>
          <w:rFonts w:eastAsia="Times New Roman" w:cstheme="minorHAnsi"/>
          <w:i/>
          <w:sz w:val="14"/>
          <w:szCs w:val="15"/>
          <w:lang w:val="es-MX" w:eastAsia="es-MX"/>
        </w:rPr>
        <w:t>10</w:t>
      </w:r>
      <w:r w:rsidRPr="002C2B94">
        <w:rPr>
          <w:rFonts w:eastAsia="Times New Roman" w:cstheme="minorHAnsi"/>
          <w:i/>
          <w:sz w:val="14"/>
          <w:szCs w:val="15"/>
          <w:lang w:val="es-MX" w:eastAsia="es-MX"/>
        </w:rPr>
        <w:t xml:space="preserve"> para obtener nuestra definición de “comparable” y la descripción de los factores que afectan la comparabilidad en nuestro desempeño financiero y operativo.</w:t>
      </w:r>
    </w:p>
    <w:p w14:paraId="4B2A8286" w14:textId="3445DB37" w:rsidR="00BF2441" w:rsidRPr="00FC18C2" w:rsidRDefault="00BF2441" w:rsidP="00033B7F">
      <w:pPr>
        <w:rPr>
          <w:noProof/>
          <w:lang w:val="es-MX"/>
        </w:rPr>
      </w:pPr>
    </w:p>
    <w:p w14:paraId="34AF4007" w14:textId="77777777" w:rsidR="008A5931" w:rsidRPr="00884B79" w:rsidRDefault="008A5931" w:rsidP="00033B7F">
      <w:pPr>
        <w:rPr>
          <w:rFonts w:ascii="Arial Narrow" w:hAnsi="Arial Narrow"/>
          <w:noProof/>
          <w:sz w:val="16"/>
          <w:lang w:val="es-MX"/>
        </w:rPr>
      </w:pPr>
    </w:p>
    <w:p w14:paraId="39163EAD" w14:textId="491B2222" w:rsidR="00E732D5" w:rsidRPr="00C94E5A" w:rsidRDefault="00E732D5" w:rsidP="00C94E5A">
      <w:pPr>
        <w:rPr>
          <w:rFonts w:ascii="Arial Narrow" w:hAnsi="Arial Narrow"/>
          <w:noProof/>
          <w:lang w:val="es-MX"/>
        </w:rPr>
      </w:pPr>
    </w:p>
    <w:p w14:paraId="11EDAEE5" w14:textId="07F0F8B2" w:rsidR="00660931" w:rsidRPr="00C47C37" w:rsidRDefault="00C94E5A" w:rsidP="00C47C37">
      <w:pPr>
        <w:pStyle w:val="ListParagraph"/>
        <w:ind w:left="284"/>
        <w:rPr>
          <w:rFonts w:ascii="Arial Narrow" w:hAnsi="Arial Narrow"/>
          <w:noProof/>
          <w:lang w:val="es-MX"/>
        </w:rPr>
      </w:pPr>
      <w:r w:rsidRPr="00C94E5A">
        <w:rPr>
          <w:noProof/>
        </w:rPr>
        <w:lastRenderedPageBreak/>
        <w:drawing>
          <wp:inline distT="0" distB="0" distL="0" distR="0" wp14:anchorId="418C71B1" wp14:editId="61A319A1">
            <wp:extent cx="6480810" cy="5532755"/>
            <wp:effectExtent l="0" t="0" r="0" b="0"/>
            <wp:docPr id="191989800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85F2" w14:textId="559793A8" w:rsidR="00414B4D" w:rsidRDefault="00414B4D" w:rsidP="00CF7D66">
      <w:pPr>
        <w:spacing w:line="240" w:lineRule="auto"/>
        <w:rPr>
          <w:sz w:val="4"/>
          <w:lang w:val="es-MX"/>
        </w:rPr>
      </w:pPr>
    </w:p>
    <w:p w14:paraId="71E40454" w14:textId="4CC65A50" w:rsidR="0003465E" w:rsidRPr="00BF2441" w:rsidRDefault="0003465E" w:rsidP="00CF7D66">
      <w:pPr>
        <w:spacing w:line="240" w:lineRule="auto"/>
        <w:rPr>
          <w:sz w:val="4"/>
          <w:lang w:val="es-MX"/>
        </w:rPr>
      </w:pPr>
    </w:p>
    <w:p w14:paraId="5AB1CED9" w14:textId="5714C12D" w:rsidR="00B061D3" w:rsidRDefault="00B061D3" w:rsidP="009110E9">
      <w:pPr>
        <w:rPr>
          <w:rFonts w:ascii="Arial Narrow" w:hAnsi="Arial Narrow"/>
          <w:noProof/>
          <w:sz w:val="12"/>
        </w:rPr>
      </w:pPr>
    </w:p>
    <w:p w14:paraId="25D05ADA" w14:textId="1FC16E51" w:rsidR="009110E9" w:rsidRPr="0020684C" w:rsidRDefault="00272250" w:rsidP="009110E9">
      <w:pPr>
        <w:rPr>
          <w:rFonts w:ascii="Arial Narrow" w:hAnsi="Arial Narrow"/>
          <w:noProof/>
          <w:sz w:val="12"/>
        </w:rPr>
      </w:pPr>
      <w:r w:rsidRPr="00272250">
        <w:rPr>
          <w:noProof/>
        </w:rPr>
        <w:lastRenderedPageBreak/>
        <w:drawing>
          <wp:inline distT="0" distB="0" distL="0" distR="0" wp14:anchorId="6D78F99D" wp14:editId="49FD4BF3">
            <wp:extent cx="6480810" cy="6257925"/>
            <wp:effectExtent l="0" t="0" r="0" b="9525"/>
            <wp:docPr id="154876502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3B8">
        <w:rPr>
          <w:noProof/>
        </w:rPr>
        <w:drawing>
          <wp:inline distT="0" distB="0" distL="0" distR="0" wp14:anchorId="59CBAC2E" wp14:editId="0C365E26">
            <wp:extent cx="3186430" cy="2051950"/>
            <wp:effectExtent l="0" t="0" r="0" b="5715"/>
            <wp:docPr id="6927587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="00513CE2">
        <w:rPr>
          <w:noProof/>
        </w:rPr>
        <w:drawing>
          <wp:inline distT="0" distB="0" distL="0" distR="0" wp14:anchorId="087BE3B5" wp14:editId="2505CCF6">
            <wp:extent cx="3036570" cy="2043591"/>
            <wp:effectExtent l="0" t="0" r="0" b="0"/>
            <wp:docPr id="7229035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08E4C110" w14:textId="77777777" w:rsidR="0020684C" w:rsidRDefault="003070AC" w:rsidP="003D4463">
      <w:pPr>
        <w:pStyle w:val="ListParagraph"/>
        <w:numPr>
          <w:ilvl w:val="0"/>
          <w:numId w:val="7"/>
        </w:numPr>
        <w:rPr>
          <w:rFonts w:eastAsia="Times New Roman" w:cstheme="minorHAnsi"/>
          <w:i/>
          <w:sz w:val="14"/>
          <w:szCs w:val="15"/>
          <w:lang w:val="es-MX" w:eastAsia="es-MX"/>
        </w:rPr>
      </w:pPr>
      <w:r w:rsidRPr="003070AC">
        <w:rPr>
          <w:rFonts w:eastAsia="Times New Roman" w:cstheme="minorHAnsi"/>
          <w:i/>
          <w:sz w:val="14"/>
          <w:szCs w:val="15"/>
          <w:lang w:val="es-MX" w:eastAsia="es-MX"/>
        </w:rPr>
        <w:t>Volumen es expresado en cajas unidad. Una “caja unidad” se refiere a 192 onzas de producto terminado (24 porciones de ocho onzas) y, cuando se aplica a fuentes de</w:t>
      </w:r>
      <w:r>
        <w:rPr>
          <w:rFonts w:eastAsia="Times New Roman" w:cstheme="minorHAnsi"/>
          <w:i/>
          <w:sz w:val="14"/>
          <w:szCs w:val="15"/>
          <w:lang w:val="es-MX" w:eastAsia="es-MX"/>
        </w:rPr>
        <w:t xml:space="preserve"> </w:t>
      </w:r>
      <w:r w:rsidRPr="003070AC">
        <w:rPr>
          <w:rFonts w:eastAsia="Times New Roman" w:cstheme="minorHAnsi"/>
          <w:i/>
          <w:sz w:val="14"/>
          <w:szCs w:val="15"/>
          <w:lang w:val="es-MX" w:eastAsia="es-MX"/>
        </w:rPr>
        <w:t>soda se refiere al volumen de jarabe, polvos y concentrado que se necesita para producir 192 onzas de producto terminado.</w:t>
      </w:r>
    </w:p>
    <w:p w14:paraId="7217C2D3" w14:textId="0998523A" w:rsidR="00304843" w:rsidRPr="003A1203" w:rsidRDefault="0020684C" w:rsidP="003A1203">
      <w:pPr>
        <w:pStyle w:val="ListParagraph"/>
        <w:numPr>
          <w:ilvl w:val="0"/>
          <w:numId w:val="7"/>
        </w:numPr>
        <w:rPr>
          <w:rFonts w:eastAsia="Times New Roman" w:cstheme="minorHAnsi"/>
          <w:i/>
          <w:sz w:val="14"/>
          <w:szCs w:val="15"/>
          <w:lang w:val="es-MX" w:eastAsia="es-MX"/>
        </w:rPr>
      </w:pPr>
      <w:r w:rsidRPr="0020684C">
        <w:rPr>
          <w:rFonts w:eastAsia="Times New Roman" w:cstheme="minorHAnsi"/>
          <w:i/>
          <w:sz w:val="14"/>
          <w:szCs w:val="15"/>
          <w:lang w:val="es-MX" w:eastAsia="es-MX"/>
        </w:rPr>
        <w:t>Transacciones se refiere al número de unidades individuales (ej. una lata o una botella) vendidas, sin importar su tamaño o volumen o si son vendidas de forma individual o en paquete, excepto por fuentes de sodas, que representan múltiples transacciones con base en una medida estándar de 12 onzas de producto terminado.</w:t>
      </w:r>
    </w:p>
    <w:p w14:paraId="2F2A1C69" w14:textId="1C1DF5FC" w:rsidR="003A1203" w:rsidRDefault="003A1203" w:rsidP="004971C5">
      <w:pPr>
        <w:ind w:left="360"/>
        <w:rPr>
          <w:rFonts w:eastAsia="Times New Roman" w:cstheme="minorHAnsi"/>
          <w:i/>
          <w:sz w:val="14"/>
          <w:szCs w:val="15"/>
          <w:lang w:val="es-MX" w:eastAsia="es-MX"/>
        </w:rPr>
      </w:pPr>
      <w:r w:rsidRPr="003A1203">
        <w:rPr>
          <w:noProof/>
        </w:rPr>
        <w:lastRenderedPageBreak/>
        <w:drawing>
          <wp:inline distT="0" distB="0" distL="0" distR="0" wp14:anchorId="6427F4B9" wp14:editId="32FE86B6">
            <wp:extent cx="6480810" cy="6253480"/>
            <wp:effectExtent l="0" t="0" r="0" b="0"/>
            <wp:docPr id="83516493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3F57" w14:textId="0BEB2E33" w:rsidR="005E5BF7" w:rsidRPr="005E5BF7" w:rsidRDefault="005437C0" w:rsidP="005E5BF7">
      <w:pPr>
        <w:rPr>
          <w:rFonts w:eastAsia="Times New Roman" w:cstheme="minorHAnsi"/>
          <w:i/>
          <w:sz w:val="14"/>
          <w:szCs w:val="15"/>
          <w:lang w:val="es-MX" w:eastAsia="es-MX"/>
        </w:rPr>
      </w:pPr>
      <w:r>
        <w:rPr>
          <w:noProof/>
        </w:rPr>
        <w:drawing>
          <wp:inline distT="0" distB="0" distL="0" distR="0" wp14:anchorId="4E4B6A14" wp14:editId="061530DC">
            <wp:extent cx="3186430" cy="2051950"/>
            <wp:effectExtent l="0" t="0" r="0" b="5715"/>
            <wp:docPr id="16566549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="006A0508">
        <w:rPr>
          <w:noProof/>
        </w:rPr>
        <w:drawing>
          <wp:inline distT="0" distB="0" distL="0" distR="0" wp14:anchorId="585816EB" wp14:editId="760010AE">
            <wp:extent cx="3036570" cy="2043591"/>
            <wp:effectExtent l="0" t="0" r="0" b="0"/>
            <wp:docPr id="2612477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 w:rsidR="005E5BF7" w:rsidRPr="005E5BF7">
        <w:rPr>
          <w:rFonts w:eastAsia="Times New Roman" w:cstheme="minorHAnsi"/>
          <w:i/>
          <w:sz w:val="14"/>
          <w:szCs w:val="15"/>
          <w:lang w:val="es-MX" w:eastAsia="es-MX"/>
        </w:rPr>
        <w:t xml:space="preserve"> </w:t>
      </w:r>
    </w:p>
    <w:p w14:paraId="1AC735A3" w14:textId="41DB6172" w:rsidR="005E5BF7" w:rsidRPr="003D241A" w:rsidRDefault="005E5BF7" w:rsidP="003D241A">
      <w:pPr>
        <w:pStyle w:val="ListParagraph"/>
        <w:numPr>
          <w:ilvl w:val="0"/>
          <w:numId w:val="19"/>
        </w:numPr>
        <w:rPr>
          <w:rFonts w:eastAsia="Times New Roman" w:cstheme="minorHAnsi"/>
          <w:i/>
          <w:sz w:val="14"/>
          <w:szCs w:val="15"/>
          <w:lang w:val="es-MX" w:eastAsia="es-MX"/>
        </w:rPr>
      </w:pPr>
      <w:r w:rsidRPr="003D241A">
        <w:rPr>
          <w:rFonts w:eastAsia="Times New Roman" w:cstheme="minorHAnsi"/>
          <w:i/>
          <w:sz w:val="14"/>
          <w:szCs w:val="15"/>
          <w:lang w:val="es-MX" w:eastAsia="es-MX"/>
        </w:rPr>
        <w:t>Volumen es expresado en cajas unidad. Una “caja unidad” se refiere a 192 onzas de producto terminado (24 porciones de ocho onzas) y, cuando se aplica a fuentes de soda se refiere al volumen de jarabe, polvos y concentrado que se necesita para producir 192 onzas de producto terminado.</w:t>
      </w:r>
    </w:p>
    <w:p w14:paraId="1B9AD951" w14:textId="260DCDED" w:rsidR="000E3F2B" w:rsidRPr="00125990" w:rsidRDefault="005E5BF7" w:rsidP="00EE3FC0">
      <w:pPr>
        <w:pStyle w:val="ListParagraph"/>
        <w:numPr>
          <w:ilvl w:val="0"/>
          <w:numId w:val="19"/>
        </w:numPr>
        <w:rPr>
          <w:rFonts w:eastAsia="Times New Roman" w:cstheme="minorHAnsi"/>
          <w:i/>
          <w:sz w:val="14"/>
          <w:szCs w:val="15"/>
          <w:lang w:val="es-MX" w:eastAsia="es-MX"/>
        </w:rPr>
      </w:pPr>
      <w:r w:rsidRPr="0020684C">
        <w:rPr>
          <w:rFonts w:eastAsia="Times New Roman" w:cstheme="minorHAnsi"/>
          <w:i/>
          <w:sz w:val="14"/>
          <w:szCs w:val="15"/>
          <w:lang w:val="es-MX" w:eastAsia="es-MX"/>
        </w:rPr>
        <w:t>Transacciones se refiere al número de unidades individuales (ej. una lata o una botella) vendidas, sin importar su tamaño o volumen o si son vendidas de forma individual o en paquete, excepto por fuentes de sodas, que representan múltiples transacciones con base en una medida estándar de 12 onzas de producto terminado.</w:t>
      </w:r>
    </w:p>
    <w:p w14:paraId="775D7992" w14:textId="6B03A2E7" w:rsidR="00FF2FF3" w:rsidRDefault="00FF2FF3" w:rsidP="00EE3FC0">
      <w:pPr>
        <w:rPr>
          <w:rFonts w:eastAsia="Times New Roman" w:cstheme="minorHAnsi"/>
          <w:i/>
          <w:sz w:val="14"/>
          <w:szCs w:val="15"/>
          <w:lang w:val="es-MX" w:eastAsia="es-MX"/>
        </w:rPr>
      </w:pPr>
      <w:r w:rsidRPr="00FF2FF3">
        <w:rPr>
          <w:noProof/>
        </w:rPr>
        <w:lastRenderedPageBreak/>
        <w:drawing>
          <wp:inline distT="0" distB="0" distL="0" distR="0" wp14:anchorId="088E4F89" wp14:editId="224FD0A2">
            <wp:extent cx="6124575" cy="8648700"/>
            <wp:effectExtent l="0" t="0" r="9525" b="0"/>
            <wp:docPr id="171697159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FF3" w:rsidSect="00C64818"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0" w:right="1183" w:bottom="720" w:left="851" w:header="227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C8882" w14:textId="77777777" w:rsidR="0042395D" w:rsidRDefault="0042395D" w:rsidP="00270CD3">
      <w:pPr>
        <w:spacing w:after="0" w:line="240" w:lineRule="auto"/>
      </w:pPr>
      <w:r>
        <w:separator/>
      </w:r>
    </w:p>
  </w:endnote>
  <w:endnote w:type="continuationSeparator" w:id="0">
    <w:p w14:paraId="35B7DC43" w14:textId="77777777" w:rsidR="0042395D" w:rsidRDefault="0042395D" w:rsidP="00270CD3">
      <w:pPr>
        <w:spacing w:after="0" w:line="240" w:lineRule="auto"/>
      </w:pPr>
      <w:r>
        <w:continuationSeparator/>
      </w:r>
    </w:p>
  </w:endnote>
  <w:endnote w:type="continuationNotice" w:id="1">
    <w:p w14:paraId="634CD130" w14:textId="77777777" w:rsidR="0042395D" w:rsidRDefault="004239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rageGothic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 (Body CS)">
    <w:charset w:val="00"/>
    <w:family w:val="roman"/>
    <w:pitch w:val="default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87CB0" w14:textId="68306F46" w:rsidR="00E2233E" w:rsidRDefault="00E223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529C1F3" wp14:editId="79FFCE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02005" cy="440055"/>
              <wp:effectExtent l="0" t="0" r="17145" b="0"/>
              <wp:wrapNone/>
              <wp:docPr id="1510976335" name="Cuadro de texto 22" descr="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200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57706" w14:textId="4C83ECA2" w:rsidR="00E2233E" w:rsidRPr="00E2233E" w:rsidRDefault="00E2233E" w:rsidP="00E2233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E2233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8"/>
                              <w:szCs w:val="28"/>
                            </w:rPr>
                            <w:t>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29C1F3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2" type="#_x0000_t202" alt="Interna" style="position:absolute;left:0;text-align:left;margin-left:0;margin-top:0;width:63.15pt;height:34.6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" filled="f" stroked="f">
              <v:textbox style="mso-fit-shape-to-text:t" inset="20pt,0,0,15pt">
                <w:txbxContent>
                  <w:p w14:paraId="42157706" w14:textId="4C83ECA2" w:rsidR="00E2233E" w:rsidRPr="00E2233E" w:rsidRDefault="00E2233E" w:rsidP="00E2233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8"/>
                        <w:szCs w:val="28"/>
                      </w:rPr>
                    </w:pPr>
                    <w:r w:rsidRPr="00E2233E">
                      <w:rPr>
                        <w:rFonts w:ascii="Aptos" w:eastAsia="Aptos" w:hAnsi="Aptos" w:cs="Aptos"/>
                        <w:noProof/>
                        <w:color w:val="000000"/>
                        <w:sz w:val="28"/>
                        <w:szCs w:val="28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3F94" w14:textId="6D171192" w:rsidR="00B13A0E" w:rsidRPr="00270CD3" w:rsidRDefault="001B5361" w:rsidP="00691FE6">
    <w:pPr>
      <w:pStyle w:val="Footer"/>
      <w:jc w:val="center"/>
      <w:rPr>
        <w:rFonts w:ascii="Trebuchet MS" w:hAnsi="Trebuchet MS"/>
        <w:color w:val="595959" w:themeColor="text1" w:themeTint="A6"/>
        <w:sz w:val="16"/>
      </w:rPr>
    </w:pPr>
    <w:r>
      <w:rPr>
        <w:rFonts w:ascii="Trebuchet MS" w:hAnsi="Trebuchet MS"/>
        <w:noProof/>
        <w:color w:val="595959" w:themeColor="text1" w:themeTint="A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7E0F53" wp14:editId="4F60B112">
              <wp:simplePos x="0" y="0"/>
              <wp:positionH relativeFrom="margin">
                <wp:posOffset>-116840</wp:posOffset>
              </wp:positionH>
              <wp:positionV relativeFrom="paragraph">
                <wp:posOffset>-175895</wp:posOffset>
              </wp:positionV>
              <wp:extent cx="4248150" cy="44005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0" cy="44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DD7FE" w14:textId="0E391C42" w:rsidR="00B13A0E" w:rsidRPr="00A269D6" w:rsidRDefault="00B13A0E" w:rsidP="0006415B">
                          <w:pPr>
                            <w:spacing w:after="0"/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</w:pPr>
                          <w:r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 xml:space="preserve">Coca-Cola FEMSA </w:t>
                          </w:r>
                          <w:r w:rsidR="00A269D6"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r</w:t>
                          </w:r>
                          <w:r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eport</w:t>
                          </w:r>
                          <w:r w:rsidR="00A269D6"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a resultados</w:t>
                          </w:r>
                          <w:r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 xml:space="preserve"> </w:t>
                          </w:r>
                          <w:r w:rsidR="00025514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4</w:t>
                          </w:r>
                          <w:r w:rsidR="00A269D6"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T</w:t>
                          </w:r>
                          <w:r w:rsidR="00D77DE5" w:rsidRPr="00A269D6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2</w:t>
                          </w:r>
                          <w:r w:rsidR="00462C0D">
                            <w:rPr>
                              <w:rFonts w:cstheme="minorHAnsi"/>
                              <w:b/>
                              <w:sz w:val="18"/>
                              <w:szCs w:val="16"/>
                              <w:lang w:val="es-MX"/>
                            </w:rPr>
                            <w:t>5</w:t>
                          </w:r>
                        </w:p>
                        <w:p w14:paraId="3E740244" w14:textId="53EABEAA" w:rsidR="00B13A0E" w:rsidRPr="00A269D6" w:rsidRDefault="00035B7E" w:rsidP="0006415B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>2</w:t>
                          </w:r>
                          <w:r w:rsidR="0026291F"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>4</w:t>
                          </w:r>
                          <w:r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 xml:space="preserve"> de</w:t>
                          </w:r>
                          <w:r w:rsidR="002E2E85"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="00025514"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>febrero</w:t>
                          </w:r>
                          <w:r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 xml:space="preserve"> de 202</w:t>
                          </w:r>
                          <w:r w:rsidR="00025514"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>6</w:t>
                          </w:r>
                          <w:r w:rsidR="00B13A0E" w:rsidRPr="00A269D6">
                            <w:rPr>
                              <w:rFonts w:cstheme="minorHAnsi"/>
                              <w:sz w:val="16"/>
                              <w:szCs w:val="16"/>
                              <w:lang w:val="es-MX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72000" tIns="72000" rIns="72000" bIns="72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E0F5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left:0;text-align:left;margin-left:-9.2pt;margin-top:-13.85pt;width:334.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" filled="f" stroked="f">
              <v:textbox inset="2mm,2mm,2mm,2mm">
                <w:txbxContent>
                  <w:p w14:paraId="2C9DD7FE" w14:textId="0E391C42" w:rsidR="00B13A0E" w:rsidRPr="00A269D6" w:rsidRDefault="00B13A0E" w:rsidP="0006415B">
                    <w:pPr>
                      <w:spacing w:after="0"/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</w:pPr>
                    <w:r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 xml:space="preserve">Coca-Cola FEMSA </w:t>
                    </w:r>
                    <w:r w:rsidR="00A269D6"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r</w:t>
                    </w:r>
                    <w:r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eport</w:t>
                    </w:r>
                    <w:r w:rsidR="00A269D6"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a resultados</w:t>
                    </w:r>
                    <w:r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 xml:space="preserve"> </w:t>
                    </w:r>
                    <w:r w:rsidR="00025514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4</w:t>
                    </w:r>
                    <w:r w:rsidR="00A269D6"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T</w:t>
                    </w:r>
                    <w:r w:rsidR="00D77DE5" w:rsidRPr="00A269D6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2</w:t>
                    </w:r>
                    <w:r w:rsidR="00462C0D">
                      <w:rPr>
                        <w:rFonts w:cstheme="minorHAnsi"/>
                        <w:b/>
                        <w:sz w:val="18"/>
                        <w:szCs w:val="16"/>
                        <w:lang w:val="es-MX"/>
                      </w:rPr>
                      <w:t>5</w:t>
                    </w:r>
                  </w:p>
                  <w:p w14:paraId="3E740244" w14:textId="53EABEAA" w:rsidR="00B13A0E" w:rsidRPr="00A269D6" w:rsidRDefault="00035B7E" w:rsidP="0006415B">
                    <w:pPr>
                      <w:spacing w:after="0"/>
                      <w:rPr>
                        <w:rFonts w:cstheme="minorHAnsi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>2</w:t>
                    </w:r>
                    <w:r w:rsidR="0026291F"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>4</w:t>
                    </w:r>
                    <w:r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 xml:space="preserve"> de</w:t>
                    </w:r>
                    <w:r w:rsidR="002E2E85"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="00025514"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>febrero</w:t>
                    </w:r>
                    <w:r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 xml:space="preserve"> de 202</w:t>
                    </w:r>
                    <w:r w:rsidR="00025514"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>6</w:t>
                    </w:r>
                    <w:r w:rsidR="00B13A0E" w:rsidRPr="00A269D6">
                      <w:rPr>
                        <w:rFonts w:cstheme="minorHAnsi"/>
                        <w:sz w:val="16"/>
                        <w:szCs w:val="16"/>
                        <w:lang w:val="es-MX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rebuchet MS" w:hAnsi="Trebuchet MS"/>
        <w:noProof/>
        <w:color w:val="595959" w:themeColor="text1" w:themeTint="A6"/>
        <w:sz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A1ECA08" wp14:editId="725E906E">
              <wp:simplePos x="0" y="0"/>
              <wp:positionH relativeFrom="margin">
                <wp:align>right</wp:align>
              </wp:positionH>
              <wp:positionV relativeFrom="paragraph">
                <wp:posOffset>-138430</wp:posOffset>
              </wp:positionV>
              <wp:extent cx="974090" cy="36512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090" cy="365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E241CD" w14:textId="59E37DD4" w:rsidR="00B13A0E" w:rsidRPr="00C23D25" w:rsidRDefault="004953A2" w:rsidP="0006415B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6"/>
                              <w:szCs w:val="16"/>
                              <w:lang w:val="es-MX"/>
                            </w:rPr>
                            <w:t>Página</w:t>
                          </w:r>
                          <w:r w:rsidR="00B13A0E" w:rsidRPr="00C23D25">
                            <w:rPr>
                              <w:rFonts w:cstheme="minorHAnsi"/>
                              <w:b/>
                              <w:sz w:val="16"/>
                              <w:szCs w:val="16"/>
                              <w:lang w:val="es-MX"/>
                            </w:rPr>
                            <w:t xml:space="preserve"> </w:t>
                          </w:r>
                          <w:r w:rsidR="006625AA">
                            <w:fldChar w:fldCharType="begin"/>
                          </w:r>
                          <w:r w:rsidR="006625AA">
                            <w:instrText xml:space="preserve"> PAGE   \* MERGEFORMAT </w:instrText>
                          </w:r>
                          <w:r w:rsidR="006625AA">
                            <w:fldChar w:fldCharType="separate"/>
                          </w:r>
                          <w:r w:rsidR="002E3B89" w:rsidRPr="002E3B89">
                            <w:rPr>
                              <w:rFonts w:cstheme="minorHAnsi"/>
                              <w:b/>
                              <w:noProof/>
                              <w:sz w:val="16"/>
                              <w:szCs w:val="16"/>
                              <w:lang w:val="es-MX"/>
                            </w:rPr>
                            <w:t>2</w:t>
                          </w:r>
                          <w:r w:rsidR="006625AA">
                            <w:rPr>
                              <w:rFonts w:cstheme="minorHAnsi"/>
                              <w:b/>
                              <w:noProof/>
                              <w:sz w:val="16"/>
                              <w:szCs w:val="16"/>
                              <w:lang w:val="es-MX"/>
                            </w:rPr>
                            <w:fldChar w:fldCharType="end"/>
                          </w:r>
                          <w:r w:rsidR="00C309DA">
                            <w:rPr>
                              <w:rFonts w:cstheme="minorHAnsi"/>
                              <w:b/>
                              <w:noProof/>
                              <w:sz w:val="16"/>
                              <w:szCs w:val="16"/>
                              <w:lang w:val="es-MX"/>
                            </w:rPr>
                            <w:t xml:space="preserve"> of 1</w:t>
                          </w:r>
                          <w:r w:rsidR="00CD7FE0">
                            <w:rPr>
                              <w:rFonts w:cstheme="minorHAnsi"/>
                              <w:b/>
                              <w:noProof/>
                              <w:sz w:val="16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72000" tIns="72000" rIns="72000" bIns="72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CA08" id="Text Box 18" o:spid="_x0000_s1034" type="#_x0000_t202" style="position:absolute;left:0;text-align:left;margin-left:25.5pt;margin-top:-10.9pt;width:76.7pt;height:28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" filled="f" stroked="f">
              <v:textbox inset="2mm,2mm,2mm,2mm">
                <w:txbxContent>
                  <w:p w14:paraId="09E241CD" w14:textId="59E37DD4" w:rsidR="00B13A0E" w:rsidRPr="00C23D25" w:rsidRDefault="004953A2" w:rsidP="0006415B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cstheme="minorHAnsi"/>
                        <w:b/>
                        <w:sz w:val="16"/>
                        <w:szCs w:val="16"/>
                        <w:lang w:val="es-MX"/>
                      </w:rPr>
                      <w:t>Página</w:t>
                    </w:r>
                    <w:r w:rsidR="00B13A0E" w:rsidRPr="00C23D25">
                      <w:rPr>
                        <w:rFonts w:cstheme="minorHAnsi"/>
                        <w:b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="006625AA">
                      <w:fldChar w:fldCharType="begin"/>
                    </w:r>
                    <w:r w:rsidR="006625AA">
                      <w:instrText xml:space="preserve"> PAGE   \* MERGEFORMAT </w:instrText>
                    </w:r>
                    <w:r w:rsidR="006625AA">
                      <w:fldChar w:fldCharType="separate"/>
                    </w:r>
                    <w:r w:rsidR="002E3B89" w:rsidRPr="002E3B89">
                      <w:rPr>
                        <w:rFonts w:cstheme="minorHAnsi"/>
                        <w:b/>
                        <w:noProof/>
                        <w:sz w:val="16"/>
                        <w:szCs w:val="16"/>
                        <w:lang w:val="es-MX"/>
                      </w:rPr>
                      <w:t>2</w:t>
                    </w:r>
                    <w:r w:rsidR="006625AA">
                      <w:rPr>
                        <w:rFonts w:cstheme="minorHAnsi"/>
                        <w:b/>
                        <w:noProof/>
                        <w:sz w:val="16"/>
                        <w:szCs w:val="16"/>
                        <w:lang w:val="es-MX"/>
                      </w:rPr>
                      <w:fldChar w:fldCharType="end"/>
                    </w:r>
                    <w:r w:rsidR="00C309DA">
                      <w:rPr>
                        <w:rFonts w:cstheme="minorHAnsi"/>
                        <w:b/>
                        <w:noProof/>
                        <w:sz w:val="16"/>
                        <w:szCs w:val="16"/>
                        <w:lang w:val="es-MX"/>
                      </w:rPr>
                      <w:t xml:space="preserve"> of 1</w:t>
                    </w:r>
                    <w:r w:rsidR="00CD7FE0">
                      <w:rPr>
                        <w:rFonts w:cstheme="minorHAnsi"/>
                        <w:b/>
                        <w:noProof/>
                        <w:sz w:val="16"/>
                        <w:szCs w:val="16"/>
                        <w:lang w:val="es-MX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rebuchet MS" w:hAnsi="Trebuchet MS"/>
        <w:noProof/>
        <w:color w:val="595959" w:themeColor="text1" w:themeTint="A6"/>
        <w:sz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395772" wp14:editId="6251A64F">
              <wp:simplePos x="0" y="0"/>
              <wp:positionH relativeFrom="column">
                <wp:posOffset>6731635</wp:posOffset>
              </wp:positionH>
              <wp:positionV relativeFrom="paragraph">
                <wp:posOffset>-38100</wp:posOffset>
              </wp:positionV>
              <wp:extent cx="180975" cy="207010"/>
              <wp:effectExtent l="19050" t="0" r="9525" b="2540"/>
              <wp:wrapNone/>
              <wp:docPr id="192" name="Arrow: Chevron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0975" cy="207010"/>
                      </a:xfrm>
                      <a:prstGeom prst="chevron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6425822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Chevron 192" o:spid="_x0000_s1026" type="#_x0000_t55" style="position:absolute;margin-left:530.05pt;margin-top:-3pt;width:14.25pt;height:16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" adj="10800" fillcolor="#7f7f7f [1612]" strokecolor="#7f7f7f [1612]" strokeweight="2pt">
              <v:path arrowok="t"/>
            </v:shape>
          </w:pict>
        </mc:Fallback>
      </mc:AlternateContent>
    </w:r>
  </w:p>
  <w:p w14:paraId="5422FD1C" w14:textId="77777777" w:rsidR="00B13A0E" w:rsidRPr="00270CD3" w:rsidRDefault="00B13A0E" w:rsidP="00172208">
    <w:pPr>
      <w:pStyle w:val="Footer"/>
      <w:jc w:val="center"/>
      <w:rPr>
        <w:rFonts w:ascii="Trebuchet MS" w:hAnsi="Trebuchet MS"/>
        <w:color w:val="595959" w:themeColor="text1" w:themeTint="A6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2A0C9" w14:textId="4FD7ACB5" w:rsidR="00B13A0E" w:rsidRDefault="00E2233E" w:rsidP="00E21EF6">
    <w:pPr>
      <w:pStyle w:val="Footer"/>
      <w:tabs>
        <w:tab w:val="clear" w:pos="4419"/>
        <w:tab w:val="clear" w:pos="8838"/>
        <w:tab w:val="right" w:pos="10489"/>
      </w:tabs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6397DA0" wp14:editId="09A94E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02005" cy="440055"/>
              <wp:effectExtent l="0" t="0" r="17145" b="0"/>
              <wp:wrapNone/>
              <wp:docPr id="462573766" name="Cuadro de texto 21" descr="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200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D90F3D" w14:textId="35E512D7" w:rsidR="00E2233E" w:rsidRPr="00E2233E" w:rsidRDefault="00E2233E" w:rsidP="00E2233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397DA0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35" type="#_x0000_t202" alt="Interna" style="position:absolute;left:0;text-align:left;margin-left:0;margin-top:0;width:63.15pt;height:34.65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" filled="f" stroked="f">
              <v:textbox style="mso-fit-shape-to-text:t" inset="20pt,0,0,15pt">
                <w:txbxContent>
                  <w:p w14:paraId="78D90F3D" w14:textId="35E512D7" w:rsidR="00E2233E" w:rsidRPr="00E2233E" w:rsidRDefault="00E2233E" w:rsidP="00E2233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B536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07053E2" wp14:editId="20097093">
              <wp:simplePos x="0" y="0"/>
              <wp:positionH relativeFrom="margin">
                <wp:align>left</wp:align>
              </wp:positionH>
              <wp:positionV relativeFrom="paragraph">
                <wp:posOffset>-219075</wp:posOffset>
              </wp:positionV>
              <wp:extent cx="4248150" cy="44005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0" cy="440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F904B4" w14:textId="77777777" w:rsidR="00B13A0E" w:rsidRPr="009A6C5A" w:rsidRDefault="00B13A0E" w:rsidP="00732818">
                          <w:pPr>
                            <w:spacing w:after="0"/>
                            <w:rPr>
                              <w:rFonts w:ascii="Bahnschrift" w:hAnsi="Bahnschrif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72000" tIns="72000" rIns="72000" bIns="72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053E2" id="Text Box 59" o:spid="_x0000_s1036" type="#_x0000_t202" style="position:absolute;left:0;text-align:left;margin-left:0;margin-top:-17.25pt;width:334.5pt;height:34.6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" filled="f" stroked="f">
              <v:textbox inset="2mm,2mm,2mm,2mm">
                <w:txbxContent>
                  <w:p w14:paraId="10F904B4" w14:textId="77777777" w:rsidR="00B13A0E" w:rsidRPr="009A6C5A" w:rsidRDefault="00B13A0E" w:rsidP="00732818">
                    <w:pPr>
                      <w:spacing w:after="0"/>
                      <w:rPr>
                        <w:rFonts w:ascii="Bahnschrift" w:hAnsi="Bahnschrift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13A0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E051B" w14:textId="77777777" w:rsidR="0042395D" w:rsidRDefault="0042395D" w:rsidP="00270CD3">
      <w:pPr>
        <w:spacing w:after="0" w:line="240" w:lineRule="auto"/>
      </w:pPr>
      <w:r>
        <w:separator/>
      </w:r>
    </w:p>
  </w:footnote>
  <w:footnote w:type="continuationSeparator" w:id="0">
    <w:p w14:paraId="4FB71577" w14:textId="77777777" w:rsidR="0042395D" w:rsidRDefault="0042395D" w:rsidP="00270CD3">
      <w:pPr>
        <w:spacing w:after="0" w:line="240" w:lineRule="auto"/>
      </w:pPr>
      <w:r>
        <w:continuationSeparator/>
      </w:r>
    </w:p>
  </w:footnote>
  <w:footnote w:type="continuationNotice" w:id="1">
    <w:p w14:paraId="6F3EB668" w14:textId="77777777" w:rsidR="0042395D" w:rsidRDefault="004239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077E6" w14:textId="00046F69" w:rsidR="00B13A0E" w:rsidRDefault="00B13A0E" w:rsidP="00B41C9D">
    <w:pPr>
      <w:pStyle w:val="Header"/>
      <w:ind w:right="-115"/>
    </w:pPr>
    <w:r>
      <w:tab/>
    </w:r>
  </w:p>
  <w:p w14:paraId="27848ABF" w14:textId="77777777" w:rsidR="00B13A0E" w:rsidRDefault="00B13A0E" w:rsidP="00B41C9D">
    <w:pPr>
      <w:pStyle w:val="Header"/>
      <w:ind w:right="-1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E1A4F" w14:textId="4182D504" w:rsidR="00B13A0E" w:rsidRDefault="3FABEEB4">
    <w:pPr>
      <w:pStyle w:val="Header"/>
    </w:pPr>
    <w:r w:rsidRPr="003F788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6A78"/>
    <w:multiLevelType w:val="hybridMultilevel"/>
    <w:tmpl w:val="DFDCB43E"/>
    <w:lvl w:ilvl="0" w:tplc="73EEDF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7AA9"/>
    <w:multiLevelType w:val="hybridMultilevel"/>
    <w:tmpl w:val="DFDCB43E"/>
    <w:lvl w:ilvl="0" w:tplc="73EEDF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B3474"/>
    <w:multiLevelType w:val="hybridMultilevel"/>
    <w:tmpl w:val="0C461B18"/>
    <w:lvl w:ilvl="0" w:tplc="D4D6910C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04084"/>
    <w:multiLevelType w:val="hybridMultilevel"/>
    <w:tmpl w:val="D98A391E"/>
    <w:lvl w:ilvl="0" w:tplc="67105BB6">
      <w:numFmt w:val="bullet"/>
      <w:lvlText w:val=""/>
      <w:lvlJc w:val="left"/>
      <w:pPr>
        <w:ind w:left="785" w:hanging="360"/>
      </w:pPr>
      <w:rPr>
        <w:rFonts w:ascii="Symbol" w:hAnsi="Symbol" w:cstheme="minorBidi" w:hint="default"/>
        <w:color w:val="FF0000"/>
        <w:u w:color="C00000"/>
      </w:rPr>
    </w:lvl>
    <w:lvl w:ilvl="1" w:tplc="FFFFFFFF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04" w:hanging="360"/>
      </w:pPr>
      <w:rPr>
        <w:rFonts w:ascii="Wingdings" w:hAnsi="Wingdings" w:hint="default"/>
      </w:rPr>
    </w:lvl>
  </w:abstractNum>
  <w:abstractNum w:abstractNumId="4" w15:restartNumberingAfterBreak="0">
    <w:nsid w:val="1C9C3865"/>
    <w:multiLevelType w:val="multilevel"/>
    <w:tmpl w:val="F7EA6D5E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theme="minorBidi" w:hint="default"/>
        <w:color w:val="FF0000"/>
        <w:u w:color="C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D362F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DEC204D"/>
    <w:multiLevelType w:val="hybridMultilevel"/>
    <w:tmpl w:val="A4387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11FA3"/>
    <w:multiLevelType w:val="hybridMultilevel"/>
    <w:tmpl w:val="D570C5D2"/>
    <w:lvl w:ilvl="0" w:tplc="C5EC950A">
      <w:start w:val="1"/>
      <w:numFmt w:val="decimal"/>
      <w:lvlText w:val="(%1)"/>
      <w:lvlJc w:val="left"/>
      <w:pPr>
        <w:ind w:left="720" w:hanging="360"/>
      </w:pPr>
      <w:rPr>
        <w:rFonts w:hint="default"/>
        <w:i/>
        <w:sz w:val="14"/>
        <w:vertAlign w:val="superscrip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D0316"/>
    <w:multiLevelType w:val="hybridMultilevel"/>
    <w:tmpl w:val="7C900FE6"/>
    <w:lvl w:ilvl="0" w:tplc="67105BB6">
      <w:numFmt w:val="bullet"/>
      <w:lvlText w:val=""/>
      <w:lvlJc w:val="left"/>
      <w:pPr>
        <w:ind w:left="785" w:hanging="360"/>
      </w:pPr>
      <w:rPr>
        <w:rFonts w:ascii="Symbol" w:hAnsi="Symbol" w:cstheme="minorBidi" w:hint="default"/>
        <w:color w:val="FF0000"/>
        <w:u w:color="C00000"/>
      </w:rPr>
    </w:lvl>
    <w:lvl w:ilvl="1" w:tplc="FFFFFFFF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04" w:hanging="360"/>
      </w:pPr>
      <w:rPr>
        <w:rFonts w:ascii="Wingdings" w:hAnsi="Wingdings" w:hint="default"/>
      </w:rPr>
    </w:lvl>
  </w:abstractNum>
  <w:abstractNum w:abstractNumId="9" w15:restartNumberingAfterBreak="0">
    <w:nsid w:val="386365F6"/>
    <w:multiLevelType w:val="hybridMultilevel"/>
    <w:tmpl w:val="7FEAB092"/>
    <w:lvl w:ilvl="0" w:tplc="67105BB6"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FF0000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64DB1"/>
    <w:multiLevelType w:val="hybridMultilevel"/>
    <w:tmpl w:val="0AA829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E2645"/>
    <w:multiLevelType w:val="hybridMultilevel"/>
    <w:tmpl w:val="06BCD7CC"/>
    <w:lvl w:ilvl="0" w:tplc="AA7A825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811E8"/>
    <w:multiLevelType w:val="hybridMultilevel"/>
    <w:tmpl w:val="D570C5D2"/>
    <w:lvl w:ilvl="0" w:tplc="C5EC950A">
      <w:start w:val="1"/>
      <w:numFmt w:val="decimal"/>
      <w:lvlText w:val="(%1)"/>
      <w:lvlJc w:val="left"/>
      <w:pPr>
        <w:ind w:left="720" w:hanging="360"/>
      </w:pPr>
      <w:rPr>
        <w:rFonts w:hint="default"/>
        <w:i/>
        <w:sz w:val="14"/>
        <w:vertAlign w:val="superscrip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C75C3"/>
    <w:multiLevelType w:val="hybridMultilevel"/>
    <w:tmpl w:val="36782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E38EB"/>
    <w:multiLevelType w:val="hybridMultilevel"/>
    <w:tmpl w:val="9D9049BA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F6F6612"/>
    <w:multiLevelType w:val="hybridMultilevel"/>
    <w:tmpl w:val="10FC1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63488"/>
    <w:multiLevelType w:val="hybridMultilevel"/>
    <w:tmpl w:val="12500A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10F48"/>
    <w:multiLevelType w:val="hybridMultilevel"/>
    <w:tmpl w:val="06BCD7CC"/>
    <w:lvl w:ilvl="0" w:tplc="AA7A825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C494F"/>
    <w:multiLevelType w:val="hybridMultilevel"/>
    <w:tmpl w:val="06BCD7CC"/>
    <w:lvl w:ilvl="0" w:tplc="AA7A825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A2F0F"/>
    <w:multiLevelType w:val="hybridMultilevel"/>
    <w:tmpl w:val="D570C5D2"/>
    <w:lvl w:ilvl="0" w:tplc="C5EC950A">
      <w:start w:val="1"/>
      <w:numFmt w:val="decimal"/>
      <w:lvlText w:val="(%1)"/>
      <w:lvlJc w:val="left"/>
      <w:pPr>
        <w:ind w:left="720" w:hanging="360"/>
      </w:pPr>
      <w:rPr>
        <w:rFonts w:hint="default"/>
        <w:i/>
        <w:sz w:val="14"/>
        <w:vertAlign w:val="superscrip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4B52"/>
    <w:multiLevelType w:val="hybridMultilevel"/>
    <w:tmpl w:val="7D0CA244"/>
    <w:lvl w:ilvl="0" w:tplc="A7ECA368">
      <w:start w:val="1"/>
      <w:numFmt w:val="decimal"/>
      <w:lvlText w:val="%1)"/>
      <w:lvlJc w:val="left"/>
      <w:pPr>
        <w:ind w:left="644" w:hanging="360"/>
      </w:pPr>
      <w:rPr>
        <w:sz w:val="10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10945C6"/>
    <w:multiLevelType w:val="hybridMultilevel"/>
    <w:tmpl w:val="0C265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43FA6"/>
    <w:multiLevelType w:val="hybridMultilevel"/>
    <w:tmpl w:val="01463A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73DAB"/>
    <w:multiLevelType w:val="hybridMultilevel"/>
    <w:tmpl w:val="4B4E86A8"/>
    <w:lvl w:ilvl="0" w:tplc="5286301A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7E1FB3"/>
    <w:multiLevelType w:val="hybridMultilevel"/>
    <w:tmpl w:val="19EE1008"/>
    <w:lvl w:ilvl="0" w:tplc="8514C7EA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A5CFD"/>
    <w:multiLevelType w:val="hybridMultilevel"/>
    <w:tmpl w:val="06BCD7CC"/>
    <w:lvl w:ilvl="0" w:tplc="AA7A825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E5D7D"/>
    <w:multiLevelType w:val="hybridMultilevel"/>
    <w:tmpl w:val="A9C68B72"/>
    <w:lvl w:ilvl="0" w:tplc="108AF718">
      <w:start w:val="1"/>
      <w:numFmt w:val="decimal"/>
      <w:lvlText w:val="(%1)"/>
      <w:lvlJc w:val="left"/>
      <w:pPr>
        <w:ind w:left="720" w:hanging="360"/>
      </w:pPr>
      <w:rPr>
        <w:rFonts w:hint="default"/>
        <w:sz w:val="12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507534">
    <w:abstractNumId w:val="23"/>
  </w:num>
  <w:num w:numId="2" w16cid:durableId="692533102">
    <w:abstractNumId w:val="25"/>
  </w:num>
  <w:num w:numId="3" w16cid:durableId="1753551567">
    <w:abstractNumId w:val="12"/>
  </w:num>
  <w:num w:numId="4" w16cid:durableId="473378064">
    <w:abstractNumId w:val="24"/>
  </w:num>
  <w:num w:numId="5" w16cid:durableId="1967851586">
    <w:abstractNumId w:val="26"/>
  </w:num>
  <w:num w:numId="6" w16cid:durableId="112481344">
    <w:abstractNumId w:val="0"/>
  </w:num>
  <w:num w:numId="7" w16cid:durableId="1939751683">
    <w:abstractNumId w:val="11"/>
  </w:num>
  <w:num w:numId="8" w16cid:durableId="713965699">
    <w:abstractNumId w:val="7"/>
  </w:num>
  <w:num w:numId="9" w16cid:durableId="888568668">
    <w:abstractNumId w:val="8"/>
  </w:num>
  <w:num w:numId="10" w16cid:durableId="399793299">
    <w:abstractNumId w:val="1"/>
  </w:num>
  <w:num w:numId="11" w16cid:durableId="2129004809">
    <w:abstractNumId w:val="19"/>
  </w:num>
  <w:num w:numId="12" w16cid:durableId="1225070989">
    <w:abstractNumId w:val="17"/>
  </w:num>
  <w:num w:numId="13" w16cid:durableId="495459022">
    <w:abstractNumId w:val="18"/>
  </w:num>
  <w:num w:numId="14" w16cid:durableId="1543135436">
    <w:abstractNumId w:val="9"/>
  </w:num>
  <w:num w:numId="15" w16cid:durableId="1860463523">
    <w:abstractNumId w:val="3"/>
  </w:num>
  <w:num w:numId="16" w16cid:durableId="1273250102">
    <w:abstractNumId w:val="4"/>
  </w:num>
  <w:num w:numId="17" w16cid:durableId="8332827">
    <w:abstractNumId w:val="5"/>
  </w:num>
  <w:num w:numId="18" w16cid:durableId="1954284193">
    <w:abstractNumId w:val="10"/>
  </w:num>
  <w:num w:numId="19" w16cid:durableId="627509976">
    <w:abstractNumId w:val="2"/>
  </w:num>
  <w:num w:numId="20" w16cid:durableId="464078954">
    <w:abstractNumId w:val="13"/>
  </w:num>
  <w:num w:numId="21" w16cid:durableId="1633948878">
    <w:abstractNumId w:val="16"/>
  </w:num>
  <w:num w:numId="22" w16cid:durableId="72629752">
    <w:abstractNumId w:val="6"/>
  </w:num>
  <w:num w:numId="23" w16cid:durableId="1292327998">
    <w:abstractNumId w:val="22"/>
  </w:num>
  <w:num w:numId="24" w16cid:durableId="1728332403">
    <w:abstractNumId w:val="21"/>
  </w:num>
  <w:num w:numId="25" w16cid:durableId="1514954763">
    <w:abstractNumId w:val="15"/>
  </w:num>
  <w:num w:numId="26" w16cid:durableId="2028480826">
    <w:abstractNumId w:val="14"/>
  </w:num>
  <w:num w:numId="27" w16cid:durableId="1091969523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627"/>
    <w:rsid w:val="000000B3"/>
    <w:rsid w:val="00000243"/>
    <w:rsid w:val="0000036B"/>
    <w:rsid w:val="0000052D"/>
    <w:rsid w:val="00000976"/>
    <w:rsid w:val="00000A9C"/>
    <w:rsid w:val="00000AE2"/>
    <w:rsid w:val="00000C9F"/>
    <w:rsid w:val="00000CBF"/>
    <w:rsid w:val="000018FC"/>
    <w:rsid w:val="00001BF5"/>
    <w:rsid w:val="00001CC5"/>
    <w:rsid w:val="00001D97"/>
    <w:rsid w:val="00001E6C"/>
    <w:rsid w:val="00001F70"/>
    <w:rsid w:val="000020B9"/>
    <w:rsid w:val="00002CE4"/>
    <w:rsid w:val="00002FDD"/>
    <w:rsid w:val="00003444"/>
    <w:rsid w:val="000043DD"/>
    <w:rsid w:val="00004428"/>
    <w:rsid w:val="0000445B"/>
    <w:rsid w:val="00004672"/>
    <w:rsid w:val="00004800"/>
    <w:rsid w:val="00004961"/>
    <w:rsid w:val="0000556A"/>
    <w:rsid w:val="00005679"/>
    <w:rsid w:val="000056F5"/>
    <w:rsid w:val="00005982"/>
    <w:rsid w:val="00005E72"/>
    <w:rsid w:val="00006018"/>
    <w:rsid w:val="00006557"/>
    <w:rsid w:val="00006BC1"/>
    <w:rsid w:val="00006EEA"/>
    <w:rsid w:val="00007133"/>
    <w:rsid w:val="00007173"/>
    <w:rsid w:val="00007604"/>
    <w:rsid w:val="00007B0E"/>
    <w:rsid w:val="00007D70"/>
    <w:rsid w:val="0001000F"/>
    <w:rsid w:val="00010466"/>
    <w:rsid w:val="00010486"/>
    <w:rsid w:val="00010720"/>
    <w:rsid w:val="000107CB"/>
    <w:rsid w:val="00010E7D"/>
    <w:rsid w:val="0001107F"/>
    <w:rsid w:val="00011745"/>
    <w:rsid w:val="00011A86"/>
    <w:rsid w:val="00011F17"/>
    <w:rsid w:val="000122A6"/>
    <w:rsid w:val="000124A7"/>
    <w:rsid w:val="00012653"/>
    <w:rsid w:val="000132C9"/>
    <w:rsid w:val="000132FC"/>
    <w:rsid w:val="0001334F"/>
    <w:rsid w:val="000136D7"/>
    <w:rsid w:val="00013C29"/>
    <w:rsid w:val="00013E83"/>
    <w:rsid w:val="00013F59"/>
    <w:rsid w:val="0001430D"/>
    <w:rsid w:val="000143B7"/>
    <w:rsid w:val="00014735"/>
    <w:rsid w:val="0001559F"/>
    <w:rsid w:val="00015CCB"/>
    <w:rsid w:val="000167B8"/>
    <w:rsid w:val="00016B88"/>
    <w:rsid w:val="0001722D"/>
    <w:rsid w:val="000173CA"/>
    <w:rsid w:val="00017FB8"/>
    <w:rsid w:val="00020006"/>
    <w:rsid w:val="000201BF"/>
    <w:rsid w:val="00020335"/>
    <w:rsid w:val="0002068B"/>
    <w:rsid w:val="00020731"/>
    <w:rsid w:val="000208DF"/>
    <w:rsid w:val="00020CEC"/>
    <w:rsid w:val="00021371"/>
    <w:rsid w:val="0002145A"/>
    <w:rsid w:val="000216D5"/>
    <w:rsid w:val="00021B52"/>
    <w:rsid w:val="00021EA9"/>
    <w:rsid w:val="00021ED1"/>
    <w:rsid w:val="00021F17"/>
    <w:rsid w:val="00022290"/>
    <w:rsid w:val="00023BF7"/>
    <w:rsid w:val="00023FD7"/>
    <w:rsid w:val="00024100"/>
    <w:rsid w:val="000241A8"/>
    <w:rsid w:val="000241BB"/>
    <w:rsid w:val="00024695"/>
    <w:rsid w:val="00024ACC"/>
    <w:rsid w:val="00024B23"/>
    <w:rsid w:val="00024DE0"/>
    <w:rsid w:val="00024E19"/>
    <w:rsid w:val="00024E4C"/>
    <w:rsid w:val="000250F9"/>
    <w:rsid w:val="000251C8"/>
    <w:rsid w:val="00025514"/>
    <w:rsid w:val="000257A3"/>
    <w:rsid w:val="00025953"/>
    <w:rsid w:val="00026218"/>
    <w:rsid w:val="0002658E"/>
    <w:rsid w:val="00026C50"/>
    <w:rsid w:val="00026EC5"/>
    <w:rsid w:val="00027193"/>
    <w:rsid w:val="00027242"/>
    <w:rsid w:val="00027253"/>
    <w:rsid w:val="00027459"/>
    <w:rsid w:val="00027609"/>
    <w:rsid w:val="0002761F"/>
    <w:rsid w:val="00027CBC"/>
    <w:rsid w:val="00027FF3"/>
    <w:rsid w:val="00030071"/>
    <w:rsid w:val="0003031B"/>
    <w:rsid w:val="00030639"/>
    <w:rsid w:val="000307B7"/>
    <w:rsid w:val="00030DE4"/>
    <w:rsid w:val="000310AD"/>
    <w:rsid w:val="00031572"/>
    <w:rsid w:val="00031621"/>
    <w:rsid w:val="00032364"/>
    <w:rsid w:val="0003247E"/>
    <w:rsid w:val="00032893"/>
    <w:rsid w:val="000335AB"/>
    <w:rsid w:val="000336FB"/>
    <w:rsid w:val="00033B7F"/>
    <w:rsid w:val="00033E11"/>
    <w:rsid w:val="00033F1B"/>
    <w:rsid w:val="00033FDC"/>
    <w:rsid w:val="00034312"/>
    <w:rsid w:val="000343D6"/>
    <w:rsid w:val="0003449E"/>
    <w:rsid w:val="00034646"/>
    <w:rsid w:val="0003465E"/>
    <w:rsid w:val="000349B0"/>
    <w:rsid w:val="00034DE1"/>
    <w:rsid w:val="00035246"/>
    <w:rsid w:val="00035B7E"/>
    <w:rsid w:val="000365B1"/>
    <w:rsid w:val="000366E7"/>
    <w:rsid w:val="00036729"/>
    <w:rsid w:val="0003674D"/>
    <w:rsid w:val="00036959"/>
    <w:rsid w:val="00036BB1"/>
    <w:rsid w:val="00036FE6"/>
    <w:rsid w:val="0003720F"/>
    <w:rsid w:val="000372FE"/>
    <w:rsid w:val="000379E8"/>
    <w:rsid w:val="00037B5C"/>
    <w:rsid w:val="00037F85"/>
    <w:rsid w:val="00040072"/>
    <w:rsid w:val="00040199"/>
    <w:rsid w:val="000404D9"/>
    <w:rsid w:val="0004065D"/>
    <w:rsid w:val="00040744"/>
    <w:rsid w:val="00040783"/>
    <w:rsid w:val="000408F3"/>
    <w:rsid w:val="00040BEA"/>
    <w:rsid w:val="00040C35"/>
    <w:rsid w:val="000410F0"/>
    <w:rsid w:val="00041303"/>
    <w:rsid w:val="00041834"/>
    <w:rsid w:val="00042078"/>
    <w:rsid w:val="00042469"/>
    <w:rsid w:val="000424D1"/>
    <w:rsid w:val="0004282F"/>
    <w:rsid w:val="00042BFB"/>
    <w:rsid w:val="00042E1F"/>
    <w:rsid w:val="00042F5F"/>
    <w:rsid w:val="0004305C"/>
    <w:rsid w:val="0004307E"/>
    <w:rsid w:val="00043365"/>
    <w:rsid w:val="000434C8"/>
    <w:rsid w:val="000444C6"/>
    <w:rsid w:val="0004477E"/>
    <w:rsid w:val="00044B09"/>
    <w:rsid w:val="00044B3C"/>
    <w:rsid w:val="00045AC0"/>
    <w:rsid w:val="000460A5"/>
    <w:rsid w:val="00046135"/>
    <w:rsid w:val="000466C6"/>
    <w:rsid w:val="00047079"/>
    <w:rsid w:val="000471F9"/>
    <w:rsid w:val="00047840"/>
    <w:rsid w:val="00047B85"/>
    <w:rsid w:val="00047CD2"/>
    <w:rsid w:val="00047D65"/>
    <w:rsid w:val="00047DD7"/>
    <w:rsid w:val="00047E79"/>
    <w:rsid w:val="00050635"/>
    <w:rsid w:val="000506E0"/>
    <w:rsid w:val="00050702"/>
    <w:rsid w:val="00050A06"/>
    <w:rsid w:val="00050A18"/>
    <w:rsid w:val="00050BA7"/>
    <w:rsid w:val="00050C8D"/>
    <w:rsid w:val="00050D9A"/>
    <w:rsid w:val="00050F02"/>
    <w:rsid w:val="00051080"/>
    <w:rsid w:val="000510CA"/>
    <w:rsid w:val="00051B9D"/>
    <w:rsid w:val="0005272A"/>
    <w:rsid w:val="000531CF"/>
    <w:rsid w:val="000536FD"/>
    <w:rsid w:val="00053F27"/>
    <w:rsid w:val="00054204"/>
    <w:rsid w:val="000543F0"/>
    <w:rsid w:val="0005452E"/>
    <w:rsid w:val="0005498C"/>
    <w:rsid w:val="000549DD"/>
    <w:rsid w:val="00054E5E"/>
    <w:rsid w:val="00054E63"/>
    <w:rsid w:val="00055065"/>
    <w:rsid w:val="00055265"/>
    <w:rsid w:val="00055407"/>
    <w:rsid w:val="0005544E"/>
    <w:rsid w:val="00055682"/>
    <w:rsid w:val="0005577A"/>
    <w:rsid w:val="00056339"/>
    <w:rsid w:val="000567F3"/>
    <w:rsid w:val="000568B2"/>
    <w:rsid w:val="000577A0"/>
    <w:rsid w:val="00057841"/>
    <w:rsid w:val="00057CCF"/>
    <w:rsid w:val="000605D1"/>
    <w:rsid w:val="000607CA"/>
    <w:rsid w:val="00060815"/>
    <w:rsid w:val="00060887"/>
    <w:rsid w:val="00060BAE"/>
    <w:rsid w:val="00060F01"/>
    <w:rsid w:val="00061005"/>
    <w:rsid w:val="000612B2"/>
    <w:rsid w:val="00061304"/>
    <w:rsid w:val="00061511"/>
    <w:rsid w:val="00061621"/>
    <w:rsid w:val="00061738"/>
    <w:rsid w:val="000617FF"/>
    <w:rsid w:val="00061904"/>
    <w:rsid w:val="00062223"/>
    <w:rsid w:val="000622A0"/>
    <w:rsid w:val="00062456"/>
    <w:rsid w:val="00062816"/>
    <w:rsid w:val="00062ED3"/>
    <w:rsid w:val="00063462"/>
    <w:rsid w:val="000637E0"/>
    <w:rsid w:val="00063A4C"/>
    <w:rsid w:val="00063D9A"/>
    <w:rsid w:val="0006415B"/>
    <w:rsid w:val="00064262"/>
    <w:rsid w:val="00064483"/>
    <w:rsid w:val="00065425"/>
    <w:rsid w:val="00065722"/>
    <w:rsid w:val="00065F17"/>
    <w:rsid w:val="00066C80"/>
    <w:rsid w:val="00066D34"/>
    <w:rsid w:val="00066F48"/>
    <w:rsid w:val="0006701D"/>
    <w:rsid w:val="00067080"/>
    <w:rsid w:val="000671BD"/>
    <w:rsid w:val="000676CA"/>
    <w:rsid w:val="000676E9"/>
    <w:rsid w:val="000677FE"/>
    <w:rsid w:val="00067B35"/>
    <w:rsid w:val="000700C9"/>
    <w:rsid w:val="000704AF"/>
    <w:rsid w:val="000708B7"/>
    <w:rsid w:val="000708E9"/>
    <w:rsid w:val="00070CA8"/>
    <w:rsid w:val="00071255"/>
    <w:rsid w:val="00071388"/>
    <w:rsid w:val="00071841"/>
    <w:rsid w:val="000720E6"/>
    <w:rsid w:val="000721A4"/>
    <w:rsid w:val="00072379"/>
    <w:rsid w:val="000726CF"/>
    <w:rsid w:val="00072956"/>
    <w:rsid w:val="00072AD8"/>
    <w:rsid w:val="00073185"/>
    <w:rsid w:val="00073354"/>
    <w:rsid w:val="000736E4"/>
    <w:rsid w:val="0007382F"/>
    <w:rsid w:val="00073E50"/>
    <w:rsid w:val="00074301"/>
    <w:rsid w:val="0007453C"/>
    <w:rsid w:val="00074BA6"/>
    <w:rsid w:val="00074E2B"/>
    <w:rsid w:val="00074F9E"/>
    <w:rsid w:val="00075185"/>
    <w:rsid w:val="000751A5"/>
    <w:rsid w:val="000753BD"/>
    <w:rsid w:val="000756BF"/>
    <w:rsid w:val="0007571C"/>
    <w:rsid w:val="00075BC6"/>
    <w:rsid w:val="00075D09"/>
    <w:rsid w:val="00075F29"/>
    <w:rsid w:val="00075F2F"/>
    <w:rsid w:val="0007600D"/>
    <w:rsid w:val="000761E5"/>
    <w:rsid w:val="00076648"/>
    <w:rsid w:val="00076955"/>
    <w:rsid w:val="000769AF"/>
    <w:rsid w:val="00076D87"/>
    <w:rsid w:val="00076D9C"/>
    <w:rsid w:val="00076E96"/>
    <w:rsid w:val="00077566"/>
    <w:rsid w:val="00077632"/>
    <w:rsid w:val="00077660"/>
    <w:rsid w:val="000776B6"/>
    <w:rsid w:val="00077877"/>
    <w:rsid w:val="00077896"/>
    <w:rsid w:val="000778D5"/>
    <w:rsid w:val="00077BDB"/>
    <w:rsid w:val="00077DCC"/>
    <w:rsid w:val="00077FB0"/>
    <w:rsid w:val="00080521"/>
    <w:rsid w:val="00080974"/>
    <w:rsid w:val="00080C15"/>
    <w:rsid w:val="00080EC5"/>
    <w:rsid w:val="00080FFE"/>
    <w:rsid w:val="000810BB"/>
    <w:rsid w:val="00081125"/>
    <w:rsid w:val="000814AA"/>
    <w:rsid w:val="00081B44"/>
    <w:rsid w:val="00081C29"/>
    <w:rsid w:val="00081C70"/>
    <w:rsid w:val="00081CED"/>
    <w:rsid w:val="00082010"/>
    <w:rsid w:val="00082290"/>
    <w:rsid w:val="00082463"/>
    <w:rsid w:val="000826F6"/>
    <w:rsid w:val="0008278B"/>
    <w:rsid w:val="0008279E"/>
    <w:rsid w:val="000828C6"/>
    <w:rsid w:val="00082A71"/>
    <w:rsid w:val="00082A73"/>
    <w:rsid w:val="00082AFF"/>
    <w:rsid w:val="00082E79"/>
    <w:rsid w:val="0008310E"/>
    <w:rsid w:val="00083719"/>
    <w:rsid w:val="000837FB"/>
    <w:rsid w:val="00083A15"/>
    <w:rsid w:val="00083ABF"/>
    <w:rsid w:val="00083E0E"/>
    <w:rsid w:val="00083F9F"/>
    <w:rsid w:val="00083FA9"/>
    <w:rsid w:val="0008404E"/>
    <w:rsid w:val="00084102"/>
    <w:rsid w:val="000842B5"/>
    <w:rsid w:val="00084643"/>
    <w:rsid w:val="000846BF"/>
    <w:rsid w:val="00084794"/>
    <w:rsid w:val="00084878"/>
    <w:rsid w:val="0008492B"/>
    <w:rsid w:val="00084938"/>
    <w:rsid w:val="00084E72"/>
    <w:rsid w:val="00084F03"/>
    <w:rsid w:val="00085037"/>
    <w:rsid w:val="000851CC"/>
    <w:rsid w:val="00085596"/>
    <w:rsid w:val="0008563F"/>
    <w:rsid w:val="00085A51"/>
    <w:rsid w:val="00085DAC"/>
    <w:rsid w:val="00086059"/>
    <w:rsid w:val="0008608F"/>
    <w:rsid w:val="00086880"/>
    <w:rsid w:val="00086A2A"/>
    <w:rsid w:val="00086C96"/>
    <w:rsid w:val="00087118"/>
    <w:rsid w:val="00087197"/>
    <w:rsid w:val="000871BC"/>
    <w:rsid w:val="0008757E"/>
    <w:rsid w:val="00087A5C"/>
    <w:rsid w:val="00087D67"/>
    <w:rsid w:val="00087DE2"/>
    <w:rsid w:val="0009078B"/>
    <w:rsid w:val="000907ED"/>
    <w:rsid w:val="000910A0"/>
    <w:rsid w:val="00091577"/>
    <w:rsid w:val="000917E6"/>
    <w:rsid w:val="00091F1E"/>
    <w:rsid w:val="00091F96"/>
    <w:rsid w:val="00092115"/>
    <w:rsid w:val="0009247F"/>
    <w:rsid w:val="0009248C"/>
    <w:rsid w:val="00092832"/>
    <w:rsid w:val="00092A11"/>
    <w:rsid w:val="00092A22"/>
    <w:rsid w:val="00093423"/>
    <w:rsid w:val="00093E2F"/>
    <w:rsid w:val="000942C3"/>
    <w:rsid w:val="0009462F"/>
    <w:rsid w:val="00094BBD"/>
    <w:rsid w:val="00094CD1"/>
    <w:rsid w:val="00094DEA"/>
    <w:rsid w:val="00094F96"/>
    <w:rsid w:val="0009629C"/>
    <w:rsid w:val="00096354"/>
    <w:rsid w:val="00096984"/>
    <w:rsid w:val="0009714B"/>
    <w:rsid w:val="000972AF"/>
    <w:rsid w:val="00097401"/>
    <w:rsid w:val="000976A9"/>
    <w:rsid w:val="00097740"/>
    <w:rsid w:val="00097AE6"/>
    <w:rsid w:val="00097BE6"/>
    <w:rsid w:val="00097D4B"/>
    <w:rsid w:val="000A07A0"/>
    <w:rsid w:val="000A0C50"/>
    <w:rsid w:val="000A0ED7"/>
    <w:rsid w:val="000A1054"/>
    <w:rsid w:val="000A10D2"/>
    <w:rsid w:val="000A113B"/>
    <w:rsid w:val="000A145A"/>
    <w:rsid w:val="000A1AB5"/>
    <w:rsid w:val="000A1FD9"/>
    <w:rsid w:val="000A261F"/>
    <w:rsid w:val="000A2AB5"/>
    <w:rsid w:val="000A2E6F"/>
    <w:rsid w:val="000A33E7"/>
    <w:rsid w:val="000A3AD7"/>
    <w:rsid w:val="000A3DF9"/>
    <w:rsid w:val="000A3F7F"/>
    <w:rsid w:val="000A4034"/>
    <w:rsid w:val="000A48DE"/>
    <w:rsid w:val="000A4F6C"/>
    <w:rsid w:val="000A4FBB"/>
    <w:rsid w:val="000A5076"/>
    <w:rsid w:val="000A507A"/>
    <w:rsid w:val="000A5177"/>
    <w:rsid w:val="000A6174"/>
    <w:rsid w:val="000A6196"/>
    <w:rsid w:val="000A623A"/>
    <w:rsid w:val="000A626D"/>
    <w:rsid w:val="000A67BC"/>
    <w:rsid w:val="000A67DA"/>
    <w:rsid w:val="000A6D3D"/>
    <w:rsid w:val="000A6DD9"/>
    <w:rsid w:val="000A7396"/>
    <w:rsid w:val="000A7411"/>
    <w:rsid w:val="000A7426"/>
    <w:rsid w:val="000A753B"/>
    <w:rsid w:val="000A756B"/>
    <w:rsid w:val="000A7AC8"/>
    <w:rsid w:val="000A7AE5"/>
    <w:rsid w:val="000B0A97"/>
    <w:rsid w:val="000B0F18"/>
    <w:rsid w:val="000B112B"/>
    <w:rsid w:val="000B138E"/>
    <w:rsid w:val="000B14C3"/>
    <w:rsid w:val="000B161E"/>
    <w:rsid w:val="000B1CFC"/>
    <w:rsid w:val="000B1E13"/>
    <w:rsid w:val="000B1F7C"/>
    <w:rsid w:val="000B2463"/>
    <w:rsid w:val="000B27CC"/>
    <w:rsid w:val="000B2EC6"/>
    <w:rsid w:val="000B31AE"/>
    <w:rsid w:val="000B3B07"/>
    <w:rsid w:val="000B3B96"/>
    <w:rsid w:val="000B3E60"/>
    <w:rsid w:val="000B3FCF"/>
    <w:rsid w:val="000B44AF"/>
    <w:rsid w:val="000B45B0"/>
    <w:rsid w:val="000B47A1"/>
    <w:rsid w:val="000B47EF"/>
    <w:rsid w:val="000B4BF9"/>
    <w:rsid w:val="000B4D5D"/>
    <w:rsid w:val="000B4DD4"/>
    <w:rsid w:val="000B4FA8"/>
    <w:rsid w:val="000B50E9"/>
    <w:rsid w:val="000B52C6"/>
    <w:rsid w:val="000B545A"/>
    <w:rsid w:val="000B5D74"/>
    <w:rsid w:val="000B5D86"/>
    <w:rsid w:val="000B5ED5"/>
    <w:rsid w:val="000B5F25"/>
    <w:rsid w:val="000B5FE6"/>
    <w:rsid w:val="000B6132"/>
    <w:rsid w:val="000B64F3"/>
    <w:rsid w:val="000B6585"/>
    <w:rsid w:val="000B6B3E"/>
    <w:rsid w:val="000B6BE8"/>
    <w:rsid w:val="000B6D84"/>
    <w:rsid w:val="000B6F5A"/>
    <w:rsid w:val="000B7804"/>
    <w:rsid w:val="000B7985"/>
    <w:rsid w:val="000B7A93"/>
    <w:rsid w:val="000B7C49"/>
    <w:rsid w:val="000B7ED0"/>
    <w:rsid w:val="000B7F22"/>
    <w:rsid w:val="000C03DC"/>
    <w:rsid w:val="000C0519"/>
    <w:rsid w:val="000C0560"/>
    <w:rsid w:val="000C05A2"/>
    <w:rsid w:val="000C0991"/>
    <w:rsid w:val="000C0BB5"/>
    <w:rsid w:val="000C1009"/>
    <w:rsid w:val="000C155C"/>
    <w:rsid w:val="000C18FC"/>
    <w:rsid w:val="000C1A5B"/>
    <w:rsid w:val="000C1DCD"/>
    <w:rsid w:val="000C1DD5"/>
    <w:rsid w:val="000C1F44"/>
    <w:rsid w:val="000C2386"/>
    <w:rsid w:val="000C23F6"/>
    <w:rsid w:val="000C2631"/>
    <w:rsid w:val="000C2663"/>
    <w:rsid w:val="000C28E4"/>
    <w:rsid w:val="000C2A81"/>
    <w:rsid w:val="000C2C2D"/>
    <w:rsid w:val="000C2D4A"/>
    <w:rsid w:val="000C2DF8"/>
    <w:rsid w:val="000C31DB"/>
    <w:rsid w:val="000C33A3"/>
    <w:rsid w:val="000C3765"/>
    <w:rsid w:val="000C3A1B"/>
    <w:rsid w:val="000C3B42"/>
    <w:rsid w:val="000C3BF3"/>
    <w:rsid w:val="000C3CBF"/>
    <w:rsid w:val="000C3F29"/>
    <w:rsid w:val="000C40A8"/>
    <w:rsid w:val="000C436A"/>
    <w:rsid w:val="000C45A0"/>
    <w:rsid w:val="000C4646"/>
    <w:rsid w:val="000C4876"/>
    <w:rsid w:val="000C4E46"/>
    <w:rsid w:val="000C4F4F"/>
    <w:rsid w:val="000C52F5"/>
    <w:rsid w:val="000C5889"/>
    <w:rsid w:val="000C5BC6"/>
    <w:rsid w:val="000C61B4"/>
    <w:rsid w:val="000C660D"/>
    <w:rsid w:val="000C67FD"/>
    <w:rsid w:val="000C6956"/>
    <w:rsid w:val="000C6985"/>
    <w:rsid w:val="000C6AC1"/>
    <w:rsid w:val="000C6AE6"/>
    <w:rsid w:val="000C6B32"/>
    <w:rsid w:val="000C6B3E"/>
    <w:rsid w:val="000C7270"/>
    <w:rsid w:val="000C74EA"/>
    <w:rsid w:val="000C7653"/>
    <w:rsid w:val="000C7A11"/>
    <w:rsid w:val="000C7DAA"/>
    <w:rsid w:val="000D00B2"/>
    <w:rsid w:val="000D01D0"/>
    <w:rsid w:val="000D053D"/>
    <w:rsid w:val="000D0F46"/>
    <w:rsid w:val="000D17C6"/>
    <w:rsid w:val="000D1817"/>
    <w:rsid w:val="000D1A22"/>
    <w:rsid w:val="000D1E82"/>
    <w:rsid w:val="000D2131"/>
    <w:rsid w:val="000D236F"/>
    <w:rsid w:val="000D2524"/>
    <w:rsid w:val="000D32E3"/>
    <w:rsid w:val="000D3888"/>
    <w:rsid w:val="000D3B41"/>
    <w:rsid w:val="000D3C20"/>
    <w:rsid w:val="000D3E90"/>
    <w:rsid w:val="000D42C5"/>
    <w:rsid w:val="000D469F"/>
    <w:rsid w:val="000D48EA"/>
    <w:rsid w:val="000D4DA8"/>
    <w:rsid w:val="000D505B"/>
    <w:rsid w:val="000D56DC"/>
    <w:rsid w:val="000D6038"/>
    <w:rsid w:val="000D6344"/>
    <w:rsid w:val="000D66AE"/>
    <w:rsid w:val="000D6A7F"/>
    <w:rsid w:val="000D6D04"/>
    <w:rsid w:val="000D6FD2"/>
    <w:rsid w:val="000D759F"/>
    <w:rsid w:val="000D76D9"/>
    <w:rsid w:val="000D7956"/>
    <w:rsid w:val="000D7F1E"/>
    <w:rsid w:val="000E019E"/>
    <w:rsid w:val="000E0379"/>
    <w:rsid w:val="000E074C"/>
    <w:rsid w:val="000E0BE7"/>
    <w:rsid w:val="000E0EBC"/>
    <w:rsid w:val="000E130B"/>
    <w:rsid w:val="000E138B"/>
    <w:rsid w:val="000E1BD7"/>
    <w:rsid w:val="000E1C21"/>
    <w:rsid w:val="000E2136"/>
    <w:rsid w:val="000E27D7"/>
    <w:rsid w:val="000E29BA"/>
    <w:rsid w:val="000E2D03"/>
    <w:rsid w:val="000E3CC7"/>
    <w:rsid w:val="000E3F2B"/>
    <w:rsid w:val="000E3F54"/>
    <w:rsid w:val="000E409F"/>
    <w:rsid w:val="000E4840"/>
    <w:rsid w:val="000E4A64"/>
    <w:rsid w:val="000E4D21"/>
    <w:rsid w:val="000E4D63"/>
    <w:rsid w:val="000E5367"/>
    <w:rsid w:val="000E58D5"/>
    <w:rsid w:val="000E5EE2"/>
    <w:rsid w:val="000E5F67"/>
    <w:rsid w:val="000E61C5"/>
    <w:rsid w:val="000E6732"/>
    <w:rsid w:val="000E688E"/>
    <w:rsid w:val="000E6A32"/>
    <w:rsid w:val="000E6CDE"/>
    <w:rsid w:val="000E6DDC"/>
    <w:rsid w:val="000E7015"/>
    <w:rsid w:val="000E7984"/>
    <w:rsid w:val="000E7DF8"/>
    <w:rsid w:val="000E7E2F"/>
    <w:rsid w:val="000E7F6E"/>
    <w:rsid w:val="000F0015"/>
    <w:rsid w:val="000F03AA"/>
    <w:rsid w:val="000F0505"/>
    <w:rsid w:val="000F05FC"/>
    <w:rsid w:val="000F108B"/>
    <w:rsid w:val="000F10B1"/>
    <w:rsid w:val="000F1599"/>
    <w:rsid w:val="000F2061"/>
    <w:rsid w:val="000F216E"/>
    <w:rsid w:val="000F24AA"/>
    <w:rsid w:val="000F2719"/>
    <w:rsid w:val="000F27CC"/>
    <w:rsid w:val="000F2EAE"/>
    <w:rsid w:val="000F2F7F"/>
    <w:rsid w:val="000F3324"/>
    <w:rsid w:val="000F362C"/>
    <w:rsid w:val="000F3C01"/>
    <w:rsid w:val="000F3C58"/>
    <w:rsid w:val="000F44CA"/>
    <w:rsid w:val="000F473F"/>
    <w:rsid w:val="000F48DD"/>
    <w:rsid w:val="000F4900"/>
    <w:rsid w:val="000F4A77"/>
    <w:rsid w:val="000F4C00"/>
    <w:rsid w:val="000F4C28"/>
    <w:rsid w:val="000F4C36"/>
    <w:rsid w:val="000F4F56"/>
    <w:rsid w:val="000F5377"/>
    <w:rsid w:val="000F5C04"/>
    <w:rsid w:val="000F5F61"/>
    <w:rsid w:val="000F61D4"/>
    <w:rsid w:val="000F6333"/>
    <w:rsid w:val="000F6725"/>
    <w:rsid w:val="000F6D62"/>
    <w:rsid w:val="000F7182"/>
    <w:rsid w:val="000F792D"/>
    <w:rsid w:val="000F7C08"/>
    <w:rsid w:val="00100697"/>
    <w:rsid w:val="001012D1"/>
    <w:rsid w:val="00101353"/>
    <w:rsid w:val="0010150D"/>
    <w:rsid w:val="00101686"/>
    <w:rsid w:val="001017F4"/>
    <w:rsid w:val="00101A9B"/>
    <w:rsid w:val="00101CD8"/>
    <w:rsid w:val="001020EA"/>
    <w:rsid w:val="0010255F"/>
    <w:rsid w:val="00102732"/>
    <w:rsid w:val="00103315"/>
    <w:rsid w:val="00103334"/>
    <w:rsid w:val="00103D45"/>
    <w:rsid w:val="0010434C"/>
    <w:rsid w:val="0010452E"/>
    <w:rsid w:val="001048A8"/>
    <w:rsid w:val="0010497B"/>
    <w:rsid w:val="00104D7F"/>
    <w:rsid w:val="00104DA1"/>
    <w:rsid w:val="001052E3"/>
    <w:rsid w:val="001054B1"/>
    <w:rsid w:val="00105820"/>
    <w:rsid w:val="00105E2C"/>
    <w:rsid w:val="0010604F"/>
    <w:rsid w:val="00106194"/>
    <w:rsid w:val="0010623C"/>
    <w:rsid w:val="001066B4"/>
    <w:rsid w:val="00106822"/>
    <w:rsid w:val="00106ABA"/>
    <w:rsid w:val="001073C9"/>
    <w:rsid w:val="00107532"/>
    <w:rsid w:val="001075ED"/>
    <w:rsid w:val="0010770D"/>
    <w:rsid w:val="00107823"/>
    <w:rsid w:val="00107A46"/>
    <w:rsid w:val="00107B1E"/>
    <w:rsid w:val="001100B4"/>
    <w:rsid w:val="001102D7"/>
    <w:rsid w:val="00110759"/>
    <w:rsid w:val="00110A69"/>
    <w:rsid w:val="00111071"/>
    <w:rsid w:val="0011117D"/>
    <w:rsid w:val="001117DB"/>
    <w:rsid w:val="0011207D"/>
    <w:rsid w:val="001121DD"/>
    <w:rsid w:val="00112237"/>
    <w:rsid w:val="0011237B"/>
    <w:rsid w:val="0011239E"/>
    <w:rsid w:val="001125D9"/>
    <w:rsid w:val="0011270E"/>
    <w:rsid w:val="001129A7"/>
    <w:rsid w:val="00112A38"/>
    <w:rsid w:val="00112EAA"/>
    <w:rsid w:val="00113508"/>
    <w:rsid w:val="00113913"/>
    <w:rsid w:val="00114084"/>
    <w:rsid w:val="0011412C"/>
    <w:rsid w:val="001146CC"/>
    <w:rsid w:val="00114729"/>
    <w:rsid w:val="00114A02"/>
    <w:rsid w:val="001150A0"/>
    <w:rsid w:val="001152CE"/>
    <w:rsid w:val="0011552F"/>
    <w:rsid w:val="00115D3E"/>
    <w:rsid w:val="001160AB"/>
    <w:rsid w:val="0011661F"/>
    <w:rsid w:val="00116C14"/>
    <w:rsid w:val="00116DB8"/>
    <w:rsid w:val="001177F6"/>
    <w:rsid w:val="00117CDD"/>
    <w:rsid w:val="00117EAF"/>
    <w:rsid w:val="00117F53"/>
    <w:rsid w:val="0012059C"/>
    <w:rsid w:val="00120706"/>
    <w:rsid w:val="00120AA2"/>
    <w:rsid w:val="00120EDC"/>
    <w:rsid w:val="001213D6"/>
    <w:rsid w:val="00121BEC"/>
    <w:rsid w:val="00121D81"/>
    <w:rsid w:val="00121F66"/>
    <w:rsid w:val="0012210F"/>
    <w:rsid w:val="001225F9"/>
    <w:rsid w:val="001227E9"/>
    <w:rsid w:val="0012286D"/>
    <w:rsid w:val="00122ABB"/>
    <w:rsid w:val="00122C56"/>
    <w:rsid w:val="00123179"/>
    <w:rsid w:val="00123286"/>
    <w:rsid w:val="00123A6C"/>
    <w:rsid w:val="00123E67"/>
    <w:rsid w:val="00124187"/>
    <w:rsid w:val="001241B4"/>
    <w:rsid w:val="001244E5"/>
    <w:rsid w:val="0012471B"/>
    <w:rsid w:val="001249C5"/>
    <w:rsid w:val="00124A56"/>
    <w:rsid w:val="00124DC0"/>
    <w:rsid w:val="00125294"/>
    <w:rsid w:val="0012571F"/>
    <w:rsid w:val="00125769"/>
    <w:rsid w:val="00125887"/>
    <w:rsid w:val="00125990"/>
    <w:rsid w:val="00125A35"/>
    <w:rsid w:val="00125BDB"/>
    <w:rsid w:val="00125E3E"/>
    <w:rsid w:val="00125EC9"/>
    <w:rsid w:val="001265FC"/>
    <w:rsid w:val="001266C4"/>
    <w:rsid w:val="00126C92"/>
    <w:rsid w:val="00126D82"/>
    <w:rsid w:val="00126E87"/>
    <w:rsid w:val="00127047"/>
    <w:rsid w:val="001274E4"/>
    <w:rsid w:val="00127520"/>
    <w:rsid w:val="001275B1"/>
    <w:rsid w:val="001277A1"/>
    <w:rsid w:val="001278F7"/>
    <w:rsid w:val="00127D4C"/>
    <w:rsid w:val="00130144"/>
    <w:rsid w:val="001301D9"/>
    <w:rsid w:val="00130293"/>
    <w:rsid w:val="0013048D"/>
    <w:rsid w:val="001304D1"/>
    <w:rsid w:val="001304F4"/>
    <w:rsid w:val="001304F6"/>
    <w:rsid w:val="00130B3E"/>
    <w:rsid w:val="00130DA2"/>
    <w:rsid w:val="00130E4C"/>
    <w:rsid w:val="001313E1"/>
    <w:rsid w:val="001314E3"/>
    <w:rsid w:val="001315D9"/>
    <w:rsid w:val="00131638"/>
    <w:rsid w:val="0013180A"/>
    <w:rsid w:val="0013215F"/>
    <w:rsid w:val="001323AE"/>
    <w:rsid w:val="00132C4B"/>
    <w:rsid w:val="001330CC"/>
    <w:rsid w:val="00133440"/>
    <w:rsid w:val="00133DF0"/>
    <w:rsid w:val="001343C7"/>
    <w:rsid w:val="00134988"/>
    <w:rsid w:val="001349B2"/>
    <w:rsid w:val="001349EA"/>
    <w:rsid w:val="00134A16"/>
    <w:rsid w:val="00134E06"/>
    <w:rsid w:val="0013594B"/>
    <w:rsid w:val="00136019"/>
    <w:rsid w:val="00136160"/>
    <w:rsid w:val="00136185"/>
    <w:rsid w:val="001363D4"/>
    <w:rsid w:val="00136918"/>
    <w:rsid w:val="00136C37"/>
    <w:rsid w:val="00136CB3"/>
    <w:rsid w:val="00136D30"/>
    <w:rsid w:val="001374CB"/>
    <w:rsid w:val="00137AD7"/>
    <w:rsid w:val="00137CAE"/>
    <w:rsid w:val="0014060E"/>
    <w:rsid w:val="00140BAF"/>
    <w:rsid w:val="00140C0B"/>
    <w:rsid w:val="001410FD"/>
    <w:rsid w:val="001416BA"/>
    <w:rsid w:val="001418FF"/>
    <w:rsid w:val="00141A8D"/>
    <w:rsid w:val="00141ADF"/>
    <w:rsid w:val="00141E0F"/>
    <w:rsid w:val="00142235"/>
    <w:rsid w:val="001422F2"/>
    <w:rsid w:val="0014243B"/>
    <w:rsid w:val="0014262A"/>
    <w:rsid w:val="00142643"/>
    <w:rsid w:val="001427FA"/>
    <w:rsid w:val="00142B1E"/>
    <w:rsid w:val="00143825"/>
    <w:rsid w:val="00143836"/>
    <w:rsid w:val="0014412E"/>
    <w:rsid w:val="00144225"/>
    <w:rsid w:val="00144C65"/>
    <w:rsid w:val="0014565A"/>
    <w:rsid w:val="00145C43"/>
    <w:rsid w:val="001466C4"/>
    <w:rsid w:val="00146821"/>
    <w:rsid w:val="00146904"/>
    <w:rsid w:val="00146E9B"/>
    <w:rsid w:val="001470B2"/>
    <w:rsid w:val="001470F7"/>
    <w:rsid w:val="00147428"/>
    <w:rsid w:val="0014758E"/>
    <w:rsid w:val="00147695"/>
    <w:rsid w:val="001476D4"/>
    <w:rsid w:val="00147729"/>
    <w:rsid w:val="00150462"/>
    <w:rsid w:val="00150563"/>
    <w:rsid w:val="00150818"/>
    <w:rsid w:val="0015082E"/>
    <w:rsid w:val="00150A23"/>
    <w:rsid w:val="00150AEE"/>
    <w:rsid w:val="00150C9B"/>
    <w:rsid w:val="00150EFA"/>
    <w:rsid w:val="00150F12"/>
    <w:rsid w:val="001510F6"/>
    <w:rsid w:val="001511E4"/>
    <w:rsid w:val="001512F0"/>
    <w:rsid w:val="001517B6"/>
    <w:rsid w:val="001517EF"/>
    <w:rsid w:val="00151C6C"/>
    <w:rsid w:val="0015226C"/>
    <w:rsid w:val="001522B8"/>
    <w:rsid w:val="001523B6"/>
    <w:rsid w:val="001523FB"/>
    <w:rsid w:val="00152519"/>
    <w:rsid w:val="00152650"/>
    <w:rsid w:val="00152C4F"/>
    <w:rsid w:val="00152E0E"/>
    <w:rsid w:val="001530E4"/>
    <w:rsid w:val="00153118"/>
    <w:rsid w:val="001531A5"/>
    <w:rsid w:val="00153299"/>
    <w:rsid w:val="00153329"/>
    <w:rsid w:val="001538B0"/>
    <w:rsid w:val="00154289"/>
    <w:rsid w:val="001546D4"/>
    <w:rsid w:val="00154A18"/>
    <w:rsid w:val="00154D3B"/>
    <w:rsid w:val="00155490"/>
    <w:rsid w:val="00155495"/>
    <w:rsid w:val="001557C3"/>
    <w:rsid w:val="001559DE"/>
    <w:rsid w:val="00155F8B"/>
    <w:rsid w:val="00156122"/>
    <w:rsid w:val="00156474"/>
    <w:rsid w:val="001569B1"/>
    <w:rsid w:val="00156F06"/>
    <w:rsid w:val="00156F60"/>
    <w:rsid w:val="0015728D"/>
    <w:rsid w:val="0015738F"/>
    <w:rsid w:val="0015751C"/>
    <w:rsid w:val="00157833"/>
    <w:rsid w:val="00157865"/>
    <w:rsid w:val="00157DCC"/>
    <w:rsid w:val="00157F8C"/>
    <w:rsid w:val="001601C4"/>
    <w:rsid w:val="001606CB"/>
    <w:rsid w:val="00160AF5"/>
    <w:rsid w:val="00161011"/>
    <w:rsid w:val="001614A0"/>
    <w:rsid w:val="00161847"/>
    <w:rsid w:val="00161BF2"/>
    <w:rsid w:val="00162630"/>
    <w:rsid w:val="00162729"/>
    <w:rsid w:val="00162E9F"/>
    <w:rsid w:val="00163068"/>
    <w:rsid w:val="001638C4"/>
    <w:rsid w:val="00164266"/>
    <w:rsid w:val="001642A8"/>
    <w:rsid w:val="00164D8B"/>
    <w:rsid w:val="001653AC"/>
    <w:rsid w:val="00165645"/>
    <w:rsid w:val="001657D4"/>
    <w:rsid w:val="001659F8"/>
    <w:rsid w:val="00165CA2"/>
    <w:rsid w:val="00165EC1"/>
    <w:rsid w:val="00166157"/>
    <w:rsid w:val="001661B6"/>
    <w:rsid w:val="00166530"/>
    <w:rsid w:val="001668C6"/>
    <w:rsid w:val="00166C5C"/>
    <w:rsid w:val="00166EEC"/>
    <w:rsid w:val="0016702D"/>
    <w:rsid w:val="001670B4"/>
    <w:rsid w:val="0016762B"/>
    <w:rsid w:val="00170250"/>
    <w:rsid w:val="0017074D"/>
    <w:rsid w:val="00170EF6"/>
    <w:rsid w:val="001710BB"/>
    <w:rsid w:val="001712B5"/>
    <w:rsid w:val="0017146A"/>
    <w:rsid w:val="00171771"/>
    <w:rsid w:val="00171EFB"/>
    <w:rsid w:val="001721DC"/>
    <w:rsid w:val="001721F0"/>
    <w:rsid w:val="00172208"/>
    <w:rsid w:val="001722BC"/>
    <w:rsid w:val="001723A6"/>
    <w:rsid w:val="00172C15"/>
    <w:rsid w:val="00172D7A"/>
    <w:rsid w:val="0017312E"/>
    <w:rsid w:val="001732AA"/>
    <w:rsid w:val="00173B81"/>
    <w:rsid w:val="00173B8B"/>
    <w:rsid w:val="00173C53"/>
    <w:rsid w:val="00173FF3"/>
    <w:rsid w:val="00174151"/>
    <w:rsid w:val="001746C8"/>
    <w:rsid w:val="00175287"/>
    <w:rsid w:val="0017528B"/>
    <w:rsid w:val="00175337"/>
    <w:rsid w:val="001753FE"/>
    <w:rsid w:val="00175BB9"/>
    <w:rsid w:val="00175F08"/>
    <w:rsid w:val="001760BD"/>
    <w:rsid w:val="00176383"/>
    <w:rsid w:val="001768F6"/>
    <w:rsid w:val="00176BE6"/>
    <w:rsid w:val="00176C0D"/>
    <w:rsid w:val="00176EF0"/>
    <w:rsid w:val="00177212"/>
    <w:rsid w:val="001802F8"/>
    <w:rsid w:val="00180A5A"/>
    <w:rsid w:val="00180B29"/>
    <w:rsid w:val="00181222"/>
    <w:rsid w:val="0018136D"/>
    <w:rsid w:val="0018162D"/>
    <w:rsid w:val="001816D5"/>
    <w:rsid w:val="00181BBF"/>
    <w:rsid w:val="00181F49"/>
    <w:rsid w:val="00182743"/>
    <w:rsid w:val="001828A3"/>
    <w:rsid w:val="00182CE4"/>
    <w:rsid w:val="00183044"/>
    <w:rsid w:val="00183511"/>
    <w:rsid w:val="00183D5F"/>
    <w:rsid w:val="001843BF"/>
    <w:rsid w:val="00184F70"/>
    <w:rsid w:val="001850A0"/>
    <w:rsid w:val="00185365"/>
    <w:rsid w:val="00185B1E"/>
    <w:rsid w:val="00185E51"/>
    <w:rsid w:val="001867A2"/>
    <w:rsid w:val="001867B6"/>
    <w:rsid w:val="00186925"/>
    <w:rsid w:val="00186CEF"/>
    <w:rsid w:val="00186D32"/>
    <w:rsid w:val="0018721C"/>
    <w:rsid w:val="0018728F"/>
    <w:rsid w:val="0018795C"/>
    <w:rsid w:val="00190498"/>
    <w:rsid w:val="001906CC"/>
    <w:rsid w:val="00190870"/>
    <w:rsid w:val="001909DA"/>
    <w:rsid w:val="00190BCC"/>
    <w:rsid w:val="0019135E"/>
    <w:rsid w:val="00191B86"/>
    <w:rsid w:val="00191F3F"/>
    <w:rsid w:val="00192036"/>
    <w:rsid w:val="00192091"/>
    <w:rsid w:val="00192275"/>
    <w:rsid w:val="001922A4"/>
    <w:rsid w:val="001926FE"/>
    <w:rsid w:val="0019275B"/>
    <w:rsid w:val="00192CE3"/>
    <w:rsid w:val="0019332C"/>
    <w:rsid w:val="001933D7"/>
    <w:rsid w:val="00193597"/>
    <w:rsid w:val="001938DF"/>
    <w:rsid w:val="00193C42"/>
    <w:rsid w:val="00194289"/>
    <w:rsid w:val="00194578"/>
    <w:rsid w:val="001946CA"/>
    <w:rsid w:val="00194BD9"/>
    <w:rsid w:val="0019549E"/>
    <w:rsid w:val="001957C6"/>
    <w:rsid w:val="00195AFD"/>
    <w:rsid w:val="00195C5A"/>
    <w:rsid w:val="00195CEB"/>
    <w:rsid w:val="00195D40"/>
    <w:rsid w:val="00195E80"/>
    <w:rsid w:val="00195FEA"/>
    <w:rsid w:val="001960D8"/>
    <w:rsid w:val="00196897"/>
    <w:rsid w:val="001972E2"/>
    <w:rsid w:val="00197555"/>
    <w:rsid w:val="0019782E"/>
    <w:rsid w:val="00197984"/>
    <w:rsid w:val="001979A7"/>
    <w:rsid w:val="001A0005"/>
    <w:rsid w:val="001A005B"/>
    <w:rsid w:val="001A0159"/>
    <w:rsid w:val="001A03DC"/>
    <w:rsid w:val="001A074B"/>
    <w:rsid w:val="001A077A"/>
    <w:rsid w:val="001A0955"/>
    <w:rsid w:val="001A0D69"/>
    <w:rsid w:val="001A0EB0"/>
    <w:rsid w:val="001A10BD"/>
    <w:rsid w:val="001A1911"/>
    <w:rsid w:val="001A1913"/>
    <w:rsid w:val="001A1F76"/>
    <w:rsid w:val="001A2DFC"/>
    <w:rsid w:val="001A2EEC"/>
    <w:rsid w:val="001A2F8F"/>
    <w:rsid w:val="001A36D6"/>
    <w:rsid w:val="001A3831"/>
    <w:rsid w:val="001A3D1C"/>
    <w:rsid w:val="001A3D8F"/>
    <w:rsid w:val="001A3E8C"/>
    <w:rsid w:val="001A3F08"/>
    <w:rsid w:val="001A3F91"/>
    <w:rsid w:val="001A4021"/>
    <w:rsid w:val="001A4260"/>
    <w:rsid w:val="001A4333"/>
    <w:rsid w:val="001A435D"/>
    <w:rsid w:val="001A45BA"/>
    <w:rsid w:val="001A4610"/>
    <w:rsid w:val="001A48E4"/>
    <w:rsid w:val="001A4D45"/>
    <w:rsid w:val="001A50E7"/>
    <w:rsid w:val="001A551A"/>
    <w:rsid w:val="001A558D"/>
    <w:rsid w:val="001A5837"/>
    <w:rsid w:val="001A5AB3"/>
    <w:rsid w:val="001A5FC8"/>
    <w:rsid w:val="001A603D"/>
    <w:rsid w:val="001A61B3"/>
    <w:rsid w:val="001A6459"/>
    <w:rsid w:val="001A672A"/>
    <w:rsid w:val="001A6730"/>
    <w:rsid w:val="001A6A7F"/>
    <w:rsid w:val="001A6B57"/>
    <w:rsid w:val="001A6C3C"/>
    <w:rsid w:val="001A7474"/>
    <w:rsid w:val="001A782D"/>
    <w:rsid w:val="001B0100"/>
    <w:rsid w:val="001B04F2"/>
    <w:rsid w:val="001B0587"/>
    <w:rsid w:val="001B0681"/>
    <w:rsid w:val="001B0B42"/>
    <w:rsid w:val="001B0E2E"/>
    <w:rsid w:val="001B1347"/>
    <w:rsid w:val="001B1546"/>
    <w:rsid w:val="001B169B"/>
    <w:rsid w:val="001B181F"/>
    <w:rsid w:val="001B19BE"/>
    <w:rsid w:val="001B1B3E"/>
    <w:rsid w:val="001B1BFE"/>
    <w:rsid w:val="001B1D72"/>
    <w:rsid w:val="001B208C"/>
    <w:rsid w:val="001B226B"/>
    <w:rsid w:val="001B2D26"/>
    <w:rsid w:val="001B308B"/>
    <w:rsid w:val="001B3EFA"/>
    <w:rsid w:val="001B412C"/>
    <w:rsid w:val="001B428B"/>
    <w:rsid w:val="001B4576"/>
    <w:rsid w:val="001B4B04"/>
    <w:rsid w:val="001B4EE7"/>
    <w:rsid w:val="001B5068"/>
    <w:rsid w:val="001B52D9"/>
    <w:rsid w:val="001B5361"/>
    <w:rsid w:val="001B5517"/>
    <w:rsid w:val="001B56C5"/>
    <w:rsid w:val="001B5C96"/>
    <w:rsid w:val="001B61C0"/>
    <w:rsid w:val="001B6364"/>
    <w:rsid w:val="001B6813"/>
    <w:rsid w:val="001B6870"/>
    <w:rsid w:val="001B6D83"/>
    <w:rsid w:val="001B706E"/>
    <w:rsid w:val="001B71B6"/>
    <w:rsid w:val="001B777F"/>
    <w:rsid w:val="001B7D6C"/>
    <w:rsid w:val="001C01F7"/>
    <w:rsid w:val="001C0401"/>
    <w:rsid w:val="001C052E"/>
    <w:rsid w:val="001C068D"/>
    <w:rsid w:val="001C076F"/>
    <w:rsid w:val="001C07B5"/>
    <w:rsid w:val="001C0A6A"/>
    <w:rsid w:val="001C0C7A"/>
    <w:rsid w:val="001C108B"/>
    <w:rsid w:val="001C10CB"/>
    <w:rsid w:val="001C1558"/>
    <w:rsid w:val="001C15D3"/>
    <w:rsid w:val="001C175C"/>
    <w:rsid w:val="001C1985"/>
    <w:rsid w:val="001C1AC9"/>
    <w:rsid w:val="001C1B97"/>
    <w:rsid w:val="001C1D6A"/>
    <w:rsid w:val="001C232D"/>
    <w:rsid w:val="001C23C8"/>
    <w:rsid w:val="001C290A"/>
    <w:rsid w:val="001C2D58"/>
    <w:rsid w:val="001C348D"/>
    <w:rsid w:val="001C38E6"/>
    <w:rsid w:val="001C3BFA"/>
    <w:rsid w:val="001C4161"/>
    <w:rsid w:val="001C45A4"/>
    <w:rsid w:val="001C486C"/>
    <w:rsid w:val="001C4A19"/>
    <w:rsid w:val="001C4E12"/>
    <w:rsid w:val="001C50BA"/>
    <w:rsid w:val="001C54CB"/>
    <w:rsid w:val="001C602A"/>
    <w:rsid w:val="001C61B0"/>
    <w:rsid w:val="001C6297"/>
    <w:rsid w:val="001C630F"/>
    <w:rsid w:val="001C684D"/>
    <w:rsid w:val="001C6ABF"/>
    <w:rsid w:val="001C6B01"/>
    <w:rsid w:val="001C6F0B"/>
    <w:rsid w:val="001C77CF"/>
    <w:rsid w:val="001C7835"/>
    <w:rsid w:val="001C7D13"/>
    <w:rsid w:val="001D02CD"/>
    <w:rsid w:val="001D0697"/>
    <w:rsid w:val="001D0DC2"/>
    <w:rsid w:val="001D0E29"/>
    <w:rsid w:val="001D0FA1"/>
    <w:rsid w:val="001D108D"/>
    <w:rsid w:val="001D11A0"/>
    <w:rsid w:val="001D1D19"/>
    <w:rsid w:val="001D242C"/>
    <w:rsid w:val="001D29DD"/>
    <w:rsid w:val="001D2C2D"/>
    <w:rsid w:val="001D2EA0"/>
    <w:rsid w:val="001D3593"/>
    <w:rsid w:val="001D44EC"/>
    <w:rsid w:val="001D5093"/>
    <w:rsid w:val="001D509A"/>
    <w:rsid w:val="001D513B"/>
    <w:rsid w:val="001D5A52"/>
    <w:rsid w:val="001D5A9E"/>
    <w:rsid w:val="001D5ACA"/>
    <w:rsid w:val="001D5E61"/>
    <w:rsid w:val="001D5F67"/>
    <w:rsid w:val="001D61B7"/>
    <w:rsid w:val="001D6537"/>
    <w:rsid w:val="001D6A3D"/>
    <w:rsid w:val="001D6B1E"/>
    <w:rsid w:val="001D6B6F"/>
    <w:rsid w:val="001D6BB2"/>
    <w:rsid w:val="001D6C1F"/>
    <w:rsid w:val="001D6E16"/>
    <w:rsid w:val="001D78EB"/>
    <w:rsid w:val="001D78F6"/>
    <w:rsid w:val="001D7B97"/>
    <w:rsid w:val="001D7D47"/>
    <w:rsid w:val="001E0102"/>
    <w:rsid w:val="001E053E"/>
    <w:rsid w:val="001E07DD"/>
    <w:rsid w:val="001E08A2"/>
    <w:rsid w:val="001E0FD2"/>
    <w:rsid w:val="001E1123"/>
    <w:rsid w:val="001E116B"/>
    <w:rsid w:val="001E1666"/>
    <w:rsid w:val="001E177C"/>
    <w:rsid w:val="001E19C0"/>
    <w:rsid w:val="001E19F6"/>
    <w:rsid w:val="001E1AF4"/>
    <w:rsid w:val="001E24F5"/>
    <w:rsid w:val="001E2891"/>
    <w:rsid w:val="001E29E8"/>
    <w:rsid w:val="001E2BD6"/>
    <w:rsid w:val="001E2CFE"/>
    <w:rsid w:val="001E3007"/>
    <w:rsid w:val="001E32E2"/>
    <w:rsid w:val="001E3498"/>
    <w:rsid w:val="001E353B"/>
    <w:rsid w:val="001E3756"/>
    <w:rsid w:val="001E39AB"/>
    <w:rsid w:val="001E3ABF"/>
    <w:rsid w:val="001E3D29"/>
    <w:rsid w:val="001E4367"/>
    <w:rsid w:val="001E46CA"/>
    <w:rsid w:val="001E4AE1"/>
    <w:rsid w:val="001E50C0"/>
    <w:rsid w:val="001E50C1"/>
    <w:rsid w:val="001E55CD"/>
    <w:rsid w:val="001E5607"/>
    <w:rsid w:val="001E5701"/>
    <w:rsid w:val="001E58EA"/>
    <w:rsid w:val="001E614E"/>
    <w:rsid w:val="001E654D"/>
    <w:rsid w:val="001E654E"/>
    <w:rsid w:val="001E69C9"/>
    <w:rsid w:val="001E6AA5"/>
    <w:rsid w:val="001E6CC0"/>
    <w:rsid w:val="001E7583"/>
    <w:rsid w:val="001E75D1"/>
    <w:rsid w:val="001E7C37"/>
    <w:rsid w:val="001F017B"/>
    <w:rsid w:val="001F01D6"/>
    <w:rsid w:val="001F0204"/>
    <w:rsid w:val="001F038F"/>
    <w:rsid w:val="001F05A2"/>
    <w:rsid w:val="001F0949"/>
    <w:rsid w:val="001F0D57"/>
    <w:rsid w:val="001F0F98"/>
    <w:rsid w:val="001F0FE5"/>
    <w:rsid w:val="001F16CA"/>
    <w:rsid w:val="001F1A4D"/>
    <w:rsid w:val="001F1AAB"/>
    <w:rsid w:val="001F1B6A"/>
    <w:rsid w:val="001F2053"/>
    <w:rsid w:val="001F2058"/>
    <w:rsid w:val="001F25F8"/>
    <w:rsid w:val="001F3DA0"/>
    <w:rsid w:val="001F4257"/>
    <w:rsid w:val="001F47B7"/>
    <w:rsid w:val="001F4BD5"/>
    <w:rsid w:val="001F4E5D"/>
    <w:rsid w:val="001F4F41"/>
    <w:rsid w:val="001F5033"/>
    <w:rsid w:val="001F5682"/>
    <w:rsid w:val="001F5889"/>
    <w:rsid w:val="001F5B28"/>
    <w:rsid w:val="001F5B43"/>
    <w:rsid w:val="001F5DA9"/>
    <w:rsid w:val="001F5FC8"/>
    <w:rsid w:val="001F678C"/>
    <w:rsid w:val="001F6D9D"/>
    <w:rsid w:val="001F7124"/>
    <w:rsid w:val="001F7328"/>
    <w:rsid w:val="001F751A"/>
    <w:rsid w:val="001F7788"/>
    <w:rsid w:val="001F7A32"/>
    <w:rsid w:val="001F7A41"/>
    <w:rsid w:val="001F7ABC"/>
    <w:rsid w:val="0020006D"/>
    <w:rsid w:val="002000C3"/>
    <w:rsid w:val="002000CA"/>
    <w:rsid w:val="00200201"/>
    <w:rsid w:val="00200A13"/>
    <w:rsid w:val="00200B4F"/>
    <w:rsid w:val="00200BEF"/>
    <w:rsid w:val="00200FD5"/>
    <w:rsid w:val="00201199"/>
    <w:rsid w:val="002012D0"/>
    <w:rsid w:val="0020135A"/>
    <w:rsid w:val="002013F1"/>
    <w:rsid w:val="00201642"/>
    <w:rsid w:val="002016D3"/>
    <w:rsid w:val="00202021"/>
    <w:rsid w:val="00202043"/>
    <w:rsid w:val="0020234D"/>
    <w:rsid w:val="002026C8"/>
    <w:rsid w:val="00202BEF"/>
    <w:rsid w:val="00202FBC"/>
    <w:rsid w:val="002030F0"/>
    <w:rsid w:val="00203348"/>
    <w:rsid w:val="00203621"/>
    <w:rsid w:val="00203DE5"/>
    <w:rsid w:val="00203ED3"/>
    <w:rsid w:val="00203F7B"/>
    <w:rsid w:val="0020423E"/>
    <w:rsid w:val="00204651"/>
    <w:rsid w:val="00204E60"/>
    <w:rsid w:val="00204F20"/>
    <w:rsid w:val="00205289"/>
    <w:rsid w:val="00205321"/>
    <w:rsid w:val="00205723"/>
    <w:rsid w:val="0020582D"/>
    <w:rsid w:val="002063A2"/>
    <w:rsid w:val="0020649D"/>
    <w:rsid w:val="0020684C"/>
    <w:rsid w:val="00206C39"/>
    <w:rsid w:val="00206FAC"/>
    <w:rsid w:val="002071B8"/>
    <w:rsid w:val="00207905"/>
    <w:rsid w:val="002079A4"/>
    <w:rsid w:val="002079E0"/>
    <w:rsid w:val="00207B70"/>
    <w:rsid w:val="00210098"/>
    <w:rsid w:val="00210169"/>
    <w:rsid w:val="00210248"/>
    <w:rsid w:val="002102AE"/>
    <w:rsid w:val="002106E4"/>
    <w:rsid w:val="00210B88"/>
    <w:rsid w:val="00210BF7"/>
    <w:rsid w:val="0021143D"/>
    <w:rsid w:val="002114F9"/>
    <w:rsid w:val="00211ABF"/>
    <w:rsid w:val="00211BC1"/>
    <w:rsid w:val="00211BF1"/>
    <w:rsid w:val="00211CBC"/>
    <w:rsid w:val="00211EF1"/>
    <w:rsid w:val="00212407"/>
    <w:rsid w:val="00212608"/>
    <w:rsid w:val="002128B9"/>
    <w:rsid w:val="00212B31"/>
    <w:rsid w:val="00212D73"/>
    <w:rsid w:val="00212DF6"/>
    <w:rsid w:val="0021320D"/>
    <w:rsid w:val="002136FF"/>
    <w:rsid w:val="0021372C"/>
    <w:rsid w:val="002138A8"/>
    <w:rsid w:val="002139D9"/>
    <w:rsid w:val="00214302"/>
    <w:rsid w:val="002146FC"/>
    <w:rsid w:val="00214CF5"/>
    <w:rsid w:val="002150CE"/>
    <w:rsid w:val="002153A2"/>
    <w:rsid w:val="002154FA"/>
    <w:rsid w:val="002157EB"/>
    <w:rsid w:val="00215D22"/>
    <w:rsid w:val="00216226"/>
    <w:rsid w:val="0021656C"/>
    <w:rsid w:val="002166B4"/>
    <w:rsid w:val="00216BDC"/>
    <w:rsid w:val="002174E3"/>
    <w:rsid w:val="00217B1F"/>
    <w:rsid w:val="00217BCE"/>
    <w:rsid w:val="00217EC5"/>
    <w:rsid w:val="00220050"/>
    <w:rsid w:val="00220371"/>
    <w:rsid w:val="0022093A"/>
    <w:rsid w:val="002209C1"/>
    <w:rsid w:val="00220A65"/>
    <w:rsid w:val="00220B0F"/>
    <w:rsid w:val="00220B9B"/>
    <w:rsid w:val="00221170"/>
    <w:rsid w:val="0022145C"/>
    <w:rsid w:val="002215E0"/>
    <w:rsid w:val="00221F5A"/>
    <w:rsid w:val="002228E8"/>
    <w:rsid w:val="00222977"/>
    <w:rsid w:val="00222AD9"/>
    <w:rsid w:val="00222AFB"/>
    <w:rsid w:val="00222B85"/>
    <w:rsid w:val="0022307C"/>
    <w:rsid w:val="002231D6"/>
    <w:rsid w:val="00223223"/>
    <w:rsid w:val="002233E0"/>
    <w:rsid w:val="002233E7"/>
    <w:rsid w:val="00223948"/>
    <w:rsid w:val="00223B2F"/>
    <w:rsid w:val="00223C8C"/>
    <w:rsid w:val="00223F45"/>
    <w:rsid w:val="002244EB"/>
    <w:rsid w:val="0022486C"/>
    <w:rsid w:val="00224B54"/>
    <w:rsid w:val="00224D2A"/>
    <w:rsid w:val="00224D80"/>
    <w:rsid w:val="00224DC3"/>
    <w:rsid w:val="0022517E"/>
    <w:rsid w:val="00225741"/>
    <w:rsid w:val="00225C05"/>
    <w:rsid w:val="00225FAE"/>
    <w:rsid w:val="00225FF0"/>
    <w:rsid w:val="0022614D"/>
    <w:rsid w:val="002262F1"/>
    <w:rsid w:val="00226428"/>
    <w:rsid w:val="00226629"/>
    <w:rsid w:val="00226BA4"/>
    <w:rsid w:val="00226D34"/>
    <w:rsid w:val="00226FAE"/>
    <w:rsid w:val="002274D6"/>
    <w:rsid w:val="00227580"/>
    <w:rsid w:val="002276FB"/>
    <w:rsid w:val="002278B1"/>
    <w:rsid w:val="00227BBD"/>
    <w:rsid w:val="00227E17"/>
    <w:rsid w:val="0023019E"/>
    <w:rsid w:val="0023103D"/>
    <w:rsid w:val="002314DC"/>
    <w:rsid w:val="0023151F"/>
    <w:rsid w:val="00231B5F"/>
    <w:rsid w:val="00231C90"/>
    <w:rsid w:val="0023208E"/>
    <w:rsid w:val="00232322"/>
    <w:rsid w:val="00232E6E"/>
    <w:rsid w:val="002331E7"/>
    <w:rsid w:val="00233D6D"/>
    <w:rsid w:val="00233E8D"/>
    <w:rsid w:val="002346D8"/>
    <w:rsid w:val="00234951"/>
    <w:rsid w:val="00234EA1"/>
    <w:rsid w:val="00235065"/>
    <w:rsid w:val="00235128"/>
    <w:rsid w:val="00235260"/>
    <w:rsid w:val="00235E38"/>
    <w:rsid w:val="00235EB5"/>
    <w:rsid w:val="00236565"/>
    <w:rsid w:val="00236E48"/>
    <w:rsid w:val="00236F03"/>
    <w:rsid w:val="002371B6"/>
    <w:rsid w:val="002372AF"/>
    <w:rsid w:val="0023776B"/>
    <w:rsid w:val="002378BA"/>
    <w:rsid w:val="0023799C"/>
    <w:rsid w:val="00237AAD"/>
    <w:rsid w:val="00237CCE"/>
    <w:rsid w:val="00240100"/>
    <w:rsid w:val="0024035C"/>
    <w:rsid w:val="00240387"/>
    <w:rsid w:val="002403BA"/>
    <w:rsid w:val="0024051B"/>
    <w:rsid w:val="0024061B"/>
    <w:rsid w:val="0024081C"/>
    <w:rsid w:val="00240839"/>
    <w:rsid w:val="0024090C"/>
    <w:rsid w:val="0024112D"/>
    <w:rsid w:val="0024118C"/>
    <w:rsid w:val="0024119E"/>
    <w:rsid w:val="00242023"/>
    <w:rsid w:val="002421C5"/>
    <w:rsid w:val="0024229F"/>
    <w:rsid w:val="002423E3"/>
    <w:rsid w:val="002425EA"/>
    <w:rsid w:val="00242759"/>
    <w:rsid w:val="00242870"/>
    <w:rsid w:val="0024290E"/>
    <w:rsid w:val="002429CB"/>
    <w:rsid w:val="00242A69"/>
    <w:rsid w:val="00242DC8"/>
    <w:rsid w:val="00243095"/>
    <w:rsid w:val="00243117"/>
    <w:rsid w:val="002431D2"/>
    <w:rsid w:val="0024333C"/>
    <w:rsid w:val="0024368A"/>
    <w:rsid w:val="00243D02"/>
    <w:rsid w:val="00243EE0"/>
    <w:rsid w:val="00243EE7"/>
    <w:rsid w:val="002440DA"/>
    <w:rsid w:val="002442A0"/>
    <w:rsid w:val="00244C1E"/>
    <w:rsid w:val="002459D8"/>
    <w:rsid w:val="00245B8E"/>
    <w:rsid w:val="00245BCF"/>
    <w:rsid w:val="002462CF"/>
    <w:rsid w:val="00246508"/>
    <w:rsid w:val="002471F8"/>
    <w:rsid w:val="002476AD"/>
    <w:rsid w:val="00247EAD"/>
    <w:rsid w:val="00250227"/>
    <w:rsid w:val="002506C9"/>
    <w:rsid w:val="00250760"/>
    <w:rsid w:val="0025092C"/>
    <w:rsid w:val="00250BF7"/>
    <w:rsid w:val="00250C85"/>
    <w:rsid w:val="00250E3E"/>
    <w:rsid w:val="0025109F"/>
    <w:rsid w:val="002510D0"/>
    <w:rsid w:val="00251296"/>
    <w:rsid w:val="00251486"/>
    <w:rsid w:val="00251641"/>
    <w:rsid w:val="002518D7"/>
    <w:rsid w:val="00251A5C"/>
    <w:rsid w:val="00251A64"/>
    <w:rsid w:val="00251B5F"/>
    <w:rsid w:val="00251C1A"/>
    <w:rsid w:val="00251C42"/>
    <w:rsid w:val="00252078"/>
    <w:rsid w:val="00252220"/>
    <w:rsid w:val="00252398"/>
    <w:rsid w:val="0025241D"/>
    <w:rsid w:val="00252773"/>
    <w:rsid w:val="00252C25"/>
    <w:rsid w:val="00252CB6"/>
    <w:rsid w:val="0025346C"/>
    <w:rsid w:val="00253621"/>
    <w:rsid w:val="002536E1"/>
    <w:rsid w:val="00253B3A"/>
    <w:rsid w:val="00253F66"/>
    <w:rsid w:val="00253FDE"/>
    <w:rsid w:val="00254450"/>
    <w:rsid w:val="00254478"/>
    <w:rsid w:val="00254858"/>
    <w:rsid w:val="00254866"/>
    <w:rsid w:val="00254CEC"/>
    <w:rsid w:val="00254E68"/>
    <w:rsid w:val="00254E6D"/>
    <w:rsid w:val="00254E76"/>
    <w:rsid w:val="0025501D"/>
    <w:rsid w:val="00255272"/>
    <w:rsid w:val="00255388"/>
    <w:rsid w:val="00255430"/>
    <w:rsid w:val="00255513"/>
    <w:rsid w:val="00255F68"/>
    <w:rsid w:val="0025624B"/>
    <w:rsid w:val="00256331"/>
    <w:rsid w:val="002563BD"/>
    <w:rsid w:val="00256664"/>
    <w:rsid w:val="00256765"/>
    <w:rsid w:val="00256D1D"/>
    <w:rsid w:val="002573C0"/>
    <w:rsid w:val="00257C00"/>
    <w:rsid w:val="00257C92"/>
    <w:rsid w:val="00257EB5"/>
    <w:rsid w:val="0026094C"/>
    <w:rsid w:val="00260A86"/>
    <w:rsid w:val="00260A9A"/>
    <w:rsid w:val="002614D7"/>
    <w:rsid w:val="0026151B"/>
    <w:rsid w:val="0026191E"/>
    <w:rsid w:val="0026193A"/>
    <w:rsid w:val="00261DA6"/>
    <w:rsid w:val="0026291F"/>
    <w:rsid w:val="00262D9E"/>
    <w:rsid w:val="002633C3"/>
    <w:rsid w:val="00263406"/>
    <w:rsid w:val="00263696"/>
    <w:rsid w:val="00263900"/>
    <w:rsid w:val="0026413B"/>
    <w:rsid w:val="00264168"/>
    <w:rsid w:val="002641C7"/>
    <w:rsid w:val="00264377"/>
    <w:rsid w:val="00264491"/>
    <w:rsid w:val="002644DF"/>
    <w:rsid w:val="002647C6"/>
    <w:rsid w:val="00264EC6"/>
    <w:rsid w:val="002650F2"/>
    <w:rsid w:val="002653FF"/>
    <w:rsid w:val="00265466"/>
    <w:rsid w:val="002655F1"/>
    <w:rsid w:val="002657B2"/>
    <w:rsid w:val="002659F2"/>
    <w:rsid w:val="00265C14"/>
    <w:rsid w:val="00265C68"/>
    <w:rsid w:val="00265F28"/>
    <w:rsid w:val="0026662B"/>
    <w:rsid w:val="002667F9"/>
    <w:rsid w:val="00266AFE"/>
    <w:rsid w:val="00266F92"/>
    <w:rsid w:val="002671F0"/>
    <w:rsid w:val="00267213"/>
    <w:rsid w:val="002672F4"/>
    <w:rsid w:val="002677EE"/>
    <w:rsid w:val="002679FC"/>
    <w:rsid w:val="00267A27"/>
    <w:rsid w:val="00267B8E"/>
    <w:rsid w:val="00267D35"/>
    <w:rsid w:val="00267E70"/>
    <w:rsid w:val="00267FCE"/>
    <w:rsid w:val="00267FD8"/>
    <w:rsid w:val="0027071F"/>
    <w:rsid w:val="00270800"/>
    <w:rsid w:val="0027090E"/>
    <w:rsid w:val="00270AE6"/>
    <w:rsid w:val="00270C24"/>
    <w:rsid w:val="00270CD3"/>
    <w:rsid w:val="002712FD"/>
    <w:rsid w:val="002718F9"/>
    <w:rsid w:val="00271922"/>
    <w:rsid w:val="00271BE6"/>
    <w:rsid w:val="00271C78"/>
    <w:rsid w:val="00271DAF"/>
    <w:rsid w:val="00271DD7"/>
    <w:rsid w:val="00272250"/>
    <w:rsid w:val="00272285"/>
    <w:rsid w:val="00272441"/>
    <w:rsid w:val="00272AC2"/>
    <w:rsid w:val="00272C57"/>
    <w:rsid w:val="00272CD6"/>
    <w:rsid w:val="002731F3"/>
    <w:rsid w:val="002732A7"/>
    <w:rsid w:val="0027392E"/>
    <w:rsid w:val="00273A8B"/>
    <w:rsid w:val="00273AED"/>
    <w:rsid w:val="00273C0E"/>
    <w:rsid w:val="00273C60"/>
    <w:rsid w:val="00273E9B"/>
    <w:rsid w:val="002749AA"/>
    <w:rsid w:val="00274A71"/>
    <w:rsid w:val="00274F0D"/>
    <w:rsid w:val="00274F2D"/>
    <w:rsid w:val="00274F4D"/>
    <w:rsid w:val="00275204"/>
    <w:rsid w:val="002755A4"/>
    <w:rsid w:val="00275778"/>
    <w:rsid w:val="00275A07"/>
    <w:rsid w:val="00275A7A"/>
    <w:rsid w:val="00275AEE"/>
    <w:rsid w:val="00275B37"/>
    <w:rsid w:val="00275E01"/>
    <w:rsid w:val="002761B8"/>
    <w:rsid w:val="00276C83"/>
    <w:rsid w:val="00276ED1"/>
    <w:rsid w:val="00277256"/>
    <w:rsid w:val="00277483"/>
    <w:rsid w:val="002774C7"/>
    <w:rsid w:val="00277637"/>
    <w:rsid w:val="00277F1A"/>
    <w:rsid w:val="0028073B"/>
    <w:rsid w:val="00280935"/>
    <w:rsid w:val="00280970"/>
    <w:rsid w:val="00280BB6"/>
    <w:rsid w:val="00280CD9"/>
    <w:rsid w:val="00280E41"/>
    <w:rsid w:val="002810AC"/>
    <w:rsid w:val="00281154"/>
    <w:rsid w:val="00281531"/>
    <w:rsid w:val="00281850"/>
    <w:rsid w:val="00281C97"/>
    <w:rsid w:val="002820BF"/>
    <w:rsid w:val="002820DB"/>
    <w:rsid w:val="0028233C"/>
    <w:rsid w:val="00282499"/>
    <w:rsid w:val="0028279F"/>
    <w:rsid w:val="00282A63"/>
    <w:rsid w:val="00282E9F"/>
    <w:rsid w:val="00282EB5"/>
    <w:rsid w:val="00282F3B"/>
    <w:rsid w:val="00283005"/>
    <w:rsid w:val="0028300B"/>
    <w:rsid w:val="00283343"/>
    <w:rsid w:val="002838E2"/>
    <w:rsid w:val="00283FAF"/>
    <w:rsid w:val="00283FB9"/>
    <w:rsid w:val="00284086"/>
    <w:rsid w:val="002845C4"/>
    <w:rsid w:val="00284665"/>
    <w:rsid w:val="00284698"/>
    <w:rsid w:val="002848DB"/>
    <w:rsid w:val="002849CC"/>
    <w:rsid w:val="00284BB0"/>
    <w:rsid w:val="00284EE5"/>
    <w:rsid w:val="0028504B"/>
    <w:rsid w:val="00285793"/>
    <w:rsid w:val="00285D64"/>
    <w:rsid w:val="00285EAE"/>
    <w:rsid w:val="00285F3F"/>
    <w:rsid w:val="00286097"/>
    <w:rsid w:val="0028659C"/>
    <w:rsid w:val="00286831"/>
    <w:rsid w:val="00287064"/>
    <w:rsid w:val="00287A66"/>
    <w:rsid w:val="00287E12"/>
    <w:rsid w:val="00287ED9"/>
    <w:rsid w:val="002904BD"/>
    <w:rsid w:val="00290B2F"/>
    <w:rsid w:val="00290B36"/>
    <w:rsid w:val="00290F0B"/>
    <w:rsid w:val="00291143"/>
    <w:rsid w:val="00291575"/>
    <w:rsid w:val="00291688"/>
    <w:rsid w:val="00291796"/>
    <w:rsid w:val="00291E1B"/>
    <w:rsid w:val="00292295"/>
    <w:rsid w:val="002925F0"/>
    <w:rsid w:val="00292807"/>
    <w:rsid w:val="00292B3C"/>
    <w:rsid w:val="00293330"/>
    <w:rsid w:val="00293657"/>
    <w:rsid w:val="002936BA"/>
    <w:rsid w:val="00293E37"/>
    <w:rsid w:val="002942F9"/>
    <w:rsid w:val="00294942"/>
    <w:rsid w:val="00294A7D"/>
    <w:rsid w:val="00294ADC"/>
    <w:rsid w:val="00294B3F"/>
    <w:rsid w:val="00294C35"/>
    <w:rsid w:val="00294D21"/>
    <w:rsid w:val="00294E63"/>
    <w:rsid w:val="00294F44"/>
    <w:rsid w:val="00295026"/>
    <w:rsid w:val="0029534C"/>
    <w:rsid w:val="0029545D"/>
    <w:rsid w:val="002954D5"/>
    <w:rsid w:val="00295900"/>
    <w:rsid w:val="00296194"/>
    <w:rsid w:val="0029692D"/>
    <w:rsid w:val="0029697E"/>
    <w:rsid w:val="002971A7"/>
    <w:rsid w:val="00297527"/>
    <w:rsid w:val="00297B06"/>
    <w:rsid w:val="00297DDF"/>
    <w:rsid w:val="00297E72"/>
    <w:rsid w:val="00297F47"/>
    <w:rsid w:val="002A05CC"/>
    <w:rsid w:val="002A06DF"/>
    <w:rsid w:val="002A0715"/>
    <w:rsid w:val="002A0E6D"/>
    <w:rsid w:val="002A0E71"/>
    <w:rsid w:val="002A15D4"/>
    <w:rsid w:val="002A161F"/>
    <w:rsid w:val="002A1662"/>
    <w:rsid w:val="002A2154"/>
    <w:rsid w:val="002A225C"/>
    <w:rsid w:val="002A2528"/>
    <w:rsid w:val="002A33E5"/>
    <w:rsid w:val="002A365E"/>
    <w:rsid w:val="002A36CF"/>
    <w:rsid w:val="002A3A11"/>
    <w:rsid w:val="002A3A35"/>
    <w:rsid w:val="002A3A9B"/>
    <w:rsid w:val="002A3AA5"/>
    <w:rsid w:val="002A3B6F"/>
    <w:rsid w:val="002A3F72"/>
    <w:rsid w:val="002A43E6"/>
    <w:rsid w:val="002A4669"/>
    <w:rsid w:val="002A4B7A"/>
    <w:rsid w:val="002A5348"/>
    <w:rsid w:val="002A55AF"/>
    <w:rsid w:val="002A6106"/>
    <w:rsid w:val="002A67B2"/>
    <w:rsid w:val="002A6904"/>
    <w:rsid w:val="002A6BA7"/>
    <w:rsid w:val="002A70E1"/>
    <w:rsid w:val="002A7425"/>
    <w:rsid w:val="002A7604"/>
    <w:rsid w:val="002A7A97"/>
    <w:rsid w:val="002A7DD4"/>
    <w:rsid w:val="002A7F64"/>
    <w:rsid w:val="002A7FF5"/>
    <w:rsid w:val="002B0237"/>
    <w:rsid w:val="002B029F"/>
    <w:rsid w:val="002B0B23"/>
    <w:rsid w:val="002B0B84"/>
    <w:rsid w:val="002B0C09"/>
    <w:rsid w:val="002B0CB4"/>
    <w:rsid w:val="002B0DE2"/>
    <w:rsid w:val="002B117A"/>
    <w:rsid w:val="002B1346"/>
    <w:rsid w:val="002B185A"/>
    <w:rsid w:val="002B1969"/>
    <w:rsid w:val="002B1AD7"/>
    <w:rsid w:val="002B1BA2"/>
    <w:rsid w:val="002B1C7E"/>
    <w:rsid w:val="002B221B"/>
    <w:rsid w:val="002B2257"/>
    <w:rsid w:val="002B23BB"/>
    <w:rsid w:val="002B240D"/>
    <w:rsid w:val="002B26AF"/>
    <w:rsid w:val="002B2CA4"/>
    <w:rsid w:val="002B2D65"/>
    <w:rsid w:val="002B2F39"/>
    <w:rsid w:val="002B2FE4"/>
    <w:rsid w:val="002B31A4"/>
    <w:rsid w:val="002B34E5"/>
    <w:rsid w:val="002B3BF3"/>
    <w:rsid w:val="002B46A3"/>
    <w:rsid w:val="002B46B9"/>
    <w:rsid w:val="002B4807"/>
    <w:rsid w:val="002B4892"/>
    <w:rsid w:val="002B4963"/>
    <w:rsid w:val="002B4F05"/>
    <w:rsid w:val="002B52B4"/>
    <w:rsid w:val="002B5817"/>
    <w:rsid w:val="002B5927"/>
    <w:rsid w:val="002B5E09"/>
    <w:rsid w:val="002B6111"/>
    <w:rsid w:val="002B6230"/>
    <w:rsid w:val="002B63FE"/>
    <w:rsid w:val="002B6AC0"/>
    <w:rsid w:val="002B6EFD"/>
    <w:rsid w:val="002B72B8"/>
    <w:rsid w:val="002B736C"/>
    <w:rsid w:val="002B74E9"/>
    <w:rsid w:val="002B75A0"/>
    <w:rsid w:val="002B75FB"/>
    <w:rsid w:val="002B76EA"/>
    <w:rsid w:val="002B76F2"/>
    <w:rsid w:val="002B7C8D"/>
    <w:rsid w:val="002B7D5B"/>
    <w:rsid w:val="002B7D6D"/>
    <w:rsid w:val="002B7E72"/>
    <w:rsid w:val="002B7FB6"/>
    <w:rsid w:val="002C0031"/>
    <w:rsid w:val="002C00B5"/>
    <w:rsid w:val="002C03A4"/>
    <w:rsid w:val="002C03A7"/>
    <w:rsid w:val="002C0611"/>
    <w:rsid w:val="002C07FD"/>
    <w:rsid w:val="002C0F98"/>
    <w:rsid w:val="002C1216"/>
    <w:rsid w:val="002C14F3"/>
    <w:rsid w:val="002C1710"/>
    <w:rsid w:val="002C1776"/>
    <w:rsid w:val="002C196C"/>
    <w:rsid w:val="002C1990"/>
    <w:rsid w:val="002C19BF"/>
    <w:rsid w:val="002C1E51"/>
    <w:rsid w:val="002C28E3"/>
    <w:rsid w:val="002C2BBD"/>
    <w:rsid w:val="002C2D63"/>
    <w:rsid w:val="002C2FEF"/>
    <w:rsid w:val="002C37D3"/>
    <w:rsid w:val="002C37F9"/>
    <w:rsid w:val="002C3DE4"/>
    <w:rsid w:val="002C4258"/>
    <w:rsid w:val="002C442D"/>
    <w:rsid w:val="002C45B3"/>
    <w:rsid w:val="002C46A0"/>
    <w:rsid w:val="002C488B"/>
    <w:rsid w:val="002C4A66"/>
    <w:rsid w:val="002C4E90"/>
    <w:rsid w:val="002C52D4"/>
    <w:rsid w:val="002C52EF"/>
    <w:rsid w:val="002C5577"/>
    <w:rsid w:val="002C59BE"/>
    <w:rsid w:val="002C64BB"/>
    <w:rsid w:val="002C69F5"/>
    <w:rsid w:val="002C6BBC"/>
    <w:rsid w:val="002C6D15"/>
    <w:rsid w:val="002C6EA9"/>
    <w:rsid w:val="002C6F65"/>
    <w:rsid w:val="002C7351"/>
    <w:rsid w:val="002C76C2"/>
    <w:rsid w:val="002C7C43"/>
    <w:rsid w:val="002C7CE0"/>
    <w:rsid w:val="002C7D45"/>
    <w:rsid w:val="002C7D6E"/>
    <w:rsid w:val="002D09B9"/>
    <w:rsid w:val="002D0B42"/>
    <w:rsid w:val="002D1246"/>
    <w:rsid w:val="002D158E"/>
    <w:rsid w:val="002D1D20"/>
    <w:rsid w:val="002D1DF3"/>
    <w:rsid w:val="002D2340"/>
    <w:rsid w:val="002D23A7"/>
    <w:rsid w:val="002D24E9"/>
    <w:rsid w:val="002D3052"/>
    <w:rsid w:val="002D3205"/>
    <w:rsid w:val="002D325F"/>
    <w:rsid w:val="002D3371"/>
    <w:rsid w:val="002D3476"/>
    <w:rsid w:val="002D356C"/>
    <w:rsid w:val="002D36D0"/>
    <w:rsid w:val="002D3A48"/>
    <w:rsid w:val="002D3B01"/>
    <w:rsid w:val="002D3DA8"/>
    <w:rsid w:val="002D4158"/>
    <w:rsid w:val="002D4402"/>
    <w:rsid w:val="002D45C0"/>
    <w:rsid w:val="002D45C6"/>
    <w:rsid w:val="002D47D3"/>
    <w:rsid w:val="002D4B4E"/>
    <w:rsid w:val="002D4E34"/>
    <w:rsid w:val="002D4FC9"/>
    <w:rsid w:val="002D56B2"/>
    <w:rsid w:val="002D5799"/>
    <w:rsid w:val="002D597B"/>
    <w:rsid w:val="002D5BB5"/>
    <w:rsid w:val="002D62E8"/>
    <w:rsid w:val="002D64E3"/>
    <w:rsid w:val="002D6540"/>
    <w:rsid w:val="002D6608"/>
    <w:rsid w:val="002D6BED"/>
    <w:rsid w:val="002D6CF4"/>
    <w:rsid w:val="002D6ED0"/>
    <w:rsid w:val="002D6FBD"/>
    <w:rsid w:val="002D7448"/>
    <w:rsid w:val="002D7B5E"/>
    <w:rsid w:val="002D7E72"/>
    <w:rsid w:val="002D7F64"/>
    <w:rsid w:val="002E0072"/>
    <w:rsid w:val="002E0B4F"/>
    <w:rsid w:val="002E11B1"/>
    <w:rsid w:val="002E138B"/>
    <w:rsid w:val="002E13C0"/>
    <w:rsid w:val="002E150A"/>
    <w:rsid w:val="002E1AB0"/>
    <w:rsid w:val="002E1BE4"/>
    <w:rsid w:val="002E1CA7"/>
    <w:rsid w:val="002E23DB"/>
    <w:rsid w:val="002E252C"/>
    <w:rsid w:val="002E2A2F"/>
    <w:rsid w:val="002E2A66"/>
    <w:rsid w:val="002E2E85"/>
    <w:rsid w:val="002E3094"/>
    <w:rsid w:val="002E3300"/>
    <w:rsid w:val="002E33DF"/>
    <w:rsid w:val="002E3415"/>
    <w:rsid w:val="002E345A"/>
    <w:rsid w:val="002E349F"/>
    <w:rsid w:val="002E377B"/>
    <w:rsid w:val="002E39E6"/>
    <w:rsid w:val="002E3B89"/>
    <w:rsid w:val="002E3BB3"/>
    <w:rsid w:val="002E3DB5"/>
    <w:rsid w:val="002E3DDA"/>
    <w:rsid w:val="002E4578"/>
    <w:rsid w:val="002E465B"/>
    <w:rsid w:val="002E46F0"/>
    <w:rsid w:val="002E481A"/>
    <w:rsid w:val="002E4BD3"/>
    <w:rsid w:val="002E51FB"/>
    <w:rsid w:val="002E542E"/>
    <w:rsid w:val="002E5488"/>
    <w:rsid w:val="002E5599"/>
    <w:rsid w:val="002E55A2"/>
    <w:rsid w:val="002E5616"/>
    <w:rsid w:val="002E57DE"/>
    <w:rsid w:val="002E5D1A"/>
    <w:rsid w:val="002E5E6E"/>
    <w:rsid w:val="002E63A6"/>
    <w:rsid w:val="002E64D5"/>
    <w:rsid w:val="002E6831"/>
    <w:rsid w:val="002E6900"/>
    <w:rsid w:val="002E706A"/>
    <w:rsid w:val="002E71B5"/>
    <w:rsid w:val="002E7205"/>
    <w:rsid w:val="002E7299"/>
    <w:rsid w:val="002E788B"/>
    <w:rsid w:val="002E7B18"/>
    <w:rsid w:val="002E7C30"/>
    <w:rsid w:val="002E7C77"/>
    <w:rsid w:val="002E7D10"/>
    <w:rsid w:val="002F10BC"/>
    <w:rsid w:val="002F1157"/>
    <w:rsid w:val="002F16F3"/>
    <w:rsid w:val="002F251F"/>
    <w:rsid w:val="002F258E"/>
    <w:rsid w:val="002F2780"/>
    <w:rsid w:val="002F37DC"/>
    <w:rsid w:val="002F39C9"/>
    <w:rsid w:val="002F3D94"/>
    <w:rsid w:val="002F3F1F"/>
    <w:rsid w:val="002F4012"/>
    <w:rsid w:val="002F4731"/>
    <w:rsid w:val="002F4896"/>
    <w:rsid w:val="002F4897"/>
    <w:rsid w:val="002F48BB"/>
    <w:rsid w:val="002F4BF1"/>
    <w:rsid w:val="002F4F0E"/>
    <w:rsid w:val="002F6468"/>
    <w:rsid w:val="002F656D"/>
    <w:rsid w:val="002F6BE7"/>
    <w:rsid w:val="002F7248"/>
    <w:rsid w:val="002F75C9"/>
    <w:rsid w:val="002F75EF"/>
    <w:rsid w:val="002F7921"/>
    <w:rsid w:val="002F796A"/>
    <w:rsid w:val="002F7EDE"/>
    <w:rsid w:val="003005F7"/>
    <w:rsid w:val="00300D9B"/>
    <w:rsid w:val="00301542"/>
    <w:rsid w:val="0030180C"/>
    <w:rsid w:val="00301C20"/>
    <w:rsid w:val="003020AE"/>
    <w:rsid w:val="003022FD"/>
    <w:rsid w:val="003024AE"/>
    <w:rsid w:val="00302540"/>
    <w:rsid w:val="003029DA"/>
    <w:rsid w:val="00303563"/>
    <w:rsid w:val="00303683"/>
    <w:rsid w:val="0030369B"/>
    <w:rsid w:val="00303A95"/>
    <w:rsid w:val="00303F96"/>
    <w:rsid w:val="00304080"/>
    <w:rsid w:val="003042A3"/>
    <w:rsid w:val="00304633"/>
    <w:rsid w:val="00304733"/>
    <w:rsid w:val="00304843"/>
    <w:rsid w:val="003049C8"/>
    <w:rsid w:val="00304CE6"/>
    <w:rsid w:val="00304D06"/>
    <w:rsid w:val="00304DFF"/>
    <w:rsid w:val="00304E3E"/>
    <w:rsid w:val="00304F5A"/>
    <w:rsid w:val="003050B1"/>
    <w:rsid w:val="003051E0"/>
    <w:rsid w:val="003053D5"/>
    <w:rsid w:val="00305874"/>
    <w:rsid w:val="00305A7A"/>
    <w:rsid w:val="00305F8C"/>
    <w:rsid w:val="00305F91"/>
    <w:rsid w:val="003061D7"/>
    <w:rsid w:val="00306837"/>
    <w:rsid w:val="00306E4F"/>
    <w:rsid w:val="00306FB6"/>
    <w:rsid w:val="003070AC"/>
    <w:rsid w:val="0030733E"/>
    <w:rsid w:val="00307515"/>
    <w:rsid w:val="00307754"/>
    <w:rsid w:val="003079EC"/>
    <w:rsid w:val="00307C52"/>
    <w:rsid w:val="00310949"/>
    <w:rsid w:val="00310A5A"/>
    <w:rsid w:val="00310D61"/>
    <w:rsid w:val="00310DB1"/>
    <w:rsid w:val="00310F77"/>
    <w:rsid w:val="003111E1"/>
    <w:rsid w:val="003112F4"/>
    <w:rsid w:val="00311DA0"/>
    <w:rsid w:val="00311E2D"/>
    <w:rsid w:val="00311FFF"/>
    <w:rsid w:val="003122AE"/>
    <w:rsid w:val="00312771"/>
    <w:rsid w:val="00312BF3"/>
    <w:rsid w:val="00312C03"/>
    <w:rsid w:val="00312D75"/>
    <w:rsid w:val="00312E08"/>
    <w:rsid w:val="003132C7"/>
    <w:rsid w:val="003135DE"/>
    <w:rsid w:val="00313611"/>
    <w:rsid w:val="003136CD"/>
    <w:rsid w:val="00313ACA"/>
    <w:rsid w:val="00313BB5"/>
    <w:rsid w:val="003140CE"/>
    <w:rsid w:val="00314235"/>
    <w:rsid w:val="00314251"/>
    <w:rsid w:val="0031489E"/>
    <w:rsid w:val="00314C91"/>
    <w:rsid w:val="003155FD"/>
    <w:rsid w:val="00315B1C"/>
    <w:rsid w:val="00315DC8"/>
    <w:rsid w:val="00315ECD"/>
    <w:rsid w:val="003166F3"/>
    <w:rsid w:val="003168EB"/>
    <w:rsid w:val="003169ED"/>
    <w:rsid w:val="00316F4E"/>
    <w:rsid w:val="003170DA"/>
    <w:rsid w:val="00317230"/>
    <w:rsid w:val="003174EC"/>
    <w:rsid w:val="00317559"/>
    <w:rsid w:val="00317ABD"/>
    <w:rsid w:val="00317C1F"/>
    <w:rsid w:val="00317E2E"/>
    <w:rsid w:val="00317F50"/>
    <w:rsid w:val="00320338"/>
    <w:rsid w:val="00320B18"/>
    <w:rsid w:val="00320D7D"/>
    <w:rsid w:val="00320ED4"/>
    <w:rsid w:val="00321016"/>
    <w:rsid w:val="003210FF"/>
    <w:rsid w:val="00321353"/>
    <w:rsid w:val="00321492"/>
    <w:rsid w:val="00321CF2"/>
    <w:rsid w:val="00322683"/>
    <w:rsid w:val="00322773"/>
    <w:rsid w:val="00322800"/>
    <w:rsid w:val="00322842"/>
    <w:rsid w:val="00322914"/>
    <w:rsid w:val="00322B5E"/>
    <w:rsid w:val="00322C67"/>
    <w:rsid w:val="00322E34"/>
    <w:rsid w:val="003232CE"/>
    <w:rsid w:val="00323C06"/>
    <w:rsid w:val="003247BD"/>
    <w:rsid w:val="00324C17"/>
    <w:rsid w:val="00325339"/>
    <w:rsid w:val="0032537D"/>
    <w:rsid w:val="00325594"/>
    <w:rsid w:val="00326548"/>
    <w:rsid w:val="00326745"/>
    <w:rsid w:val="00326F8E"/>
    <w:rsid w:val="0032700C"/>
    <w:rsid w:val="0032718A"/>
    <w:rsid w:val="00327629"/>
    <w:rsid w:val="00327780"/>
    <w:rsid w:val="003278D5"/>
    <w:rsid w:val="00327985"/>
    <w:rsid w:val="00327B42"/>
    <w:rsid w:val="00327C77"/>
    <w:rsid w:val="00327CFC"/>
    <w:rsid w:val="00330660"/>
    <w:rsid w:val="003308CC"/>
    <w:rsid w:val="00330E92"/>
    <w:rsid w:val="00330ED0"/>
    <w:rsid w:val="00331310"/>
    <w:rsid w:val="003313A8"/>
    <w:rsid w:val="0033144D"/>
    <w:rsid w:val="0033153A"/>
    <w:rsid w:val="0033175B"/>
    <w:rsid w:val="00331963"/>
    <w:rsid w:val="00331A94"/>
    <w:rsid w:val="00331E4B"/>
    <w:rsid w:val="00331E72"/>
    <w:rsid w:val="00331EE0"/>
    <w:rsid w:val="00331F4E"/>
    <w:rsid w:val="003320B3"/>
    <w:rsid w:val="00332213"/>
    <w:rsid w:val="00332340"/>
    <w:rsid w:val="003323F9"/>
    <w:rsid w:val="003326C4"/>
    <w:rsid w:val="0033272E"/>
    <w:rsid w:val="003328CC"/>
    <w:rsid w:val="00332A63"/>
    <w:rsid w:val="00332B5E"/>
    <w:rsid w:val="00332C2E"/>
    <w:rsid w:val="00333211"/>
    <w:rsid w:val="003335A4"/>
    <w:rsid w:val="00333652"/>
    <w:rsid w:val="003338A7"/>
    <w:rsid w:val="00333E39"/>
    <w:rsid w:val="003341B7"/>
    <w:rsid w:val="003342A8"/>
    <w:rsid w:val="00334562"/>
    <w:rsid w:val="003346FD"/>
    <w:rsid w:val="00334CC0"/>
    <w:rsid w:val="00335249"/>
    <w:rsid w:val="00335313"/>
    <w:rsid w:val="003353E8"/>
    <w:rsid w:val="00335816"/>
    <w:rsid w:val="00335943"/>
    <w:rsid w:val="00335BFD"/>
    <w:rsid w:val="00335CF7"/>
    <w:rsid w:val="003362CA"/>
    <w:rsid w:val="0033635E"/>
    <w:rsid w:val="003367ED"/>
    <w:rsid w:val="003368A9"/>
    <w:rsid w:val="00336A90"/>
    <w:rsid w:val="00336DCA"/>
    <w:rsid w:val="003371A2"/>
    <w:rsid w:val="003373C1"/>
    <w:rsid w:val="003378BC"/>
    <w:rsid w:val="003378D2"/>
    <w:rsid w:val="00337953"/>
    <w:rsid w:val="00337FED"/>
    <w:rsid w:val="00340287"/>
    <w:rsid w:val="003402E3"/>
    <w:rsid w:val="003405D6"/>
    <w:rsid w:val="00340614"/>
    <w:rsid w:val="003418EB"/>
    <w:rsid w:val="00341AAD"/>
    <w:rsid w:val="00341FD7"/>
    <w:rsid w:val="00342628"/>
    <w:rsid w:val="003426D6"/>
    <w:rsid w:val="00342890"/>
    <w:rsid w:val="00342B87"/>
    <w:rsid w:val="003430AB"/>
    <w:rsid w:val="003430C4"/>
    <w:rsid w:val="00343182"/>
    <w:rsid w:val="003433D9"/>
    <w:rsid w:val="00343448"/>
    <w:rsid w:val="003439BB"/>
    <w:rsid w:val="00343EED"/>
    <w:rsid w:val="003440CD"/>
    <w:rsid w:val="00344200"/>
    <w:rsid w:val="00344500"/>
    <w:rsid w:val="00344CAF"/>
    <w:rsid w:val="00344D85"/>
    <w:rsid w:val="00344D91"/>
    <w:rsid w:val="00345919"/>
    <w:rsid w:val="0034598A"/>
    <w:rsid w:val="003459F2"/>
    <w:rsid w:val="00345C4D"/>
    <w:rsid w:val="00345CFD"/>
    <w:rsid w:val="00345D03"/>
    <w:rsid w:val="003460C7"/>
    <w:rsid w:val="0034610B"/>
    <w:rsid w:val="00346815"/>
    <w:rsid w:val="00346C99"/>
    <w:rsid w:val="0034724E"/>
    <w:rsid w:val="0034744A"/>
    <w:rsid w:val="00347492"/>
    <w:rsid w:val="003479E6"/>
    <w:rsid w:val="0035040C"/>
    <w:rsid w:val="00350671"/>
    <w:rsid w:val="00350702"/>
    <w:rsid w:val="003511B9"/>
    <w:rsid w:val="003513BA"/>
    <w:rsid w:val="00351AA1"/>
    <w:rsid w:val="00351C7F"/>
    <w:rsid w:val="00352409"/>
    <w:rsid w:val="00352433"/>
    <w:rsid w:val="0035245E"/>
    <w:rsid w:val="00352635"/>
    <w:rsid w:val="00352748"/>
    <w:rsid w:val="00352962"/>
    <w:rsid w:val="003529E0"/>
    <w:rsid w:val="00352A6F"/>
    <w:rsid w:val="00352D9A"/>
    <w:rsid w:val="003535C2"/>
    <w:rsid w:val="00353BC3"/>
    <w:rsid w:val="003540E4"/>
    <w:rsid w:val="00354306"/>
    <w:rsid w:val="003546BA"/>
    <w:rsid w:val="003548D1"/>
    <w:rsid w:val="00354CCC"/>
    <w:rsid w:val="00354D44"/>
    <w:rsid w:val="00354D90"/>
    <w:rsid w:val="00355CC9"/>
    <w:rsid w:val="00355DAA"/>
    <w:rsid w:val="00355ECA"/>
    <w:rsid w:val="00355EE0"/>
    <w:rsid w:val="00355FB3"/>
    <w:rsid w:val="0035622C"/>
    <w:rsid w:val="00356340"/>
    <w:rsid w:val="00356864"/>
    <w:rsid w:val="0035692D"/>
    <w:rsid w:val="00356E02"/>
    <w:rsid w:val="00356F88"/>
    <w:rsid w:val="0035717B"/>
    <w:rsid w:val="0035795A"/>
    <w:rsid w:val="00357CE4"/>
    <w:rsid w:val="003600A5"/>
    <w:rsid w:val="00360116"/>
    <w:rsid w:val="0036097B"/>
    <w:rsid w:val="00360C85"/>
    <w:rsid w:val="00360FB9"/>
    <w:rsid w:val="00360FF3"/>
    <w:rsid w:val="00361363"/>
    <w:rsid w:val="00361427"/>
    <w:rsid w:val="00361C51"/>
    <w:rsid w:val="00361DED"/>
    <w:rsid w:val="003621A4"/>
    <w:rsid w:val="00362314"/>
    <w:rsid w:val="003628A2"/>
    <w:rsid w:val="00362E30"/>
    <w:rsid w:val="00363072"/>
    <w:rsid w:val="003630CD"/>
    <w:rsid w:val="00363273"/>
    <w:rsid w:val="003634CA"/>
    <w:rsid w:val="00363593"/>
    <w:rsid w:val="00363604"/>
    <w:rsid w:val="003642AC"/>
    <w:rsid w:val="00364714"/>
    <w:rsid w:val="003647F1"/>
    <w:rsid w:val="00364B4B"/>
    <w:rsid w:val="00364BE3"/>
    <w:rsid w:val="00364CB4"/>
    <w:rsid w:val="00364E4D"/>
    <w:rsid w:val="00366046"/>
    <w:rsid w:val="0036608D"/>
    <w:rsid w:val="003665E1"/>
    <w:rsid w:val="00366897"/>
    <w:rsid w:val="00366AA8"/>
    <w:rsid w:val="00366E98"/>
    <w:rsid w:val="0036791E"/>
    <w:rsid w:val="00367BD7"/>
    <w:rsid w:val="00367DEA"/>
    <w:rsid w:val="00367EDA"/>
    <w:rsid w:val="00370A73"/>
    <w:rsid w:val="00370E6F"/>
    <w:rsid w:val="003713CC"/>
    <w:rsid w:val="0037167B"/>
    <w:rsid w:val="00371953"/>
    <w:rsid w:val="00371A93"/>
    <w:rsid w:val="00371C73"/>
    <w:rsid w:val="00371C97"/>
    <w:rsid w:val="00371D05"/>
    <w:rsid w:val="00371D95"/>
    <w:rsid w:val="00371EF4"/>
    <w:rsid w:val="00371EFB"/>
    <w:rsid w:val="003722BC"/>
    <w:rsid w:val="0037247A"/>
    <w:rsid w:val="00372AB4"/>
    <w:rsid w:val="00372EC7"/>
    <w:rsid w:val="00373529"/>
    <w:rsid w:val="00373686"/>
    <w:rsid w:val="00374A66"/>
    <w:rsid w:val="00374AD9"/>
    <w:rsid w:val="00374CBB"/>
    <w:rsid w:val="00374EFD"/>
    <w:rsid w:val="00375BCC"/>
    <w:rsid w:val="003766F4"/>
    <w:rsid w:val="0037692B"/>
    <w:rsid w:val="00376A07"/>
    <w:rsid w:val="00376BF7"/>
    <w:rsid w:val="0037714B"/>
    <w:rsid w:val="00377526"/>
    <w:rsid w:val="00377823"/>
    <w:rsid w:val="00377ACA"/>
    <w:rsid w:val="00377BA1"/>
    <w:rsid w:val="00377DED"/>
    <w:rsid w:val="00377FDB"/>
    <w:rsid w:val="003809FF"/>
    <w:rsid w:val="00380A5A"/>
    <w:rsid w:val="00380B70"/>
    <w:rsid w:val="00380D79"/>
    <w:rsid w:val="00380E3E"/>
    <w:rsid w:val="00381019"/>
    <w:rsid w:val="003810A6"/>
    <w:rsid w:val="00381237"/>
    <w:rsid w:val="00381592"/>
    <w:rsid w:val="003818DD"/>
    <w:rsid w:val="00381AAD"/>
    <w:rsid w:val="00381E14"/>
    <w:rsid w:val="00381E7A"/>
    <w:rsid w:val="00382177"/>
    <w:rsid w:val="0038217F"/>
    <w:rsid w:val="00382289"/>
    <w:rsid w:val="0038280F"/>
    <w:rsid w:val="00382C13"/>
    <w:rsid w:val="00382C4C"/>
    <w:rsid w:val="00382D4D"/>
    <w:rsid w:val="00383071"/>
    <w:rsid w:val="0038330B"/>
    <w:rsid w:val="003833FE"/>
    <w:rsid w:val="00383529"/>
    <w:rsid w:val="00384874"/>
    <w:rsid w:val="00385069"/>
    <w:rsid w:val="00385289"/>
    <w:rsid w:val="003852A4"/>
    <w:rsid w:val="00385558"/>
    <w:rsid w:val="00385934"/>
    <w:rsid w:val="00385EE2"/>
    <w:rsid w:val="00386010"/>
    <w:rsid w:val="0038632A"/>
    <w:rsid w:val="00386C3E"/>
    <w:rsid w:val="00386EC3"/>
    <w:rsid w:val="003870E7"/>
    <w:rsid w:val="0038794C"/>
    <w:rsid w:val="0038795D"/>
    <w:rsid w:val="00387AD6"/>
    <w:rsid w:val="00390036"/>
    <w:rsid w:val="003900EC"/>
    <w:rsid w:val="00390451"/>
    <w:rsid w:val="00390BDC"/>
    <w:rsid w:val="00390C69"/>
    <w:rsid w:val="00390DBB"/>
    <w:rsid w:val="003910D2"/>
    <w:rsid w:val="003912E9"/>
    <w:rsid w:val="003913CC"/>
    <w:rsid w:val="003918CE"/>
    <w:rsid w:val="00391DB2"/>
    <w:rsid w:val="00392159"/>
    <w:rsid w:val="00392A46"/>
    <w:rsid w:val="00393529"/>
    <w:rsid w:val="00393646"/>
    <w:rsid w:val="00393960"/>
    <w:rsid w:val="00393B08"/>
    <w:rsid w:val="00393B64"/>
    <w:rsid w:val="00393D58"/>
    <w:rsid w:val="00394083"/>
    <w:rsid w:val="003942E1"/>
    <w:rsid w:val="00395164"/>
    <w:rsid w:val="003955BA"/>
    <w:rsid w:val="00395790"/>
    <w:rsid w:val="00395EF7"/>
    <w:rsid w:val="003960D6"/>
    <w:rsid w:val="003961FA"/>
    <w:rsid w:val="0039638D"/>
    <w:rsid w:val="0039655B"/>
    <w:rsid w:val="00396ABF"/>
    <w:rsid w:val="00396EFB"/>
    <w:rsid w:val="0039700C"/>
    <w:rsid w:val="00397051"/>
    <w:rsid w:val="00397446"/>
    <w:rsid w:val="00397530"/>
    <w:rsid w:val="00397827"/>
    <w:rsid w:val="00397927"/>
    <w:rsid w:val="003A0015"/>
    <w:rsid w:val="003A0035"/>
    <w:rsid w:val="003A01F8"/>
    <w:rsid w:val="003A02D4"/>
    <w:rsid w:val="003A0342"/>
    <w:rsid w:val="003A035C"/>
    <w:rsid w:val="003A0559"/>
    <w:rsid w:val="003A068A"/>
    <w:rsid w:val="003A08BE"/>
    <w:rsid w:val="003A08F0"/>
    <w:rsid w:val="003A0BCD"/>
    <w:rsid w:val="003A0E8E"/>
    <w:rsid w:val="003A1130"/>
    <w:rsid w:val="003A1164"/>
    <w:rsid w:val="003A1203"/>
    <w:rsid w:val="003A197C"/>
    <w:rsid w:val="003A1A9D"/>
    <w:rsid w:val="003A1F24"/>
    <w:rsid w:val="003A2B39"/>
    <w:rsid w:val="003A2D2E"/>
    <w:rsid w:val="003A2EA6"/>
    <w:rsid w:val="003A354E"/>
    <w:rsid w:val="003A3647"/>
    <w:rsid w:val="003A3BDC"/>
    <w:rsid w:val="003A3F07"/>
    <w:rsid w:val="003A42C2"/>
    <w:rsid w:val="003A502B"/>
    <w:rsid w:val="003A51C7"/>
    <w:rsid w:val="003A5248"/>
    <w:rsid w:val="003A556D"/>
    <w:rsid w:val="003A57F0"/>
    <w:rsid w:val="003A5B44"/>
    <w:rsid w:val="003A62C0"/>
    <w:rsid w:val="003A64E6"/>
    <w:rsid w:val="003A6884"/>
    <w:rsid w:val="003A6C17"/>
    <w:rsid w:val="003A6F46"/>
    <w:rsid w:val="003A70CC"/>
    <w:rsid w:val="003A71CE"/>
    <w:rsid w:val="003A7232"/>
    <w:rsid w:val="003A73A9"/>
    <w:rsid w:val="003A777B"/>
    <w:rsid w:val="003B0336"/>
    <w:rsid w:val="003B0580"/>
    <w:rsid w:val="003B082B"/>
    <w:rsid w:val="003B085F"/>
    <w:rsid w:val="003B0AAA"/>
    <w:rsid w:val="003B0BA3"/>
    <w:rsid w:val="003B11ED"/>
    <w:rsid w:val="003B1349"/>
    <w:rsid w:val="003B1BA6"/>
    <w:rsid w:val="003B1E3F"/>
    <w:rsid w:val="003B22FC"/>
    <w:rsid w:val="003B2332"/>
    <w:rsid w:val="003B2527"/>
    <w:rsid w:val="003B2759"/>
    <w:rsid w:val="003B27AA"/>
    <w:rsid w:val="003B2BDB"/>
    <w:rsid w:val="003B2C62"/>
    <w:rsid w:val="003B3197"/>
    <w:rsid w:val="003B35F6"/>
    <w:rsid w:val="003B36C5"/>
    <w:rsid w:val="003B3A4E"/>
    <w:rsid w:val="003B3C0B"/>
    <w:rsid w:val="003B4074"/>
    <w:rsid w:val="003B45F8"/>
    <w:rsid w:val="003B47B8"/>
    <w:rsid w:val="003B4A40"/>
    <w:rsid w:val="003B4D0A"/>
    <w:rsid w:val="003B4D27"/>
    <w:rsid w:val="003B4F72"/>
    <w:rsid w:val="003B512E"/>
    <w:rsid w:val="003B53CC"/>
    <w:rsid w:val="003B595D"/>
    <w:rsid w:val="003B5983"/>
    <w:rsid w:val="003B5B1E"/>
    <w:rsid w:val="003B6075"/>
    <w:rsid w:val="003B609A"/>
    <w:rsid w:val="003B6737"/>
    <w:rsid w:val="003B68A2"/>
    <w:rsid w:val="003B6A1D"/>
    <w:rsid w:val="003B6F6A"/>
    <w:rsid w:val="003B7026"/>
    <w:rsid w:val="003B719B"/>
    <w:rsid w:val="003B7972"/>
    <w:rsid w:val="003B7A38"/>
    <w:rsid w:val="003B7A9B"/>
    <w:rsid w:val="003B7D8C"/>
    <w:rsid w:val="003C0014"/>
    <w:rsid w:val="003C0306"/>
    <w:rsid w:val="003C056A"/>
    <w:rsid w:val="003C05C4"/>
    <w:rsid w:val="003C0E74"/>
    <w:rsid w:val="003C0F22"/>
    <w:rsid w:val="003C12A3"/>
    <w:rsid w:val="003C137B"/>
    <w:rsid w:val="003C14C2"/>
    <w:rsid w:val="003C17CC"/>
    <w:rsid w:val="003C1D1E"/>
    <w:rsid w:val="003C20D2"/>
    <w:rsid w:val="003C217B"/>
    <w:rsid w:val="003C2192"/>
    <w:rsid w:val="003C2307"/>
    <w:rsid w:val="003C266D"/>
    <w:rsid w:val="003C2752"/>
    <w:rsid w:val="003C281F"/>
    <w:rsid w:val="003C2939"/>
    <w:rsid w:val="003C2C23"/>
    <w:rsid w:val="003C2FF0"/>
    <w:rsid w:val="003C3010"/>
    <w:rsid w:val="003C3360"/>
    <w:rsid w:val="003C36EB"/>
    <w:rsid w:val="003C3A22"/>
    <w:rsid w:val="003C3A5C"/>
    <w:rsid w:val="003C3CF6"/>
    <w:rsid w:val="003C3E6F"/>
    <w:rsid w:val="003C44D2"/>
    <w:rsid w:val="003C44EA"/>
    <w:rsid w:val="003C4656"/>
    <w:rsid w:val="003C4B72"/>
    <w:rsid w:val="003C4BB1"/>
    <w:rsid w:val="003C52E6"/>
    <w:rsid w:val="003C588C"/>
    <w:rsid w:val="003C58CF"/>
    <w:rsid w:val="003C5BE7"/>
    <w:rsid w:val="003C5EB7"/>
    <w:rsid w:val="003C5F7A"/>
    <w:rsid w:val="003C6382"/>
    <w:rsid w:val="003C6BEC"/>
    <w:rsid w:val="003C6E89"/>
    <w:rsid w:val="003C719E"/>
    <w:rsid w:val="003C73C7"/>
    <w:rsid w:val="003C74A9"/>
    <w:rsid w:val="003C79D1"/>
    <w:rsid w:val="003C79EC"/>
    <w:rsid w:val="003C7B39"/>
    <w:rsid w:val="003C7CA6"/>
    <w:rsid w:val="003C7FC4"/>
    <w:rsid w:val="003D01CB"/>
    <w:rsid w:val="003D0451"/>
    <w:rsid w:val="003D061D"/>
    <w:rsid w:val="003D0BCE"/>
    <w:rsid w:val="003D0C37"/>
    <w:rsid w:val="003D1693"/>
    <w:rsid w:val="003D1941"/>
    <w:rsid w:val="003D1B1C"/>
    <w:rsid w:val="003D234C"/>
    <w:rsid w:val="003D241A"/>
    <w:rsid w:val="003D25C8"/>
    <w:rsid w:val="003D2970"/>
    <w:rsid w:val="003D2E79"/>
    <w:rsid w:val="003D3693"/>
    <w:rsid w:val="003D406C"/>
    <w:rsid w:val="003D410C"/>
    <w:rsid w:val="003D4463"/>
    <w:rsid w:val="003D44B4"/>
    <w:rsid w:val="003D503A"/>
    <w:rsid w:val="003D51A7"/>
    <w:rsid w:val="003D5360"/>
    <w:rsid w:val="003D55C6"/>
    <w:rsid w:val="003D57C2"/>
    <w:rsid w:val="003D5D8D"/>
    <w:rsid w:val="003D5E5E"/>
    <w:rsid w:val="003D5F1A"/>
    <w:rsid w:val="003D5F45"/>
    <w:rsid w:val="003D631D"/>
    <w:rsid w:val="003D6853"/>
    <w:rsid w:val="003D6AF0"/>
    <w:rsid w:val="003D6B9E"/>
    <w:rsid w:val="003D70A9"/>
    <w:rsid w:val="003D7564"/>
    <w:rsid w:val="003D7C29"/>
    <w:rsid w:val="003D7DA9"/>
    <w:rsid w:val="003E002E"/>
    <w:rsid w:val="003E017B"/>
    <w:rsid w:val="003E0645"/>
    <w:rsid w:val="003E0699"/>
    <w:rsid w:val="003E082E"/>
    <w:rsid w:val="003E0B07"/>
    <w:rsid w:val="003E0B64"/>
    <w:rsid w:val="003E0EEF"/>
    <w:rsid w:val="003E12B2"/>
    <w:rsid w:val="003E14F5"/>
    <w:rsid w:val="003E1711"/>
    <w:rsid w:val="003E1A79"/>
    <w:rsid w:val="003E1D5F"/>
    <w:rsid w:val="003E20E6"/>
    <w:rsid w:val="003E21B7"/>
    <w:rsid w:val="003E22A0"/>
    <w:rsid w:val="003E247F"/>
    <w:rsid w:val="003E2DE8"/>
    <w:rsid w:val="003E30E5"/>
    <w:rsid w:val="003E32DC"/>
    <w:rsid w:val="003E34F8"/>
    <w:rsid w:val="003E37E9"/>
    <w:rsid w:val="003E381B"/>
    <w:rsid w:val="003E391A"/>
    <w:rsid w:val="003E3AF6"/>
    <w:rsid w:val="003E3F22"/>
    <w:rsid w:val="003E4403"/>
    <w:rsid w:val="003E4405"/>
    <w:rsid w:val="003E492C"/>
    <w:rsid w:val="003E4E2D"/>
    <w:rsid w:val="003E4FB8"/>
    <w:rsid w:val="003E5569"/>
    <w:rsid w:val="003E574C"/>
    <w:rsid w:val="003E5797"/>
    <w:rsid w:val="003E5C1D"/>
    <w:rsid w:val="003E5C87"/>
    <w:rsid w:val="003E5D64"/>
    <w:rsid w:val="003E5E9E"/>
    <w:rsid w:val="003E6500"/>
    <w:rsid w:val="003E65E3"/>
    <w:rsid w:val="003E676D"/>
    <w:rsid w:val="003E6A1A"/>
    <w:rsid w:val="003E7344"/>
    <w:rsid w:val="003E7D6C"/>
    <w:rsid w:val="003E7DAD"/>
    <w:rsid w:val="003E7FFC"/>
    <w:rsid w:val="003F03C8"/>
    <w:rsid w:val="003F03D5"/>
    <w:rsid w:val="003F0405"/>
    <w:rsid w:val="003F0748"/>
    <w:rsid w:val="003F090A"/>
    <w:rsid w:val="003F0951"/>
    <w:rsid w:val="003F09F0"/>
    <w:rsid w:val="003F14E5"/>
    <w:rsid w:val="003F15D4"/>
    <w:rsid w:val="003F1689"/>
    <w:rsid w:val="003F1780"/>
    <w:rsid w:val="003F17D8"/>
    <w:rsid w:val="003F1A24"/>
    <w:rsid w:val="003F1B1D"/>
    <w:rsid w:val="003F1ECA"/>
    <w:rsid w:val="003F21A4"/>
    <w:rsid w:val="003F250E"/>
    <w:rsid w:val="003F26DB"/>
    <w:rsid w:val="003F2BC0"/>
    <w:rsid w:val="003F2C34"/>
    <w:rsid w:val="003F2C44"/>
    <w:rsid w:val="003F2C5A"/>
    <w:rsid w:val="003F2CB3"/>
    <w:rsid w:val="003F30F8"/>
    <w:rsid w:val="003F3317"/>
    <w:rsid w:val="003F33AC"/>
    <w:rsid w:val="003F33BB"/>
    <w:rsid w:val="003F3612"/>
    <w:rsid w:val="003F39BB"/>
    <w:rsid w:val="003F3AC3"/>
    <w:rsid w:val="003F4759"/>
    <w:rsid w:val="003F4911"/>
    <w:rsid w:val="003F4A17"/>
    <w:rsid w:val="003F4ECC"/>
    <w:rsid w:val="003F4F38"/>
    <w:rsid w:val="003F546D"/>
    <w:rsid w:val="003F560A"/>
    <w:rsid w:val="003F57D1"/>
    <w:rsid w:val="003F589E"/>
    <w:rsid w:val="003F5C8A"/>
    <w:rsid w:val="003F63DE"/>
    <w:rsid w:val="003F6A48"/>
    <w:rsid w:val="003F6E14"/>
    <w:rsid w:val="003F7097"/>
    <w:rsid w:val="003F727B"/>
    <w:rsid w:val="003F735B"/>
    <w:rsid w:val="003F7416"/>
    <w:rsid w:val="003F788E"/>
    <w:rsid w:val="003F7905"/>
    <w:rsid w:val="003F79A1"/>
    <w:rsid w:val="003F7B0C"/>
    <w:rsid w:val="003F7D14"/>
    <w:rsid w:val="003F7D52"/>
    <w:rsid w:val="003F7FD6"/>
    <w:rsid w:val="00400546"/>
    <w:rsid w:val="00400773"/>
    <w:rsid w:val="00400859"/>
    <w:rsid w:val="00400C24"/>
    <w:rsid w:val="0040105C"/>
    <w:rsid w:val="004017D7"/>
    <w:rsid w:val="00401C0D"/>
    <w:rsid w:val="00401EEA"/>
    <w:rsid w:val="0040204D"/>
    <w:rsid w:val="00402148"/>
    <w:rsid w:val="00402255"/>
    <w:rsid w:val="00402276"/>
    <w:rsid w:val="00402910"/>
    <w:rsid w:val="00402A8E"/>
    <w:rsid w:val="00402BE9"/>
    <w:rsid w:val="00402C09"/>
    <w:rsid w:val="00402D5F"/>
    <w:rsid w:val="00402EDE"/>
    <w:rsid w:val="0040301F"/>
    <w:rsid w:val="0040328D"/>
    <w:rsid w:val="004033BB"/>
    <w:rsid w:val="00403557"/>
    <w:rsid w:val="004038A9"/>
    <w:rsid w:val="00403992"/>
    <w:rsid w:val="00403B22"/>
    <w:rsid w:val="00403C4E"/>
    <w:rsid w:val="00404222"/>
    <w:rsid w:val="00404283"/>
    <w:rsid w:val="00404527"/>
    <w:rsid w:val="004047B9"/>
    <w:rsid w:val="00405159"/>
    <w:rsid w:val="00405333"/>
    <w:rsid w:val="004053A6"/>
    <w:rsid w:val="0040544D"/>
    <w:rsid w:val="004058ED"/>
    <w:rsid w:val="00405AF2"/>
    <w:rsid w:val="00405F46"/>
    <w:rsid w:val="00405FA7"/>
    <w:rsid w:val="0040640A"/>
    <w:rsid w:val="00406620"/>
    <w:rsid w:val="0040687D"/>
    <w:rsid w:val="00406A7C"/>
    <w:rsid w:val="00406BAE"/>
    <w:rsid w:val="004072B3"/>
    <w:rsid w:val="00407431"/>
    <w:rsid w:val="004074FB"/>
    <w:rsid w:val="00407673"/>
    <w:rsid w:val="00407AE5"/>
    <w:rsid w:val="00407CD8"/>
    <w:rsid w:val="00407E99"/>
    <w:rsid w:val="00407F67"/>
    <w:rsid w:val="004100B5"/>
    <w:rsid w:val="0041010E"/>
    <w:rsid w:val="00410CC3"/>
    <w:rsid w:val="00410D56"/>
    <w:rsid w:val="00410EF2"/>
    <w:rsid w:val="004110AB"/>
    <w:rsid w:val="004115B9"/>
    <w:rsid w:val="004119DD"/>
    <w:rsid w:val="00411AB1"/>
    <w:rsid w:val="0041266A"/>
    <w:rsid w:val="00412797"/>
    <w:rsid w:val="004128E0"/>
    <w:rsid w:val="00412C8A"/>
    <w:rsid w:val="00412C91"/>
    <w:rsid w:val="00412CF2"/>
    <w:rsid w:val="00412E9D"/>
    <w:rsid w:val="00413007"/>
    <w:rsid w:val="00413371"/>
    <w:rsid w:val="00413876"/>
    <w:rsid w:val="004139A1"/>
    <w:rsid w:val="00414134"/>
    <w:rsid w:val="00414961"/>
    <w:rsid w:val="00414B4D"/>
    <w:rsid w:val="0041508F"/>
    <w:rsid w:val="004154B9"/>
    <w:rsid w:val="0041572C"/>
    <w:rsid w:val="00415C5F"/>
    <w:rsid w:val="00415E69"/>
    <w:rsid w:val="00416096"/>
    <w:rsid w:val="0041618A"/>
    <w:rsid w:val="004162DC"/>
    <w:rsid w:val="004162E6"/>
    <w:rsid w:val="00416306"/>
    <w:rsid w:val="00416C6F"/>
    <w:rsid w:val="00416E0D"/>
    <w:rsid w:val="00416EC7"/>
    <w:rsid w:val="00417235"/>
    <w:rsid w:val="004173F9"/>
    <w:rsid w:val="0041752E"/>
    <w:rsid w:val="00417AA3"/>
    <w:rsid w:val="004202E2"/>
    <w:rsid w:val="00420519"/>
    <w:rsid w:val="0042149F"/>
    <w:rsid w:val="0042221D"/>
    <w:rsid w:val="0042230D"/>
    <w:rsid w:val="00422456"/>
    <w:rsid w:val="00422D3F"/>
    <w:rsid w:val="004231FF"/>
    <w:rsid w:val="0042340D"/>
    <w:rsid w:val="0042350E"/>
    <w:rsid w:val="0042395D"/>
    <w:rsid w:val="00423A1E"/>
    <w:rsid w:val="00423B02"/>
    <w:rsid w:val="004244AE"/>
    <w:rsid w:val="00424973"/>
    <w:rsid w:val="00424AE1"/>
    <w:rsid w:val="00424BDA"/>
    <w:rsid w:val="00424DD9"/>
    <w:rsid w:val="00425394"/>
    <w:rsid w:val="004253CE"/>
    <w:rsid w:val="0042559D"/>
    <w:rsid w:val="004256D8"/>
    <w:rsid w:val="00425987"/>
    <w:rsid w:val="0042598B"/>
    <w:rsid w:val="00425CB8"/>
    <w:rsid w:val="00425D2A"/>
    <w:rsid w:val="00425D5E"/>
    <w:rsid w:val="00425DF1"/>
    <w:rsid w:val="00426243"/>
    <w:rsid w:val="004267D6"/>
    <w:rsid w:val="00426847"/>
    <w:rsid w:val="00426A67"/>
    <w:rsid w:val="00426B11"/>
    <w:rsid w:val="00426B80"/>
    <w:rsid w:val="00426F51"/>
    <w:rsid w:val="0042765E"/>
    <w:rsid w:val="004279FD"/>
    <w:rsid w:val="00427A36"/>
    <w:rsid w:val="00427D91"/>
    <w:rsid w:val="00430276"/>
    <w:rsid w:val="0043071B"/>
    <w:rsid w:val="00430B9C"/>
    <w:rsid w:val="0043108A"/>
    <w:rsid w:val="00431121"/>
    <w:rsid w:val="00431234"/>
    <w:rsid w:val="00431710"/>
    <w:rsid w:val="0043188F"/>
    <w:rsid w:val="0043191B"/>
    <w:rsid w:val="0043192E"/>
    <w:rsid w:val="00431D00"/>
    <w:rsid w:val="00431E1F"/>
    <w:rsid w:val="00431EE5"/>
    <w:rsid w:val="00431EFC"/>
    <w:rsid w:val="00432250"/>
    <w:rsid w:val="0043236E"/>
    <w:rsid w:val="004334A7"/>
    <w:rsid w:val="00433AAD"/>
    <w:rsid w:val="00433B66"/>
    <w:rsid w:val="0043436B"/>
    <w:rsid w:val="004346C2"/>
    <w:rsid w:val="00434CD5"/>
    <w:rsid w:val="00434F01"/>
    <w:rsid w:val="004351FD"/>
    <w:rsid w:val="00435D2B"/>
    <w:rsid w:val="00435E03"/>
    <w:rsid w:val="0043616E"/>
    <w:rsid w:val="0043715D"/>
    <w:rsid w:val="00437284"/>
    <w:rsid w:val="00440020"/>
    <w:rsid w:val="004401F8"/>
    <w:rsid w:val="00440710"/>
    <w:rsid w:val="00440924"/>
    <w:rsid w:val="00441130"/>
    <w:rsid w:val="004411E0"/>
    <w:rsid w:val="004412B2"/>
    <w:rsid w:val="0044148A"/>
    <w:rsid w:val="00441EF8"/>
    <w:rsid w:val="0044283A"/>
    <w:rsid w:val="0044288F"/>
    <w:rsid w:val="004428DE"/>
    <w:rsid w:val="0044296F"/>
    <w:rsid w:val="00442EEB"/>
    <w:rsid w:val="0044303F"/>
    <w:rsid w:val="00443482"/>
    <w:rsid w:val="004437E7"/>
    <w:rsid w:val="00443928"/>
    <w:rsid w:val="00443A47"/>
    <w:rsid w:val="00443B54"/>
    <w:rsid w:val="00443E8C"/>
    <w:rsid w:val="00443F5F"/>
    <w:rsid w:val="00444042"/>
    <w:rsid w:val="0044416E"/>
    <w:rsid w:val="00444194"/>
    <w:rsid w:val="00444568"/>
    <w:rsid w:val="00444738"/>
    <w:rsid w:val="00444A19"/>
    <w:rsid w:val="00444D09"/>
    <w:rsid w:val="004452B7"/>
    <w:rsid w:val="00445484"/>
    <w:rsid w:val="00445522"/>
    <w:rsid w:val="00445BF4"/>
    <w:rsid w:val="00445D3D"/>
    <w:rsid w:val="00445D7C"/>
    <w:rsid w:val="00445E27"/>
    <w:rsid w:val="00446333"/>
    <w:rsid w:val="0044638A"/>
    <w:rsid w:val="00446513"/>
    <w:rsid w:val="00446814"/>
    <w:rsid w:val="004469A1"/>
    <w:rsid w:val="004469BA"/>
    <w:rsid w:val="00446C2F"/>
    <w:rsid w:val="004470C1"/>
    <w:rsid w:val="004471C7"/>
    <w:rsid w:val="0044726C"/>
    <w:rsid w:val="004474BC"/>
    <w:rsid w:val="00447787"/>
    <w:rsid w:val="00447F87"/>
    <w:rsid w:val="004500EC"/>
    <w:rsid w:val="0045027B"/>
    <w:rsid w:val="0045079B"/>
    <w:rsid w:val="00450B01"/>
    <w:rsid w:val="00450D4B"/>
    <w:rsid w:val="00451048"/>
    <w:rsid w:val="00451C9A"/>
    <w:rsid w:val="00451CE1"/>
    <w:rsid w:val="00452501"/>
    <w:rsid w:val="004525F4"/>
    <w:rsid w:val="00452CC3"/>
    <w:rsid w:val="00452E06"/>
    <w:rsid w:val="004533B0"/>
    <w:rsid w:val="004533B2"/>
    <w:rsid w:val="0045372C"/>
    <w:rsid w:val="00453A5E"/>
    <w:rsid w:val="00453DE5"/>
    <w:rsid w:val="004543A3"/>
    <w:rsid w:val="0045444F"/>
    <w:rsid w:val="00454489"/>
    <w:rsid w:val="00454619"/>
    <w:rsid w:val="00454A49"/>
    <w:rsid w:val="00454A4E"/>
    <w:rsid w:val="0045504A"/>
    <w:rsid w:val="004556E0"/>
    <w:rsid w:val="004558F1"/>
    <w:rsid w:val="00455B0B"/>
    <w:rsid w:val="00455E2E"/>
    <w:rsid w:val="00456804"/>
    <w:rsid w:val="00456BB5"/>
    <w:rsid w:val="00456CCB"/>
    <w:rsid w:val="00457057"/>
    <w:rsid w:val="004571FD"/>
    <w:rsid w:val="004574FD"/>
    <w:rsid w:val="004576E0"/>
    <w:rsid w:val="00457775"/>
    <w:rsid w:val="004577BC"/>
    <w:rsid w:val="00457872"/>
    <w:rsid w:val="004606B8"/>
    <w:rsid w:val="0046190F"/>
    <w:rsid w:val="00461F31"/>
    <w:rsid w:val="00462262"/>
    <w:rsid w:val="00462568"/>
    <w:rsid w:val="00462C0D"/>
    <w:rsid w:val="00462DE1"/>
    <w:rsid w:val="00462E11"/>
    <w:rsid w:val="00462FEA"/>
    <w:rsid w:val="004635F8"/>
    <w:rsid w:val="00463B88"/>
    <w:rsid w:val="00463CB1"/>
    <w:rsid w:val="00463DA0"/>
    <w:rsid w:val="00463DC4"/>
    <w:rsid w:val="0046436E"/>
    <w:rsid w:val="0046497A"/>
    <w:rsid w:val="0046519A"/>
    <w:rsid w:val="00465208"/>
    <w:rsid w:val="004652FD"/>
    <w:rsid w:val="0046531F"/>
    <w:rsid w:val="0046584B"/>
    <w:rsid w:val="00466841"/>
    <w:rsid w:val="00466F79"/>
    <w:rsid w:val="004671E6"/>
    <w:rsid w:val="00467950"/>
    <w:rsid w:val="00467B33"/>
    <w:rsid w:val="00467B49"/>
    <w:rsid w:val="00467C05"/>
    <w:rsid w:val="00467D0E"/>
    <w:rsid w:val="00467D45"/>
    <w:rsid w:val="00467DCA"/>
    <w:rsid w:val="004705D6"/>
    <w:rsid w:val="00470E67"/>
    <w:rsid w:val="0047102A"/>
    <w:rsid w:val="0047123C"/>
    <w:rsid w:val="004712B8"/>
    <w:rsid w:val="004713BF"/>
    <w:rsid w:val="00471507"/>
    <w:rsid w:val="004719B5"/>
    <w:rsid w:val="00471B7D"/>
    <w:rsid w:val="00472A30"/>
    <w:rsid w:val="00472F16"/>
    <w:rsid w:val="0047301C"/>
    <w:rsid w:val="00473373"/>
    <w:rsid w:val="00473A7B"/>
    <w:rsid w:val="00473D56"/>
    <w:rsid w:val="00473E65"/>
    <w:rsid w:val="00473F7F"/>
    <w:rsid w:val="0047444B"/>
    <w:rsid w:val="0047457D"/>
    <w:rsid w:val="00474856"/>
    <w:rsid w:val="00474D14"/>
    <w:rsid w:val="0047506C"/>
    <w:rsid w:val="00475244"/>
    <w:rsid w:val="004753DA"/>
    <w:rsid w:val="00475C6A"/>
    <w:rsid w:val="00475C8A"/>
    <w:rsid w:val="00475DF6"/>
    <w:rsid w:val="00475F4E"/>
    <w:rsid w:val="00475FB5"/>
    <w:rsid w:val="0047614C"/>
    <w:rsid w:val="004764F8"/>
    <w:rsid w:val="00476785"/>
    <w:rsid w:val="00476857"/>
    <w:rsid w:val="00477C95"/>
    <w:rsid w:val="00477E61"/>
    <w:rsid w:val="00477E7B"/>
    <w:rsid w:val="00480116"/>
    <w:rsid w:val="00480483"/>
    <w:rsid w:val="004805BD"/>
    <w:rsid w:val="004809EE"/>
    <w:rsid w:val="00480D7B"/>
    <w:rsid w:val="0048118D"/>
    <w:rsid w:val="00481250"/>
    <w:rsid w:val="00481251"/>
    <w:rsid w:val="004816C6"/>
    <w:rsid w:val="00481BD6"/>
    <w:rsid w:val="0048200E"/>
    <w:rsid w:val="004823C2"/>
    <w:rsid w:val="00482750"/>
    <w:rsid w:val="00482C65"/>
    <w:rsid w:val="00482D89"/>
    <w:rsid w:val="004834F5"/>
    <w:rsid w:val="00483B22"/>
    <w:rsid w:val="0048434B"/>
    <w:rsid w:val="004847EB"/>
    <w:rsid w:val="004848F3"/>
    <w:rsid w:val="004849A6"/>
    <w:rsid w:val="00484AE6"/>
    <w:rsid w:val="00484ECB"/>
    <w:rsid w:val="0048505B"/>
    <w:rsid w:val="00485077"/>
    <w:rsid w:val="00485103"/>
    <w:rsid w:val="004853C9"/>
    <w:rsid w:val="004858F3"/>
    <w:rsid w:val="00485BDC"/>
    <w:rsid w:val="00485FC2"/>
    <w:rsid w:val="00486126"/>
    <w:rsid w:val="004861E7"/>
    <w:rsid w:val="004862A5"/>
    <w:rsid w:val="00486711"/>
    <w:rsid w:val="00486BB7"/>
    <w:rsid w:val="00486E83"/>
    <w:rsid w:val="00486F28"/>
    <w:rsid w:val="0048741B"/>
    <w:rsid w:val="004874D4"/>
    <w:rsid w:val="00487816"/>
    <w:rsid w:val="004878EB"/>
    <w:rsid w:val="004879FC"/>
    <w:rsid w:val="00487B03"/>
    <w:rsid w:val="00487CE8"/>
    <w:rsid w:val="00487D44"/>
    <w:rsid w:val="00487F26"/>
    <w:rsid w:val="004902DA"/>
    <w:rsid w:val="0049039B"/>
    <w:rsid w:val="00490771"/>
    <w:rsid w:val="00490BC9"/>
    <w:rsid w:val="00490CAC"/>
    <w:rsid w:val="00490CD7"/>
    <w:rsid w:val="00490E66"/>
    <w:rsid w:val="004915EF"/>
    <w:rsid w:val="004915F2"/>
    <w:rsid w:val="00491752"/>
    <w:rsid w:val="00491DBF"/>
    <w:rsid w:val="0049225B"/>
    <w:rsid w:val="004922B5"/>
    <w:rsid w:val="004923EB"/>
    <w:rsid w:val="004927AC"/>
    <w:rsid w:val="004933B6"/>
    <w:rsid w:val="00493412"/>
    <w:rsid w:val="00493936"/>
    <w:rsid w:val="00493991"/>
    <w:rsid w:val="00493C10"/>
    <w:rsid w:val="00493FA0"/>
    <w:rsid w:val="004942D8"/>
    <w:rsid w:val="00494386"/>
    <w:rsid w:val="004947CF"/>
    <w:rsid w:val="00494C38"/>
    <w:rsid w:val="004953A2"/>
    <w:rsid w:val="004953AA"/>
    <w:rsid w:val="004958C0"/>
    <w:rsid w:val="00495AF9"/>
    <w:rsid w:val="004969EF"/>
    <w:rsid w:val="00497095"/>
    <w:rsid w:val="004971C5"/>
    <w:rsid w:val="00497438"/>
    <w:rsid w:val="00497721"/>
    <w:rsid w:val="00497986"/>
    <w:rsid w:val="004A02AE"/>
    <w:rsid w:val="004A036E"/>
    <w:rsid w:val="004A065D"/>
    <w:rsid w:val="004A06CB"/>
    <w:rsid w:val="004A14B6"/>
    <w:rsid w:val="004A180F"/>
    <w:rsid w:val="004A18FB"/>
    <w:rsid w:val="004A1937"/>
    <w:rsid w:val="004A1BC7"/>
    <w:rsid w:val="004A1E14"/>
    <w:rsid w:val="004A1F90"/>
    <w:rsid w:val="004A2829"/>
    <w:rsid w:val="004A2848"/>
    <w:rsid w:val="004A28B5"/>
    <w:rsid w:val="004A2B2D"/>
    <w:rsid w:val="004A3407"/>
    <w:rsid w:val="004A38C9"/>
    <w:rsid w:val="004A4055"/>
    <w:rsid w:val="004A45BC"/>
    <w:rsid w:val="004A47D0"/>
    <w:rsid w:val="004A5B52"/>
    <w:rsid w:val="004A5EB0"/>
    <w:rsid w:val="004A615C"/>
    <w:rsid w:val="004A6AE4"/>
    <w:rsid w:val="004A6E3A"/>
    <w:rsid w:val="004A6F64"/>
    <w:rsid w:val="004A7B11"/>
    <w:rsid w:val="004A7B83"/>
    <w:rsid w:val="004A7C13"/>
    <w:rsid w:val="004A7CF1"/>
    <w:rsid w:val="004A7D25"/>
    <w:rsid w:val="004A7D6A"/>
    <w:rsid w:val="004B00BD"/>
    <w:rsid w:val="004B165C"/>
    <w:rsid w:val="004B1699"/>
    <w:rsid w:val="004B1A0F"/>
    <w:rsid w:val="004B1B1A"/>
    <w:rsid w:val="004B1CE1"/>
    <w:rsid w:val="004B206D"/>
    <w:rsid w:val="004B2093"/>
    <w:rsid w:val="004B232A"/>
    <w:rsid w:val="004B2757"/>
    <w:rsid w:val="004B2E91"/>
    <w:rsid w:val="004B3307"/>
    <w:rsid w:val="004B366C"/>
    <w:rsid w:val="004B40B9"/>
    <w:rsid w:val="004B4A62"/>
    <w:rsid w:val="004B4B44"/>
    <w:rsid w:val="004B4DC6"/>
    <w:rsid w:val="004B57AF"/>
    <w:rsid w:val="004B5D3E"/>
    <w:rsid w:val="004B5FFA"/>
    <w:rsid w:val="004B612B"/>
    <w:rsid w:val="004B6422"/>
    <w:rsid w:val="004B68BC"/>
    <w:rsid w:val="004B6973"/>
    <w:rsid w:val="004B6B71"/>
    <w:rsid w:val="004B6D3B"/>
    <w:rsid w:val="004B72DE"/>
    <w:rsid w:val="004B756B"/>
    <w:rsid w:val="004B7602"/>
    <w:rsid w:val="004B78CB"/>
    <w:rsid w:val="004B79EF"/>
    <w:rsid w:val="004B7CB5"/>
    <w:rsid w:val="004B7CE7"/>
    <w:rsid w:val="004B7D6A"/>
    <w:rsid w:val="004C029C"/>
    <w:rsid w:val="004C0728"/>
    <w:rsid w:val="004C0747"/>
    <w:rsid w:val="004C088C"/>
    <w:rsid w:val="004C0D52"/>
    <w:rsid w:val="004C13E9"/>
    <w:rsid w:val="004C1497"/>
    <w:rsid w:val="004C1664"/>
    <w:rsid w:val="004C1A9A"/>
    <w:rsid w:val="004C2386"/>
    <w:rsid w:val="004C2391"/>
    <w:rsid w:val="004C23B8"/>
    <w:rsid w:val="004C2410"/>
    <w:rsid w:val="004C24B2"/>
    <w:rsid w:val="004C2841"/>
    <w:rsid w:val="004C29D1"/>
    <w:rsid w:val="004C2DEF"/>
    <w:rsid w:val="004C3032"/>
    <w:rsid w:val="004C3097"/>
    <w:rsid w:val="004C3787"/>
    <w:rsid w:val="004C3C16"/>
    <w:rsid w:val="004C40E5"/>
    <w:rsid w:val="004C4634"/>
    <w:rsid w:val="004C46F8"/>
    <w:rsid w:val="004C480B"/>
    <w:rsid w:val="004C4A04"/>
    <w:rsid w:val="004C4AC7"/>
    <w:rsid w:val="004C4D2A"/>
    <w:rsid w:val="004C5046"/>
    <w:rsid w:val="004C54E9"/>
    <w:rsid w:val="004C54FD"/>
    <w:rsid w:val="004C58C5"/>
    <w:rsid w:val="004C5B0A"/>
    <w:rsid w:val="004C5B76"/>
    <w:rsid w:val="004C5BFE"/>
    <w:rsid w:val="004C62D6"/>
    <w:rsid w:val="004C64B3"/>
    <w:rsid w:val="004C64FD"/>
    <w:rsid w:val="004C667D"/>
    <w:rsid w:val="004C6802"/>
    <w:rsid w:val="004C7B2D"/>
    <w:rsid w:val="004C7B76"/>
    <w:rsid w:val="004C7C17"/>
    <w:rsid w:val="004C7DC6"/>
    <w:rsid w:val="004D0671"/>
    <w:rsid w:val="004D06D5"/>
    <w:rsid w:val="004D0930"/>
    <w:rsid w:val="004D0EDD"/>
    <w:rsid w:val="004D1450"/>
    <w:rsid w:val="004D15E0"/>
    <w:rsid w:val="004D160B"/>
    <w:rsid w:val="004D19CB"/>
    <w:rsid w:val="004D1A2E"/>
    <w:rsid w:val="004D1B63"/>
    <w:rsid w:val="004D1B7D"/>
    <w:rsid w:val="004D1E47"/>
    <w:rsid w:val="004D233D"/>
    <w:rsid w:val="004D30C9"/>
    <w:rsid w:val="004D338A"/>
    <w:rsid w:val="004D35EA"/>
    <w:rsid w:val="004D37FF"/>
    <w:rsid w:val="004D3BBD"/>
    <w:rsid w:val="004D4106"/>
    <w:rsid w:val="004D4398"/>
    <w:rsid w:val="004D4676"/>
    <w:rsid w:val="004D479F"/>
    <w:rsid w:val="004D47FB"/>
    <w:rsid w:val="004D4841"/>
    <w:rsid w:val="004D4971"/>
    <w:rsid w:val="004D4AE8"/>
    <w:rsid w:val="004D4B65"/>
    <w:rsid w:val="004D51E2"/>
    <w:rsid w:val="004D521B"/>
    <w:rsid w:val="004D5346"/>
    <w:rsid w:val="004D5936"/>
    <w:rsid w:val="004D59C7"/>
    <w:rsid w:val="004D5CFF"/>
    <w:rsid w:val="004D608B"/>
    <w:rsid w:val="004D6531"/>
    <w:rsid w:val="004D6611"/>
    <w:rsid w:val="004D667F"/>
    <w:rsid w:val="004D69F4"/>
    <w:rsid w:val="004D6D49"/>
    <w:rsid w:val="004D7272"/>
    <w:rsid w:val="004D7669"/>
    <w:rsid w:val="004D76D2"/>
    <w:rsid w:val="004D797C"/>
    <w:rsid w:val="004D7DA3"/>
    <w:rsid w:val="004E0F92"/>
    <w:rsid w:val="004E0FAA"/>
    <w:rsid w:val="004E1484"/>
    <w:rsid w:val="004E1636"/>
    <w:rsid w:val="004E1AD4"/>
    <w:rsid w:val="004E1D37"/>
    <w:rsid w:val="004E1E73"/>
    <w:rsid w:val="004E23A4"/>
    <w:rsid w:val="004E2A86"/>
    <w:rsid w:val="004E2F3F"/>
    <w:rsid w:val="004E3203"/>
    <w:rsid w:val="004E32F8"/>
    <w:rsid w:val="004E3D62"/>
    <w:rsid w:val="004E42F6"/>
    <w:rsid w:val="004E445F"/>
    <w:rsid w:val="004E4498"/>
    <w:rsid w:val="004E456A"/>
    <w:rsid w:val="004E4716"/>
    <w:rsid w:val="004E486D"/>
    <w:rsid w:val="004E4F28"/>
    <w:rsid w:val="004E53E2"/>
    <w:rsid w:val="004E57F4"/>
    <w:rsid w:val="004E5A8D"/>
    <w:rsid w:val="004E5C58"/>
    <w:rsid w:val="004E5E85"/>
    <w:rsid w:val="004E5FA2"/>
    <w:rsid w:val="004E65C7"/>
    <w:rsid w:val="004E6764"/>
    <w:rsid w:val="004E6AE6"/>
    <w:rsid w:val="004E709A"/>
    <w:rsid w:val="004E71B3"/>
    <w:rsid w:val="004E7374"/>
    <w:rsid w:val="004E7A47"/>
    <w:rsid w:val="004E7F90"/>
    <w:rsid w:val="004F06B1"/>
    <w:rsid w:val="004F09A3"/>
    <w:rsid w:val="004F0C6A"/>
    <w:rsid w:val="004F1046"/>
    <w:rsid w:val="004F138D"/>
    <w:rsid w:val="004F1726"/>
    <w:rsid w:val="004F2017"/>
    <w:rsid w:val="004F21F6"/>
    <w:rsid w:val="004F2414"/>
    <w:rsid w:val="004F2491"/>
    <w:rsid w:val="004F25CF"/>
    <w:rsid w:val="004F2D15"/>
    <w:rsid w:val="004F2E7B"/>
    <w:rsid w:val="004F3028"/>
    <w:rsid w:val="004F325D"/>
    <w:rsid w:val="004F34D6"/>
    <w:rsid w:val="004F3C02"/>
    <w:rsid w:val="004F3C3D"/>
    <w:rsid w:val="004F3D2B"/>
    <w:rsid w:val="004F3D3D"/>
    <w:rsid w:val="004F424A"/>
    <w:rsid w:val="004F4575"/>
    <w:rsid w:val="004F4614"/>
    <w:rsid w:val="004F519F"/>
    <w:rsid w:val="004F51D6"/>
    <w:rsid w:val="004F5487"/>
    <w:rsid w:val="004F56E3"/>
    <w:rsid w:val="004F5F5E"/>
    <w:rsid w:val="004F617E"/>
    <w:rsid w:val="004F6341"/>
    <w:rsid w:val="004F636E"/>
    <w:rsid w:val="004F63BE"/>
    <w:rsid w:val="004F6431"/>
    <w:rsid w:val="004F647C"/>
    <w:rsid w:val="004F6589"/>
    <w:rsid w:val="004F675D"/>
    <w:rsid w:val="004F7276"/>
    <w:rsid w:val="004F7426"/>
    <w:rsid w:val="004F776F"/>
    <w:rsid w:val="004F7A6B"/>
    <w:rsid w:val="004F7B98"/>
    <w:rsid w:val="004F7BF7"/>
    <w:rsid w:val="004F7C4B"/>
    <w:rsid w:val="0050088A"/>
    <w:rsid w:val="00500FAF"/>
    <w:rsid w:val="0050193E"/>
    <w:rsid w:val="00501B7D"/>
    <w:rsid w:val="00501C35"/>
    <w:rsid w:val="00501CFC"/>
    <w:rsid w:val="00501FD8"/>
    <w:rsid w:val="00502150"/>
    <w:rsid w:val="00502288"/>
    <w:rsid w:val="00502358"/>
    <w:rsid w:val="005023E7"/>
    <w:rsid w:val="00502449"/>
    <w:rsid w:val="00502C67"/>
    <w:rsid w:val="00502FBD"/>
    <w:rsid w:val="0050328A"/>
    <w:rsid w:val="005032FC"/>
    <w:rsid w:val="005035A4"/>
    <w:rsid w:val="005037A8"/>
    <w:rsid w:val="00503C17"/>
    <w:rsid w:val="00503DD7"/>
    <w:rsid w:val="0050403D"/>
    <w:rsid w:val="005040AA"/>
    <w:rsid w:val="005042FF"/>
    <w:rsid w:val="0050481B"/>
    <w:rsid w:val="00504DBC"/>
    <w:rsid w:val="00504FB1"/>
    <w:rsid w:val="005051B5"/>
    <w:rsid w:val="005051D6"/>
    <w:rsid w:val="005053AA"/>
    <w:rsid w:val="005063D1"/>
    <w:rsid w:val="005069AA"/>
    <w:rsid w:val="00506AEA"/>
    <w:rsid w:val="00506C47"/>
    <w:rsid w:val="00506D79"/>
    <w:rsid w:val="00507102"/>
    <w:rsid w:val="00510184"/>
    <w:rsid w:val="005102B0"/>
    <w:rsid w:val="005109C7"/>
    <w:rsid w:val="005111E6"/>
    <w:rsid w:val="005117AC"/>
    <w:rsid w:val="00511CC0"/>
    <w:rsid w:val="00511D93"/>
    <w:rsid w:val="00511F57"/>
    <w:rsid w:val="005120DC"/>
    <w:rsid w:val="00512127"/>
    <w:rsid w:val="00512551"/>
    <w:rsid w:val="00512B76"/>
    <w:rsid w:val="00512BDA"/>
    <w:rsid w:val="00512D52"/>
    <w:rsid w:val="005133EA"/>
    <w:rsid w:val="0051341C"/>
    <w:rsid w:val="005137D0"/>
    <w:rsid w:val="00513837"/>
    <w:rsid w:val="00513AEE"/>
    <w:rsid w:val="00513CE2"/>
    <w:rsid w:val="00513F9B"/>
    <w:rsid w:val="00513FDD"/>
    <w:rsid w:val="005146DF"/>
    <w:rsid w:val="005146F9"/>
    <w:rsid w:val="00514B85"/>
    <w:rsid w:val="00514D9D"/>
    <w:rsid w:val="00515190"/>
    <w:rsid w:val="00515230"/>
    <w:rsid w:val="0051548D"/>
    <w:rsid w:val="005155E5"/>
    <w:rsid w:val="0051582F"/>
    <w:rsid w:val="0051583E"/>
    <w:rsid w:val="00515CD0"/>
    <w:rsid w:val="00515F69"/>
    <w:rsid w:val="005160ED"/>
    <w:rsid w:val="00516417"/>
    <w:rsid w:val="00516651"/>
    <w:rsid w:val="00516787"/>
    <w:rsid w:val="0051681C"/>
    <w:rsid w:val="00516996"/>
    <w:rsid w:val="00516BA4"/>
    <w:rsid w:val="005171AF"/>
    <w:rsid w:val="00517E94"/>
    <w:rsid w:val="0052013D"/>
    <w:rsid w:val="005204FB"/>
    <w:rsid w:val="00520553"/>
    <w:rsid w:val="00520866"/>
    <w:rsid w:val="00520AE3"/>
    <w:rsid w:val="00520D81"/>
    <w:rsid w:val="00520F04"/>
    <w:rsid w:val="00521160"/>
    <w:rsid w:val="00521195"/>
    <w:rsid w:val="005218F4"/>
    <w:rsid w:val="00521A12"/>
    <w:rsid w:val="00521F98"/>
    <w:rsid w:val="00522141"/>
    <w:rsid w:val="00522401"/>
    <w:rsid w:val="0052259B"/>
    <w:rsid w:val="005225B7"/>
    <w:rsid w:val="0052261C"/>
    <w:rsid w:val="0052263D"/>
    <w:rsid w:val="005228D5"/>
    <w:rsid w:val="00522ADF"/>
    <w:rsid w:val="00523208"/>
    <w:rsid w:val="00523530"/>
    <w:rsid w:val="0052362B"/>
    <w:rsid w:val="00523820"/>
    <w:rsid w:val="00523C68"/>
    <w:rsid w:val="00524961"/>
    <w:rsid w:val="005249E8"/>
    <w:rsid w:val="00524D21"/>
    <w:rsid w:val="005253AC"/>
    <w:rsid w:val="00525457"/>
    <w:rsid w:val="00525974"/>
    <w:rsid w:val="00525C58"/>
    <w:rsid w:val="00525DDF"/>
    <w:rsid w:val="00525E31"/>
    <w:rsid w:val="00525F38"/>
    <w:rsid w:val="00526676"/>
    <w:rsid w:val="005268AE"/>
    <w:rsid w:val="00526A6F"/>
    <w:rsid w:val="00526F1E"/>
    <w:rsid w:val="00526F66"/>
    <w:rsid w:val="005271D8"/>
    <w:rsid w:val="005271D9"/>
    <w:rsid w:val="005274CE"/>
    <w:rsid w:val="005275CF"/>
    <w:rsid w:val="005275DF"/>
    <w:rsid w:val="00530158"/>
    <w:rsid w:val="005302C9"/>
    <w:rsid w:val="00530E3F"/>
    <w:rsid w:val="00530FDD"/>
    <w:rsid w:val="0053126D"/>
    <w:rsid w:val="0053175C"/>
    <w:rsid w:val="00531ABD"/>
    <w:rsid w:val="00531B10"/>
    <w:rsid w:val="00531CBD"/>
    <w:rsid w:val="00531D21"/>
    <w:rsid w:val="0053245F"/>
    <w:rsid w:val="00532770"/>
    <w:rsid w:val="005330FE"/>
    <w:rsid w:val="005330FF"/>
    <w:rsid w:val="00533170"/>
    <w:rsid w:val="0053349E"/>
    <w:rsid w:val="00533E9B"/>
    <w:rsid w:val="00533EB2"/>
    <w:rsid w:val="0053441E"/>
    <w:rsid w:val="005344E2"/>
    <w:rsid w:val="00534D50"/>
    <w:rsid w:val="00534DB2"/>
    <w:rsid w:val="00534F18"/>
    <w:rsid w:val="00535341"/>
    <w:rsid w:val="00535379"/>
    <w:rsid w:val="005355C1"/>
    <w:rsid w:val="005356D4"/>
    <w:rsid w:val="00535933"/>
    <w:rsid w:val="0053632A"/>
    <w:rsid w:val="00536491"/>
    <w:rsid w:val="00536667"/>
    <w:rsid w:val="00536CDD"/>
    <w:rsid w:val="00536F0F"/>
    <w:rsid w:val="005372F1"/>
    <w:rsid w:val="005374AD"/>
    <w:rsid w:val="005377C6"/>
    <w:rsid w:val="005377D9"/>
    <w:rsid w:val="005377DD"/>
    <w:rsid w:val="005378FA"/>
    <w:rsid w:val="00537B28"/>
    <w:rsid w:val="00540209"/>
    <w:rsid w:val="00540245"/>
    <w:rsid w:val="00540ADD"/>
    <w:rsid w:val="00540AE5"/>
    <w:rsid w:val="00540CD0"/>
    <w:rsid w:val="00540D36"/>
    <w:rsid w:val="00540D4C"/>
    <w:rsid w:val="00540E36"/>
    <w:rsid w:val="00540F53"/>
    <w:rsid w:val="00540F95"/>
    <w:rsid w:val="00541438"/>
    <w:rsid w:val="00541840"/>
    <w:rsid w:val="00541BCF"/>
    <w:rsid w:val="00541CF2"/>
    <w:rsid w:val="00541D78"/>
    <w:rsid w:val="0054207A"/>
    <w:rsid w:val="005421B4"/>
    <w:rsid w:val="00542375"/>
    <w:rsid w:val="005425BF"/>
    <w:rsid w:val="005427C9"/>
    <w:rsid w:val="0054282C"/>
    <w:rsid w:val="00542BE2"/>
    <w:rsid w:val="005432CB"/>
    <w:rsid w:val="005437C0"/>
    <w:rsid w:val="00543AF2"/>
    <w:rsid w:val="00543DB0"/>
    <w:rsid w:val="005440EF"/>
    <w:rsid w:val="005443FE"/>
    <w:rsid w:val="0054448E"/>
    <w:rsid w:val="00544A3E"/>
    <w:rsid w:val="00544CD9"/>
    <w:rsid w:val="00544D5B"/>
    <w:rsid w:val="00544D70"/>
    <w:rsid w:val="00544DCF"/>
    <w:rsid w:val="00544F00"/>
    <w:rsid w:val="00544FBD"/>
    <w:rsid w:val="00545572"/>
    <w:rsid w:val="005459BB"/>
    <w:rsid w:val="00545D7D"/>
    <w:rsid w:val="00545D7E"/>
    <w:rsid w:val="005462C2"/>
    <w:rsid w:val="00546450"/>
    <w:rsid w:val="0054667F"/>
    <w:rsid w:val="00546F3F"/>
    <w:rsid w:val="0054703A"/>
    <w:rsid w:val="00547079"/>
    <w:rsid w:val="00547112"/>
    <w:rsid w:val="0054728D"/>
    <w:rsid w:val="0054797F"/>
    <w:rsid w:val="00547C6E"/>
    <w:rsid w:val="00547CE3"/>
    <w:rsid w:val="00547D21"/>
    <w:rsid w:val="00550761"/>
    <w:rsid w:val="005508ED"/>
    <w:rsid w:val="00550E42"/>
    <w:rsid w:val="00550F88"/>
    <w:rsid w:val="00551065"/>
    <w:rsid w:val="005511AB"/>
    <w:rsid w:val="00551584"/>
    <w:rsid w:val="00551F4D"/>
    <w:rsid w:val="00551FE2"/>
    <w:rsid w:val="00552815"/>
    <w:rsid w:val="00552A93"/>
    <w:rsid w:val="00552B98"/>
    <w:rsid w:val="00553057"/>
    <w:rsid w:val="0055317F"/>
    <w:rsid w:val="00553280"/>
    <w:rsid w:val="00553311"/>
    <w:rsid w:val="00553902"/>
    <w:rsid w:val="0055397A"/>
    <w:rsid w:val="00553E24"/>
    <w:rsid w:val="00553F01"/>
    <w:rsid w:val="00553FCC"/>
    <w:rsid w:val="0055420A"/>
    <w:rsid w:val="00554835"/>
    <w:rsid w:val="00554CBD"/>
    <w:rsid w:val="00554CCF"/>
    <w:rsid w:val="00554FC7"/>
    <w:rsid w:val="00555114"/>
    <w:rsid w:val="005551EF"/>
    <w:rsid w:val="005552CB"/>
    <w:rsid w:val="005555CA"/>
    <w:rsid w:val="00555916"/>
    <w:rsid w:val="00555C12"/>
    <w:rsid w:val="00555C3A"/>
    <w:rsid w:val="00555DFE"/>
    <w:rsid w:val="0055623B"/>
    <w:rsid w:val="00556D83"/>
    <w:rsid w:val="00557198"/>
    <w:rsid w:val="005571F4"/>
    <w:rsid w:val="005578B3"/>
    <w:rsid w:val="00560073"/>
    <w:rsid w:val="00560523"/>
    <w:rsid w:val="0056083F"/>
    <w:rsid w:val="00560F5F"/>
    <w:rsid w:val="0056150B"/>
    <w:rsid w:val="0056153E"/>
    <w:rsid w:val="00561703"/>
    <w:rsid w:val="00561759"/>
    <w:rsid w:val="00561A3C"/>
    <w:rsid w:val="0056207F"/>
    <w:rsid w:val="00562552"/>
    <w:rsid w:val="0056259F"/>
    <w:rsid w:val="00562AC6"/>
    <w:rsid w:val="00562B1E"/>
    <w:rsid w:val="00562F6E"/>
    <w:rsid w:val="00562F9F"/>
    <w:rsid w:val="00563192"/>
    <w:rsid w:val="00563268"/>
    <w:rsid w:val="005636B6"/>
    <w:rsid w:val="0056417E"/>
    <w:rsid w:val="00564792"/>
    <w:rsid w:val="005648A9"/>
    <w:rsid w:val="00564E8F"/>
    <w:rsid w:val="00564F07"/>
    <w:rsid w:val="00565442"/>
    <w:rsid w:val="00565A80"/>
    <w:rsid w:val="00565BDA"/>
    <w:rsid w:val="00565C55"/>
    <w:rsid w:val="0056639D"/>
    <w:rsid w:val="005663E5"/>
    <w:rsid w:val="00566CCD"/>
    <w:rsid w:val="00566E42"/>
    <w:rsid w:val="00566E91"/>
    <w:rsid w:val="00566EE2"/>
    <w:rsid w:val="00567131"/>
    <w:rsid w:val="005672DF"/>
    <w:rsid w:val="00567698"/>
    <w:rsid w:val="00567A7C"/>
    <w:rsid w:val="005701AC"/>
    <w:rsid w:val="005702A5"/>
    <w:rsid w:val="00570A52"/>
    <w:rsid w:val="00570D90"/>
    <w:rsid w:val="00571045"/>
    <w:rsid w:val="005710C0"/>
    <w:rsid w:val="0057124E"/>
    <w:rsid w:val="00571465"/>
    <w:rsid w:val="005714FA"/>
    <w:rsid w:val="005717A4"/>
    <w:rsid w:val="00571C89"/>
    <w:rsid w:val="00572217"/>
    <w:rsid w:val="0057309D"/>
    <w:rsid w:val="00573190"/>
    <w:rsid w:val="0057334F"/>
    <w:rsid w:val="00573590"/>
    <w:rsid w:val="00573995"/>
    <w:rsid w:val="0057399C"/>
    <w:rsid w:val="00574135"/>
    <w:rsid w:val="00574152"/>
    <w:rsid w:val="005741DB"/>
    <w:rsid w:val="005745F7"/>
    <w:rsid w:val="00574656"/>
    <w:rsid w:val="00574A85"/>
    <w:rsid w:val="00574CBD"/>
    <w:rsid w:val="00575165"/>
    <w:rsid w:val="00575234"/>
    <w:rsid w:val="005752D7"/>
    <w:rsid w:val="00575318"/>
    <w:rsid w:val="00575B46"/>
    <w:rsid w:val="00575F8D"/>
    <w:rsid w:val="00576354"/>
    <w:rsid w:val="005766E1"/>
    <w:rsid w:val="00576976"/>
    <w:rsid w:val="00576981"/>
    <w:rsid w:val="00576C61"/>
    <w:rsid w:val="00576F7C"/>
    <w:rsid w:val="005770B5"/>
    <w:rsid w:val="00577469"/>
    <w:rsid w:val="005774B5"/>
    <w:rsid w:val="0057779D"/>
    <w:rsid w:val="005779C4"/>
    <w:rsid w:val="00577C23"/>
    <w:rsid w:val="00577DBC"/>
    <w:rsid w:val="00577FCE"/>
    <w:rsid w:val="00580017"/>
    <w:rsid w:val="0058014A"/>
    <w:rsid w:val="0058038F"/>
    <w:rsid w:val="005803B6"/>
    <w:rsid w:val="00580FFE"/>
    <w:rsid w:val="00581236"/>
    <w:rsid w:val="0058188E"/>
    <w:rsid w:val="00581CC5"/>
    <w:rsid w:val="00581FD7"/>
    <w:rsid w:val="005821B3"/>
    <w:rsid w:val="00582220"/>
    <w:rsid w:val="00583005"/>
    <w:rsid w:val="00583156"/>
    <w:rsid w:val="0058363A"/>
    <w:rsid w:val="0058367B"/>
    <w:rsid w:val="0058369B"/>
    <w:rsid w:val="00583897"/>
    <w:rsid w:val="00583A2B"/>
    <w:rsid w:val="00583A6A"/>
    <w:rsid w:val="00583BCA"/>
    <w:rsid w:val="00583D4C"/>
    <w:rsid w:val="00583E69"/>
    <w:rsid w:val="005845EC"/>
    <w:rsid w:val="0058476E"/>
    <w:rsid w:val="005854F5"/>
    <w:rsid w:val="00585B15"/>
    <w:rsid w:val="00585E2E"/>
    <w:rsid w:val="0058648A"/>
    <w:rsid w:val="0058649C"/>
    <w:rsid w:val="005865EB"/>
    <w:rsid w:val="0058665B"/>
    <w:rsid w:val="005868F4"/>
    <w:rsid w:val="00586956"/>
    <w:rsid w:val="0058734D"/>
    <w:rsid w:val="0058737E"/>
    <w:rsid w:val="005876D7"/>
    <w:rsid w:val="005879A0"/>
    <w:rsid w:val="00587C0F"/>
    <w:rsid w:val="00587DDD"/>
    <w:rsid w:val="00587E76"/>
    <w:rsid w:val="00587ECF"/>
    <w:rsid w:val="005901FF"/>
    <w:rsid w:val="00590A8A"/>
    <w:rsid w:val="00591B17"/>
    <w:rsid w:val="00591F56"/>
    <w:rsid w:val="00592487"/>
    <w:rsid w:val="005924D7"/>
    <w:rsid w:val="00592601"/>
    <w:rsid w:val="005929A3"/>
    <w:rsid w:val="00592A69"/>
    <w:rsid w:val="00592F0B"/>
    <w:rsid w:val="00593012"/>
    <w:rsid w:val="0059359B"/>
    <w:rsid w:val="005935E0"/>
    <w:rsid w:val="00593E22"/>
    <w:rsid w:val="00594151"/>
    <w:rsid w:val="00594592"/>
    <w:rsid w:val="00594C15"/>
    <w:rsid w:val="00594C3B"/>
    <w:rsid w:val="00594DA7"/>
    <w:rsid w:val="00595067"/>
    <w:rsid w:val="0059535F"/>
    <w:rsid w:val="005953A5"/>
    <w:rsid w:val="0059557B"/>
    <w:rsid w:val="0059560F"/>
    <w:rsid w:val="0059561A"/>
    <w:rsid w:val="005956FF"/>
    <w:rsid w:val="0059575E"/>
    <w:rsid w:val="005958EE"/>
    <w:rsid w:val="00595C25"/>
    <w:rsid w:val="005961BF"/>
    <w:rsid w:val="00596341"/>
    <w:rsid w:val="00596640"/>
    <w:rsid w:val="00596A26"/>
    <w:rsid w:val="00596D58"/>
    <w:rsid w:val="00597020"/>
    <w:rsid w:val="005975BE"/>
    <w:rsid w:val="00597AF1"/>
    <w:rsid w:val="00597DD6"/>
    <w:rsid w:val="00597FF3"/>
    <w:rsid w:val="005A05C6"/>
    <w:rsid w:val="005A091E"/>
    <w:rsid w:val="005A0AB0"/>
    <w:rsid w:val="005A150D"/>
    <w:rsid w:val="005A19B3"/>
    <w:rsid w:val="005A1AB4"/>
    <w:rsid w:val="005A1C84"/>
    <w:rsid w:val="005A1E3D"/>
    <w:rsid w:val="005A20D2"/>
    <w:rsid w:val="005A22E6"/>
    <w:rsid w:val="005A2777"/>
    <w:rsid w:val="005A27D7"/>
    <w:rsid w:val="005A2B45"/>
    <w:rsid w:val="005A372C"/>
    <w:rsid w:val="005A393C"/>
    <w:rsid w:val="005A3D32"/>
    <w:rsid w:val="005A3D3B"/>
    <w:rsid w:val="005A4260"/>
    <w:rsid w:val="005A42A6"/>
    <w:rsid w:val="005A4B75"/>
    <w:rsid w:val="005A4BD5"/>
    <w:rsid w:val="005A4D5E"/>
    <w:rsid w:val="005A4E50"/>
    <w:rsid w:val="005A4F06"/>
    <w:rsid w:val="005A514D"/>
    <w:rsid w:val="005A5263"/>
    <w:rsid w:val="005A5F48"/>
    <w:rsid w:val="005A5F92"/>
    <w:rsid w:val="005A612F"/>
    <w:rsid w:val="005A63AB"/>
    <w:rsid w:val="005A663F"/>
    <w:rsid w:val="005A7085"/>
    <w:rsid w:val="005A73C7"/>
    <w:rsid w:val="005A745F"/>
    <w:rsid w:val="005A75A5"/>
    <w:rsid w:val="005A7645"/>
    <w:rsid w:val="005A76EF"/>
    <w:rsid w:val="005A7FBF"/>
    <w:rsid w:val="005A7FD8"/>
    <w:rsid w:val="005B0DD4"/>
    <w:rsid w:val="005B0EED"/>
    <w:rsid w:val="005B10DF"/>
    <w:rsid w:val="005B1530"/>
    <w:rsid w:val="005B1C49"/>
    <w:rsid w:val="005B1EAF"/>
    <w:rsid w:val="005B1ED0"/>
    <w:rsid w:val="005B1EFB"/>
    <w:rsid w:val="005B2010"/>
    <w:rsid w:val="005B23AD"/>
    <w:rsid w:val="005B2566"/>
    <w:rsid w:val="005B2A71"/>
    <w:rsid w:val="005B2F36"/>
    <w:rsid w:val="005B2FF2"/>
    <w:rsid w:val="005B3143"/>
    <w:rsid w:val="005B3813"/>
    <w:rsid w:val="005B39DE"/>
    <w:rsid w:val="005B39F4"/>
    <w:rsid w:val="005B3A63"/>
    <w:rsid w:val="005B3D00"/>
    <w:rsid w:val="005B3E0E"/>
    <w:rsid w:val="005B45A6"/>
    <w:rsid w:val="005B4639"/>
    <w:rsid w:val="005B4C60"/>
    <w:rsid w:val="005B4D4C"/>
    <w:rsid w:val="005B4F6C"/>
    <w:rsid w:val="005B5011"/>
    <w:rsid w:val="005B55DB"/>
    <w:rsid w:val="005B565B"/>
    <w:rsid w:val="005B57B2"/>
    <w:rsid w:val="005B5905"/>
    <w:rsid w:val="005B5E28"/>
    <w:rsid w:val="005B60F4"/>
    <w:rsid w:val="005B671D"/>
    <w:rsid w:val="005B7023"/>
    <w:rsid w:val="005C07CD"/>
    <w:rsid w:val="005C0E0F"/>
    <w:rsid w:val="005C0E5C"/>
    <w:rsid w:val="005C0FB8"/>
    <w:rsid w:val="005C18C1"/>
    <w:rsid w:val="005C1D85"/>
    <w:rsid w:val="005C26EC"/>
    <w:rsid w:val="005C2905"/>
    <w:rsid w:val="005C293A"/>
    <w:rsid w:val="005C2989"/>
    <w:rsid w:val="005C2A71"/>
    <w:rsid w:val="005C2B84"/>
    <w:rsid w:val="005C30F8"/>
    <w:rsid w:val="005C3469"/>
    <w:rsid w:val="005C34C2"/>
    <w:rsid w:val="005C360A"/>
    <w:rsid w:val="005C382E"/>
    <w:rsid w:val="005C42DD"/>
    <w:rsid w:val="005C456E"/>
    <w:rsid w:val="005C4789"/>
    <w:rsid w:val="005C48E7"/>
    <w:rsid w:val="005C52F3"/>
    <w:rsid w:val="005C556D"/>
    <w:rsid w:val="005C56FC"/>
    <w:rsid w:val="005C57CF"/>
    <w:rsid w:val="005C58CA"/>
    <w:rsid w:val="005C5CDF"/>
    <w:rsid w:val="005C5EE8"/>
    <w:rsid w:val="005C62B2"/>
    <w:rsid w:val="005C62F9"/>
    <w:rsid w:val="005C630A"/>
    <w:rsid w:val="005C637B"/>
    <w:rsid w:val="005C63E8"/>
    <w:rsid w:val="005C6441"/>
    <w:rsid w:val="005C6656"/>
    <w:rsid w:val="005C68C5"/>
    <w:rsid w:val="005C6941"/>
    <w:rsid w:val="005C6AC0"/>
    <w:rsid w:val="005C6C01"/>
    <w:rsid w:val="005C6CA2"/>
    <w:rsid w:val="005C7619"/>
    <w:rsid w:val="005C7812"/>
    <w:rsid w:val="005D0829"/>
    <w:rsid w:val="005D08FC"/>
    <w:rsid w:val="005D09E0"/>
    <w:rsid w:val="005D11E4"/>
    <w:rsid w:val="005D12DF"/>
    <w:rsid w:val="005D1CDD"/>
    <w:rsid w:val="005D1E78"/>
    <w:rsid w:val="005D1FDD"/>
    <w:rsid w:val="005D21A5"/>
    <w:rsid w:val="005D2390"/>
    <w:rsid w:val="005D261B"/>
    <w:rsid w:val="005D288C"/>
    <w:rsid w:val="005D29B4"/>
    <w:rsid w:val="005D31B9"/>
    <w:rsid w:val="005D3BF1"/>
    <w:rsid w:val="005D3DBF"/>
    <w:rsid w:val="005D3E41"/>
    <w:rsid w:val="005D3F94"/>
    <w:rsid w:val="005D4137"/>
    <w:rsid w:val="005D4D92"/>
    <w:rsid w:val="005D553F"/>
    <w:rsid w:val="005D59AF"/>
    <w:rsid w:val="005D6081"/>
    <w:rsid w:val="005D6307"/>
    <w:rsid w:val="005D63C4"/>
    <w:rsid w:val="005D647A"/>
    <w:rsid w:val="005D693E"/>
    <w:rsid w:val="005D6979"/>
    <w:rsid w:val="005D6BE3"/>
    <w:rsid w:val="005D72CE"/>
    <w:rsid w:val="005D73EA"/>
    <w:rsid w:val="005D777F"/>
    <w:rsid w:val="005D78D7"/>
    <w:rsid w:val="005D7AA9"/>
    <w:rsid w:val="005D7CE8"/>
    <w:rsid w:val="005D7D8E"/>
    <w:rsid w:val="005D7FA8"/>
    <w:rsid w:val="005E05BB"/>
    <w:rsid w:val="005E079B"/>
    <w:rsid w:val="005E083B"/>
    <w:rsid w:val="005E08D1"/>
    <w:rsid w:val="005E0998"/>
    <w:rsid w:val="005E0BAB"/>
    <w:rsid w:val="005E0D24"/>
    <w:rsid w:val="005E0D8D"/>
    <w:rsid w:val="005E10C3"/>
    <w:rsid w:val="005E120D"/>
    <w:rsid w:val="005E12DC"/>
    <w:rsid w:val="005E17E8"/>
    <w:rsid w:val="005E18BC"/>
    <w:rsid w:val="005E1C38"/>
    <w:rsid w:val="005E1E2F"/>
    <w:rsid w:val="005E1FD0"/>
    <w:rsid w:val="005E2141"/>
    <w:rsid w:val="005E21BB"/>
    <w:rsid w:val="005E2293"/>
    <w:rsid w:val="005E22B6"/>
    <w:rsid w:val="005E2312"/>
    <w:rsid w:val="005E2384"/>
    <w:rsid w:val="005E24B5"/>
    <w:rsid w:val="005E25E9"/>
    <w:rsid w:val="005E264D"/>
    <w:rsid w:val="005E29F7"/>
    <w:rsid w:val="005E2D32"/>
    <w:rsid w:val="005E36F1"/>
    <w:rsid w:val="005E38D6"/>
    <w:rsid w:val="005E3BC2"/>
    <w:rsid w:val="005E3D88"/>
    <w:rsid w:val="005E41A9"/>
    <w:rsid w:val="005E4610"/>
    <w:rsid w:val="005E4775"/>
    <w:rsid w:val="005E4963"/>
    <w:rsid w:val="005E5064"/>
    <w:rsid w:val="005E5711"/>
    <w:rsid w:val="005E5951"/>
    <w:rsid w:val="005E5A96"/>
    <w:rsid w:val="005E5AA4"/>
    <w:rsid w:val="005E5BF7"/>
    <w:rsid w:val="005E5C89"/>
    <w:rsid w:val="005E5E07"/>
    <w:rsid w:val="005E60C9"/>
    <w:rsid w:val="005E613B"/>
    <w:rsid w:val="005E649F"/>
    <w:rsid w:val="005E6669"/>
    <w:rsid w:val="005E6916"/>
    <w:rsid w:val="005E6ACA"/>
    <w:rsid w:val="005E6AD8"/>
    <w:rsid w:val="005E6C78"/>
    <w:rsid w:val="005E71EA"/>
    <w:rsid w:val="005E7297"/>
    <w:rsid w:val="005E7413"/>
    <w:rsid w:val="005E7671"/>
    <w:rsid w:val="005E7E1B"/>
    <w:rsid w:val="005F0361"/>
    <w:rsid w:val="005F0445"/>
    <w:rsid w:val="005F0563"/>
    <w:rsid w:val="005F05BF"/>
    <w:rsid w:val="005F086F"/>
    <w:rsid w:val="005F0BF4"/>
    <w:rsid w:val="005F0DDB"/>
    <w:rsid w:val="005F0F62"/>
    <w:rsid w:val="005F1172"/>
    <w:rsid w:val="005F15FE"/>
    <w:rsid w:val="005F16BD"/>
    <w:rsid w:val="005F1BD2"/>
    <w:rsid w:val="005F201C"/>
    <w:rsid w:val="005F21B2"/>
    <w:rsid w:val="005F2725"/>
    <w:rsid w:val="005F2AC6"/>
    <w:rsid w:val="005F2D8B"/>
    <w:rsid w:val="005F360E"/>
    <w:rsid w:val="005F3881"/>
    <w:rsid w:val="005F3B8E"/>
    <w:rsid w:val="005F3C26"/>
    <w:rsid w:val="005F3C7D"/>
    <w:rsid w:val="005F3D65"/>
    <w:rsid w:val="005F3EE3"/>
    <w:rsid w:val="005F446F"/>
    <w:rsid w:val="005F4661"/>
    <w:rsid w:val="005F503F"/>
    <w:rsid w:val="005F58DB"/>
    <w:rsid w:val="005F5D44"/>
    <w:rsid w:val="005F5FB1"/>
    <w:rsid w:val="005F612C"/>
    <w:rsid w:val="005F6A11"/>
    <w:rsid w:val="005F6C35"/>
    <w:rsid w:val="005F7036"/>
    <w:rsid w:val="005F7330"/>
    <w:rsid w:val="005F753D"/>
    <w:rsid w:val="005F75CC"/>
    <w:rsid w:val="005F78F4"/>
    <w:rsid w:val="005F79EE"/>
    <w:rsid w:val="005F7F1E"/>
    <w:rsid w:val="006000F7"/>
    <w:rsid w:val="006001B2"/>
    <w:rsid w:val="0060058B"/>
    <w:rsid w:val="0060075E"/>
    <w:rsid w:val="00600F02"/>
    <w:rsid w:val="0060115B"/>
    <w:rsid w:val="00601925"/>
    <w:rsid w:val="006019EB"/>
    <w:rsid w:val="00601A07"/>
    <w:rsid w:val="00601A59"/>
    <w:rsid w:val="00601CBD"/>
    <w:rsid w:val="00601D98"/>
    <w:rsid w:val="00601E9E"/>
    <w:rsid w:val="00602074"/>
    <w:rsid w:val="00602168"/>
    <w:rsid w:val="00602352"/>
    <w:rsid w:val="0060257F"/>
    <w:rsid w:val="006025C7"/>
    <w:rsid w:val="0060288F"/>
    <w:rsid w:val="00602F7A"/>
    <w:rsid w:val="00603016"/>
    <w:rsid w:val="006031CD"/>
    <w:rsid w:val="0060351E"/>
    <w:rsid w:val="0060356A"/>
    <w:rsid w:val="00603A4F"/>
    <w:rsid w:val="00603EA6"/>
    <w:rsid w:val="006043C2"/>
    <w:rsid w:val="00604741"/>
    <w:rsid w:val="006048D2"/>
    <w:rsid w:val="0060490D"/>
    <w:rsid w:val="00604CC0"/>
    <w:rsid w:val="00604CD0"/>
    <w:rsid w:val="00605322"/>
    <w:rsid w:val="00605371"/>
    <w:rsid w:val="0060551C"/>
    <w:rsid w:val="00605650"/>
    <w:rsid w:val="006056BE"/>
    <w:rsid w:val="00605E9D"/>
    <w:rsid w:val="00606040"/>
    <w:rsid w:val="00606887"/>
    <w:rsid w:val="006072F6"/>
    <w:rsid w:val="00607665"/>
    <w:rsid w:val="006076A4"/>
    <w:rsid w:val="00607945"/>
    <w:rsid w:val="00607B74"/>
    <w:rsid w:val="00607BE4"/>
    <w:rsid w:val="006100FA"/>
    <w:rsid w:val="0061134F"/>
    <w:rsid w:val="0061180C"/>
    <w:rsid w:val="00611E91"/>
    <w:rsid w:val="006120AA"/>
    <w:rsid w:val="00612291"/>
    <w:rsid w:val="0061269A"/>
    <w:rsid w:val="0061293D"/>
    <w:rsid w:val="00612C93"/>
    <w:rsid w:val="00613293"/>
    <w:rsid w:val="006133A9"/>
    <w:rsid w:val="00613637"/>
    <w:rsid w:val="0061369B"/>
    <w:rsid w:val="00613706"/>
    <w:rsid w:val="00613AFD"/>
    <w:rsid w:val="00613B8D"/>
    <w:rsid w:val="00613C50"/>
    <w:rsid w:val="00613CC3"/>
    <w:rsid w:val="006140EF"/>
    <w:rsid w:val="00614BA6"/>
    <w:rsid w:val="00614DAD"/>
    <w:rsid w:val="006153CA"/>
    <w:rsid w:val="0061570C"/>
    <w:rsid w:val="006159DC"/>
    <w:rsid w:val="00615FDC"/>
    <w:rsid w:val="0061626A"/>
    <w:rsid w:val="0061660B"/>
    <w:rsid w:val="0061683B"/>
    <w:rsid w:val="00616B74"/>
    <w:rsid w:val="006173BC"/>
    <w:rsid w:val="00617480"/>
    <w:rsid w:val="006179B6"/>
    <w:rsid w:val="00617E16"/>
    <w:rsid w:val="006200AC"/>
    <w:rsid w:val="00620192"/>
    <w:rsid w:val="00620FF0"/>
    <w:rsid w:val="00621122"/>
    <w:rsid w:val="00621342"/>
    <w:rsid w:val="0062190A"/>
    <w:rsid w:val="00621A24"/>
    <w:rsid w:val="00621AA2"/>
    <w:rsid w:val="00621F1B"/>
    <w:rsid w:val="00621F79"/>
    <w:rsid w:val="0062234F"/>
    <w:rsid w:val="00622443"/>
    <w:rsid w:val="00622647"/>
    <w:rsid w:val="006234BE"/>
    <w:rsid w:val="0062381E"/>
    <w:rsid w:val="0062388D"/>
    <w:rsid w:val="00623FB9"/>
    <w:rsid w:val="00623FE3"/>
    <w:rsid w:val="0062403A"/>
    <w:rsid w:val="0062445D"/>
    <w:rsid w:val="00624814"/>
    <w:rsid w:val="00624906"/>
    <w:rsid w:val="00624A0E"/>
    <w:rsid w:val="00625436"/>
    <w:rsid w:val="00625980"/>
    <w:rsid w:val="00626654"/>
    <w:rsid w:val="00626815"/>
    <w:rsid w:val="0062685D"/>
    <w:rsid w:val="006275D5"/>
    <w:rsid w:val="00627660"/>
    <w:rsid w:val="006278E7"/>
    <w:rsid w:val="006279E8"/>
    <w:rsid w:val="00627FE6"/>
    <w:rsid w:val="006302CC"/>
    <w:rsid w:val="006309AB"/>
    <w:rsid w:val="00630F0A"/>
    <w:rsid w:val="00631574"/>
    <w:rsid w:val="006316BE"/>
    <w:rsid w:val="00631908"/>
    <w:rsid w:val="00631E8A"/>
    <w:rsid w:val="006328EF"/>
    <w:rsid w:val="00632FBB"/>
    <w:rsid w:val="00633224"/>
    <w:rsid w:val="00633473"/>
    <w:rsid w:val="00633657"/>
    <w:rsid w:val="006337C7"/>
    <w:rsid w:val="00633CD2"/>
    <w:rsid w:val="0063404D"/>
    <w:rsid w:val="0063441B"/>
    <w:rsid w:val="0063473D"/>
    <w:rsid w:val="00634ECE"/>
    <w:rsid w:val="00635275"/>
    <w:rsid w:val="00635296"/>
    <w:rsid w:val="00635299"/>
    <w:rsid w:val="00635307"/>
    <w:rsid w:val="0063553E"/>
    <w:rsid w:val="00635693"/>
    <w:rsid w:val="006359B9"/>
    <w:rsid w:val="00635C39"/>
    <w:rsid w:val="00635F7A"/>
    <w:rsid w:val="00636428"/>
    <w:rsid w:val="006366C2"/>
    <w:rsid w:val="00636D47"/>
    <w:rsid w:val="00636DF7"/>
    <w:rsid w:val="0063761B"/>
    <w:rsid w:val="00637867"/>
    <w:rsid w:val="006379E6"/>
    <w:rsid w:val="00637CCB"/>
    <w:rsid w:val="00640517"/>
    <w:rsid w:val="00640577"/>
    <w:rsid w:val="0064076A"/>
    <w:rsid w:val="00640832"/>
    <w:rsid w:val="00640A03"/>
    <w:rsid w:val="00640D55"/>
    <w:rsid w:val="00641021"/>
    <w:rsid w:val="0064108F"/>
    <w:rsid w:val="00641F0B"/>
    <w:rsid w:val="006426F2"/>
    <w:rsid w:val="00642888"/>
    <w:rsid w:val="006428BF"/>
    <w:rsid w:val="00642C33"/>
    <w:rsid w:val="00642CBE"/>
    <w:rsid w:val="00642F51"/>
    <w:rsid w:val="006431D7"/>
    <w:rsid w:val="0064328D"/>
    <w:rsid w:val="006435BC"/>
    <w:rsid w:val="006435C6"/>
    <w:rsid w:val="00643ED1"/>
    <w:rsid w:val="00643F5F"/>
    <w:rsid w:val="006440A7"/>
    <w:rsid w:val="00644104"/>
    <w:rsid w:val="0064418C"/>
    <w:rsid w:val="0064422B"/>
    <w:rsid w:val="00644A1A"/>
    <w:rsid w:val="00644D05"/>
    <w:rsid w:val="00644E8B"/>
    <w:rsid w:val="0064529D"/>
    <w:rsid w:val="00645768"/>
    <w:rsid w:val="00645C21"/>
    <w:rsid w:val="00645E62"/>
    <w:rsid w:val="00645F91"/>
    <w:rsid w:val="006460C4"/>
    <w:rsid w:val="00646277"/>
    <w:rsid w:val="00646637"/>
    <w:rsid w:val="006466C7"/>
    <w:rsid w:val="0064677D"/>
    <w:rsid w:val="00646860"/>
    <w:rsid w:val="00646873"/>
    <w:rsid w:val="00646B78"/>
    <w:rsid w:val="00646D76"/>
    <w:rsid w:val="00646E53"/>
    <w:rsid w:val="006470AE"/>
    <w:rsid w:val="0064775A"/>
    <w:rsid w:val="0064780F"/>
    <w:rsid w:val="00647900"/>
    <w:rsid w:val="00647A44"/>
    <w:rsid w:val="00647A6C"/>
    <w:rsid w:val="00650245"/>
    <w:rsid w:val="006503F0"/>
    <w:rsid w:val="006507DD"/>
    <w:rsid w:val="006508FF"/>
    <w:rsid w:val="00650A72"/>
    <w:rsid w:val="00650A86"/>
    <w:rsid w:val="00650B6C"/>
    <w:rsid w:val="0065128B"/>
    <w:rsid w:val="006513BA"/>
    <w:rsid w:val="00652080"/>
    <w:rsid w:val="006520EF"/>
    <w:rsid w:val="006521C3"/>
    <w:rsid w:val="0065243F"/>
    <w:rsid w:val="006525AB"/>
    <w:rsid w:val="00652ADA"/>
    <w:rsid w:val="00652CFF"/>
    <w:rsid w:val="00652FCC"/>
    <w:rsid w:val="00653AB6"/>
    <w:rsid w:val="00653D0A"/>
    <w:rsid w:val="00653E4C"/>
    <w:rsid w:val="00653FFC"/>
    <w:rsid w:val="006549B6"/>
    <w:rsid w:val="00654A67"/>
    <w:rsid w:val="00654B31"/>
    <w:rsid w:val="00654BE2"/>
    <w:rsid w:val="00654F1C"/>
    <w:rsid w:val="00655A73"/>
    <w:rsid w:val="006561A3"/>
    <w:rsid w:val="00656688"/>
    <w:rsid w:val="006568D4"/>
    <w:rsid w:val="00656986"/>
    <w:rsid w:val="00657263"/>
    <w:rsid w:val="006572A2"/>
    <w:rsid w:val="006574E2"/>
    <w:rsid w:val="006575C9"/>
    <w:rsid w:val="006575F6"/>
    <w:rsid w:val="00657998"/>
    <w:rsid w:val="006579B9"/>
    <w:rsid w:val="00657A13"/>
    <w:rsid w:val="00660022"/>
    <w:rsid w:val="0066023B"/>
    <w:rsid w:val="0066040B"/>
    <w:rsid w:val="00660454"/>
    <w:rsid w:val="00660831"/>
    <w:rsid w:val="00660931"/>
    <w:rsid w:val="00660C4B"/>
    <w:rsid w:val="006612BB"/>
    <w:rsid w:val="0066145A"/>
    <w:rsid w:val="006614BD"/>
    <w:rsid w:val="006618AA"/>
    <w:rsid w:val="00661A52"/>
    <w:rsid w:val="006620C1"/>
    <w:rsid w:val="00662297"/>
    <w:rsid w:val="006625AA"/>
    <w:rsid w:val="00662B04"/>
    <w:rsid w:val="00662D84"/>
    <w:rsid w:val="00662E38"/>
    <w:rsid w:val="00662EC2"/>
    <w:rsid w:val="00663103"/>
    <w:rsid w:val="00663221"/>
    <w:rsid w:val="006634FE"/>
    <w:rsid w:val="0066374D"/>
    <w:rsid w:val="0066390B"/>
    <w:rsid w:val="00663B1E"/>
    <w:rsid w:val="0066404F"/>
    <w:rsid w:val="006646D5"/>
    <w:rsid w:val="00664755"/>
    <w:rsid w:val="00664B3D"/>
    <w:rsid w:val="00664DBE"/>
    <w:rsid w:val="00664E33"/>
    <w:rsid w:val="00664EC9"/>
    <w:rsid w:val="00665260"/>
    <w:rsid w:val="0066537B"/>
    <w:rsid w:val="00665BAE"/>
    <w:rsid w:val="00665BC0"/>
    <w:rsid w:val="00665C63"/>
    <w:rsid w:val="00665EDC"/>
    <w:rsid w:val="006660AB"/>
    <w:rsid w:val="00666274"/>
    <w:rsid w:val="006662A4"/>
    <w:rsid w:val="006663D3"/>
    <w:rsid w:val="00666AA5"/>
    <w:rsid w:val="00666F90"/>
    <w:rsid w:val="006674D5"/>
    <w:rsid w:val="0066773B"/>
    <w:rsid w:val="00667B4E"/>
    <w:rsid w:val="00667EF0"/>
    <w:rsid w:val="00670127"/>
    <w:rsid w:val="006704EC"/>
    <w:rsid w:val="0067064B"/>
    <w:rsid w:val="00670651"/>
    <w:rsid w:val="006706AE"/>
    <w:rsid w:val="0067073E"/>
    <w:rsid w:val="006709A5"/>
    <w:rsid w:val="00670A26"/>
    <w:rsid w:val="00670D60"/>
    <w:rsid w:val="006714B6"/>
    <w:rsid w:val="00671750"/>
    <w:rsid w:val="0067187D"/>
    <w:rsid w:val="00671C5C"/>
    <w:rsid w:val="00671D21"/>
    <w:rsid w:val="00671D95"/>
    <w:rsid w:val="00671E7F"/>
    <w:rsid w:val="00672002"/>
    <w:rsid w:val="00672148"/>
    <w:rsid w:val="00672181"/>
    <w:rsid w:val="00672515"/>
    <w:rsid w:val="00672751"/>
    <w:rsid w:val="0067291F"/>
    <w:rsid w:val="00672FE1"/>
    <w:rsid w:val="006730B9"/>
    <w:rsid w:val="00673744"/>
    <w:rsid w:val="00673851"/>
    <w:rsid w:val="00673A97"/>
    <w:rsid w:val="00673E28"/>
    <w:rsid w:val="006741BA"/>
    <w:rsid w:val="00674264"/>
    <w:rsid w:val="00674575"/>
    <w:rsid w:val="0067462B"/>
    <w:rsid w:val="0067483F"/>
    <w:rsid w:val="006748A3"/>
    <w:rsid w:val="006748BE"/>
    <w:rsid w:val="0067492B"/>
    <w:rsid w:val="00674B0E"/>
    <w:rsid w:val="00674C03"/>
    <w:rsid w:val="00674FDA"/>
    <w:rsid w:val="00675A7B"/>
    <w:rsid w:val="00675CA5"/>
    <w:rsid w:val="00675F74"/>
    <w:rsid w:val="006760AB"/>
    <w:rsid w:val="00676BF6"/>
    <w:rsid w:val="006774C5"/>
    <w:rsid w:val="006778B0"/>
    <w:rsid w:val="00677B31"/>
    <w:rsid w:val="00677B3F"/>
    <w:rsid w:val="00677BAA"/>
    <w:rsid w:val="00677E4D"/>
    <w:rsid w:val="00677FF1"/>
    <w:rsid w:val="006810B6"/>
    <w:rsid w:val="00681280"/>
    <w:rsid w:val="0068141B"/>
    <w:rsid w:val="0068179A"/>
    <w:rsid w:val="0068180D"/>
    <w:rsid w:val="00681D7E"/>
    <w:rsid w:val="00681D9D"/>
    <w:rsid w:val="00681F4E"/>
    <w:rsid w:val="00681F60"/>
    <w:rsid w:val="0068202E"/>
    <w:rsid w:val="00682127"/>
    <w:rsid w:val="006824FB"/>
    <w:rsid w:val="006831A1"/>
    <w:rsid w:val="0068357E"/>
    <w:rsid w:val="00683760"/>
    <w:rsid w:val="00683C40"/>
    <w:rsid w:val="0068409A"/>
    <w:rsid w:val="00684329"/>
    <w:rsid w:val="00684C87"/>
    <w:rsid w:val="00684CE1"/>
    <w:rsid w:val="00684D0D"/>
    <w:rsid w:val="00684FD5"/>
    <w:rsid w:val="0068545B"/>
    <w:rsid w:val="006856FF"/>
    <w:rsid w:val="00685904"/>
    <w:rsid w:val="00685C64"/>
    <w:rsid w:val="006860D2"/>
    <w:rsid w:val="00686485"/>
    <w:rsid w:val="006864B1"/>
    <w:rsid w:val="006864F1"/>
    <w:rsid w:val="0068668E"/>
    <w:rsid w:val="006866E0"/>
    <w:rsid w:val="00686B63"/>
    <w:rsid w:val="00686BD2"/>
    <w:rsid w:val="0068729A"/>
    <w:rsid w:val="00687A1E"/>
    <w:rsid w:val="00687DA4"/>
    <w:rsid w:val="00687FB6"/>
    <w:rsid w:val="006903EC"/>
    <w:rsid w:val="00690547"/>
    <w:rsid w:val="006907DF"/>
    <w:rsid w:val="006908A0"/>
    <w:rsid w:val="006908CB"/>
    <w:rsid w:val="00690B87"/>
    <w:rsid w:val="00691383"/>
    <w:rsid w:val="00691483"/>
    <w:rsid w:val="00691673"/>
    <w:rsid w:val="0069168F"/>
    <w:rsid w:val="00691A29"/>
    <w:rsid w:val="00691B45"/>
    <w:rsid w:val="00691BC2"/>
    <w:rsid w:val="00691CFD"/>
    <w:rsid w:val="00691D6C"/>
    <w:rsid w:val="00691FE6"/>
    <w:rsid w:val="006926CD"/>
    <w:rsid w:val="00692D3D"/>
    <w:rsid w:val="0069313E"/>
    <w:rsid w:val="00693396"/>
    <w:rsid w:val="0069341A"/>
    <w:rsid w:val="00693636"/>
    <w:rsid w:val="00693F66"/>
    <w:rsid w:val="006945B2"/>
    <w:rsid w:val="0069468B"/>
    <w:rsid w:val="006946FF"/>
    <w:rsid w:val="00694992"/>
    <w:rsid w:val="00694A30"/>
    <w:rsid w:val="00694A90"/>
    <w:rsid w:val="00695099"/>
    <w:rsid w:val="00695397"/>
    <w:rsid w:val="0069586B"/>
    <w:rsid w:val="00695A34"/>
    <w:rsid w:val="00696129"/>
    <w:rsid w:val="0069647C"/>
    <w:rsid w:val="00696508"/>
    <w:rsid w:val="006968AD"/>
    <w:rsid w:val="0069692E"/>
    <w:rsid w:val="00697493"/>
    <w:rsid w:val="00697557"/>
    <w:rsid w:val="006979A2"/>
    <w:rsid w:val="00697A2B"/>
    <w:rsid w:val="00697AD8"/>
    <w:rsid w:val="00697B21"/>
    <w:rsid w:val="00697E7A"/>
    <w:rsid w:val="006A01AA"/>
    <w:rsid w:val="006A02A2"/>
    <w:rsid w:val="006A0508"/>
    <w:rsid w:val="006A05C6"/>
    <w:rsid w:val="006A0725"/>
    <w:rsid w:val="006A07CA"/>
    <w:rsid w:val="006A0D07"/>
    <w:rsid w:val="006A0D9C"/>
    <w:rsid w:val="006A1857"/>
    <w:rsid w:val="006A2048"/>
    <w:rsid w:val="006A2565"/>
    <w:rsid w:val="006A28CA"/>
    <w:rsid w:val="006A2989"/>
    <w:rsid w:val="006A35BD"/>
    <w:rsid w:val="006A383F"/>
    <w:rsid w:val="006A3DC4"/>
    <w:rsid w:val="006A3E6D"/>
    <w:rsid w:val="006A43AA"/>
    <w:rsid w:val="006A49B8"/>
    <w:rsid w:val="006A4D77"/>
    <w:rsid w:val="006A5752"/>
    <w:rsid w:val="006A5CD9"/>
    <w:rsid w:val="006A5D29"/>
    <w:rsid w:val="006A5D44"/>
    <w:rsid w:val="006A60DD"/>
    <w:rsid w:val="006A6203"/>
    <w:rsid w:val="006A6269"/>
    <w:rsid w:val="006A6367"/>
    <w:rsid w:val="006A63C6"/>
    <w:rsid w:val="006A6823"/>
    <w:rsid w:val="006A6A2C"/>
    <w:rsid w:val="006A7708"/>
    <w:rsid w:val="006A7CFF"/>
    <w:rsid w:val="006A7D52"/>
    <w:rsid w:val="006A7DD6"/>
    <w:rsid w:val="006B08ED"/>
    <w:rsid w:val="006B0C35"/>
    <w:rsid w:val="006B0FD2"/>
    <w:rsid w:val="006B11E1"/>
    <w:rsid w:val="006B1508"/>
    <w:rsid w:val="006B176E"/>
    <w:rsid w:val="006B1B80"/>
    <w:rsid w:val="006B237E"/>
    <w:rsid w:val="006B2488"/>
    <w:rsid w:val="006B26AC"/>
    <w:rsid w:val="006B2973"/>
    <w:rsid w:val="006B31A2"/>
    <w:rsid w:val="006B341C"/>
    <w:rsid w:val="006B3453"/>
    <w:rsid w:val="006B35F3"/>
    <w:rsid w:val="006B3636"/>
    <w:rsid w:val="006B36D8"/>
    <w:rsid w:val="006B3B67"/>
    <w:rsid w:val="006B3EEB"/>
    <w:rsid w:val="006B3F7D"/>
    <w:rsid w:val="006B4444"/>
    <w:rsid w:val="006B5249"/>
    <w:rsid w:val="006B5305"/>
    <w:rsid w:val="006B5D4F"/>
    <w:rsid w:val="006B5FBC"/>
    <w:rsid w:val="006B613F"/>
    <w:rsid w:val="006B6534"/>
    <w:rsid w:val="006B6CC8"/>
    <w:rsid w:val="006B6DFC"/>
    <w:rsid w:val="006B702D"/>
    <w:rsid w:val="006B7675"/>
    <w:rsid w:val="006B7687"/>
    <w:rsid w:val="006B7776"/>
    <w:rsid w:val="006B7C60"/>
    <w:rsid w:val="006B7C9A"/>
    <w:rsid w:val="006B7F5D"/>
    <w:rsid w:val="006C0238"/>
    <w:rsid w:val="006C02D4"/>
    <w:rsid w:val="006C0691"/>
    <w:rsid w:val="006C0951"/>
    <w:rsid w:val="006C096A"/>
    <w:rsid w:val="006C160A"/>
    <w:rsid w:val="006C1747"/>
    <w:rsid w:val="006C1B3C"/>
    <w:rsid w:val="006C1B99"/>
    <w:rsid w:val="006C1D9A"/>
    <w:rsid w:val="006C1DD0"/>
    <w:rsid w:val="006C1EE1"/>
    <w:rsid w:val="006C1EF3"/>
    <w:rsid w:val="006C2007"/>
    <w:rsid w:val="006C207F"/>
    <w:rsid w:val="006C2283"/>
    <w:rsid w:val="006C24FD"/>
    <w:rsid w:val="006C28DF"/>
    <w:rsid w:val="006C3799"/>
    <w:rsid w:val="006C3D10"/>
    <w:rsid w:val="006C3FAA"/>
    <w:rsid w:val="006C408E"/>
    <w:rsid w:val="006C4388"/>
    <w:rsid w:val="006C48B4"/>
    <w:rsid w:val="006C4A7C"/>
    <w:rsid w:val="006C4C7D"/>
    <w:rsid w:val="006C4ECA"/>
    <w:rsid w:val="006C511B"/>
    <w:rsid w:val="006C5143"/>
    <w:rsid w:val="006C52FA"/>
    <w:rsid w:val="006C5F17"/>
    <w:rsid w:val="006C625F"/>
    <w:rsid w:val="006C686E"/>
    <w:rsid w:val="006C6AF7"/>
    <w:rsid w:val="006C71CB"/>
    <w:rsid w:val="006C761B"/>
    <w:rsid w:val="006C7798"/>
    <w:rsid w:val="006C7C98"/>
    <w:rsid w:val="006D00A4"/>
    <w:rsid w:val="006D05B5"/>
    <w:rsid w:val="006D0669"/>
    <w:rsid w:val="006D0B0B"/>
    <w:rsid w:val="006D0CD8"/>
    <w:rsid w:val="006D10F1"/>
    <w:rsid w:val="006D10FF"/>
    <w:rsid w:val="006D111A"/>
    <w:rsid w:val="006D124E"/>
    <w:rsid w:val="006D160B"/>
    <w:rsid w:val="006D18C3"/>
    <w:rsid w:val="006D1E58"/>
    <w:rsid w:val="006D30E4"/>
    <w:rsid w:val="006D3327"/>
    <w:rsid w:val="006D3735"/>
    <w:rsid w:val="006D3785"/>
    <w:rsid w:val="006D38BB"/>
    <w:rsid w:val="006D3CC5"/>
    <w:rsid w:val="006D3D85"/>
    <w:rsid w:val="006D3F22"/>
    <w:rsid w:val="006D3FFD"/>
    <w:rsid w:val="006D41D3"/>
    <w:rsid w:val="006D450E"/>
    <w:rsid w:val="006D464C"/>
    <w:rsid w:val="006D49B3"/>
    <w:rsid w:val="006D5049"/>
    <w:rsid w:val="006D521A"/>
    <w:rsid w:val="006D5347"/>
    <w:rsid w:val="006D54E9"/>
    <w:rsid w:val="006D5541"/>
    <w:rsid w:val="006D55A8"/>
    <w:rsid w:val="006D5AD9"/>
    <w:rsid w:val="006D5BE4"/>
    <w:rsid w:val="006D5DDA"/>
    <w:rsid w:val="006D5DEB"/>
    <w:rsid w:val="006D6878"/>
    <w:rsid w:val="006D69BB"/>
    <w:rsid w:val="006D69DE"/>
    <w:rsid w:val="006D6A89"/>
    <w:rsid w:val="006D7037"/>
    <w:rsid w:val="006D7114"/>
    <w:rsid w:val="006D7136"/>
    <w:rsid w:val="006D72A4"/>
    <w:rsid w:val="006D76B5"/>
    <w:rsid w:val="006D78C7"/>
    <w:rsid w:val="006D7AF2"/>
    <w:rsid w:val="006D7E4E"/>
    <w:rsid w:val="006D7F38"/>
    <w:rsid w:val="006D7F40"/>
    <w:rsid w:val="006E0820"/>
    <w:rsid w:val="006E0F05"/>
    <w:rsid w:val="006E10B5"/>
    <w:rsid w:val="006E189E"/>
    <w:rsid w:val="006E1D0C"/>
    <w:rsid w:val="006E252A"/>
    <w:rsid w:val="006E2749"/>
    <w:rsid w:val="006E2888"/>
    <w:rsid w:val="006E2B80"/>
    <w:rsid w:val="006E310A"/>
    <w:rsid w:val="006E3157"/>
    <w:rsid w:val="006E330B"/>
    <w:rsid w:val="006E35F3"/>
    <w:rsid w:val="006E5097"/>
    <w:rsid w:val="006E5650"/>
    <w:rsid w:val="006E5897"/>
    <w:rsid w:val="006E5B09"/>
    <w:rsid w:val="006E5B7A"/>
    <w:rsid w:val="006E6097"/>
    <w:rsid w:val="006E6306"/>
    <w:rsid w:val="006E65A4"/>
    <w:rsid w:val="006E6739"/>
    <w:rsid w:val="006E7214"/>
    <w:rsid w:val="006E746D"/>
    <w:rsid w:val="006F007A"/>
    <w:rsid w:val="006F00B3"/>
    <w:rsid w:val="006F00B6"/>
    <w:rsid w:val="006F00B9"/>
    <w:rsid w:val="006F02BE"/>
    <w:rsid w:val="006F0377"/>
    <w:rsid w:val="006F04C5"/>
    <w:rsid w:val="006F0AFB"/>
    <w:rsid w:val="006F0F59"/>
    <w:rsid w:val="006F1047"/>
    <w:rsid w:val="006F1893"/>
    <w:rsid w:val="006F1969"/>
    <w:rsid w:val="006F19C1"/>
    <w:rsid w:val="006F1F24"/>
    <w:rsid w:val="006F28BB"/>
    <w:rsid w:val="006F2A74"/>
    <w:rsid w:val="006F3212"/>
    <w:rsid w:val="006F3BC9"/>
    <w:rsid w:val="006F3E1E"/>
    <w:rsid w:val="006F3FAA"/>
    <w:rsid w:val="006F4016"/>
    <w:rsid w:val="006F42BF"/>
    <w:rsid w:val="006F42D8"/>
    <w:rsid w:val="006F4885"/>
    <w:rsid w:val="006F4D8D"/>
    <w:rsid w:val="006F5182"/>
    <w:rsid w:val="006F54F3"/>
    <w:rsid w:val="006F5EF4"/>
    <w:rsid w:val="006F5F2A"/>
    <w:rsid w:val="006F6566"/>
    <w:rsid w:val="006F68AE"/>
    <w:rsid w:val="006F68EC"/>
    <w:rsid w:val="006F6B13"/>
    <w:rsid w:val="006F6D3C"/>
    <w:rsid w:val="006F6E9F"/>
    <w:rsid w:val="006F79D7"/>
    <w:rsid w:val="006F7BCD"/>
    <w:rsid w:val="007001AD"/>
    <w:rsid w:val="00700F4F"/>
    <w:rsid w:val="007016CD"/>
    <w:rsid w:val="00701B91"/>
    <w:rsid w:val="00701E50"/>
    <w:rsid w:val="00701ED9"/>
    <w:rsid w:val="007023CA"/>
    <w:rsid w:val="00702444"/>
    <w:rsid w:val="00702A10"/>
    <w:rsid w:val="00702CB3"/>
    <w:rsid w:val="00702CB4"/>
    <w:rsid w:val="00702E90"/>
    <w:rsid w:val="00702F3D"/>
    <w:rsid w:val="007031DC"/>
    <w:rsid w:val="007039D7"/>
    <w:rsid w:val="00703A1E"/>
    <w:rsid w:val="00703B75"/>
    <w:rsid w:val="00703D55"/>
    <w:rsid w:val="00704092"/>
    <w:rsid w:val="0070422F"/>
    <w:rsid w:val="00704259"/>
    <w:rsid w:val="00704420"/>
    <w:rsid w:val="007046CE"/>
    <w:rsid w:val="0070491B"/>
    <w:rsid w:val="00704C08"/>
    <w:rsid w:val="00704D15"/>
    <w:rsid w:val="00705260"/>
    <w:rsid w:val="00705585"/>
    <w:rsid w:val="00705760"/>
    <w:rsid w:val="00705A7D"/>
    <w:rsid w:val="007062FA"/>
    <w:rsid w:val="00706B13"/>
    <w:rsid w:val="00706B81"/>
    <w:rsid w:val="00706BAC"/>
    <w:rsid w:val="0070717B"/>
    <w:rsid w:val="00707194"/>
    <w:rsid w:val="007072B0"/>
    <w:rsid w:val="007072F4"/>
    <w:rsid w:val="0070741F"/>
    <w:rsid w:val="00707551"/>
    <w:rsid w:val="00707B36"/>
    <w:rsid w:val="00707C5F"/>
    <w:rsid w:val="00707D08"/>
    <w:rsid w:val="00707E62"/>
    <w:rsid w:val="007103CD"/>
    <w:rsid w:val="00710A7B"/>
    <w:rsid w:val="00710CE1"/>
    <w:rsid w:val="007118AF"/>
    <w:rsid w:val="00711F10"/>
    <w:rsid w:val="0071263F"/>
    <w:rsid w:val="00712C4A"/>
    <w:rsid w:val="00712D84"/>
    <w:rsid w:val="00712DF0"/>
    <w:rsid w:val="00712F73"/>
    <w:rsid w:val="007130CF"/>
    <w:rsid w:val="007135B2"/>
    <w:rsid w:val="00713C80"/>
    <w:rsid w:val="00713D95"/>
    <w:rsid w:val="00713E01"/>
    <w:rsid w:val="0071419E"/>
    <w:rsid w:val="00714A03"/>
    <w:rsid w:val="00714A19"/>
    <w:rsid w:val="00714ABA"/>
    <w:rsid w:val="007150FC"/>
    <w:rsid w:val="0071525F"/>
    <w:rsid w:val="00715334"/>
    <w:rsid w:val="00715681"/>
    <w:rsid w:val="00715728"/>
    <w:rsid w:val="00715996"/>
    <w:rsid w:val="00715A67"/>
    <w:rsid w:val="00715E29"/>
    <w:rsid w:val="00715FA2"/>
    <w:rsid w:val="00716256"/>
    <w:rsid w:val="00716317"/>
    <w:rsid w:val="007166EC"/>
    <w:rsid w:val="00716AF8"/>
    <w:rsid w:val="00716E4D"/>
    <w:rsid w:val="007174CB"/>
    <w:rsid w:val="007175FF"/>
    <w:rsid w:val="0071770A"/>
    <w:rsid w:val="00717EB3"/>
    <w:rsid w:val="00720397"/>
    <w:rsid w:val="007204B2"/>
    <w:rsid w:val="00720761"/>
    <w:rsid w:val="00720B22"/>
    <w:rsid w:val="00720BB8"/>
    <w:rsid w:val="007212D2"/>
    <w:rsid w:val="007215FF"/>
    <w:rsid w:val="00721646"/>
    <w:rsid w:val="007217CF"/>
    <w:rsid w:val="00721B7F"/>
    <w:rsid w:val="00721E33"/>
    <w:rsid w:val="00721FA7"/>
    <w:rsid w:val="00722480"/>
    <w:rsid w:val="007225BD"/>
    <w:rsid w:val="00722840"/>
    <w:rsid w:val="007230CD"/>
    <w:rsid w:val="007234FA"/>
    <w:rsid w:val="00723B2C"/>
    <w:rsid w:val="00723D5C"/>
    <w:rsid w:val="00724106"/>
    <w:rsid w:val="00724985"/>
    <w:rsid w:val="00725003"/>
    <w:rsid w:val="007250B6"/>
    <w:rsid w:val="00725182"/>
    <w:rsid w:val="0072526B"/>
    <w:rsid w:val="0072537E"/>
    <w:rsid w:val="0072543A"/>
    <w:rsid w:val="00725A9C"/>
    <w:rsid w:val="00725B5E"/>
    <w:rsid w:val="00725FEA"/>
    <w:rsid w:val="007263D1"/>
    <w:rsid w:val="007263F3"/>
    <w:rsid w:val="007265A1"/>
    <w:rsid w:val="00726AA8"/>
    <w:rsid w:val="00726DAF"/>
    <w:rsid w:val="00727144"/>
    <w:rsid w:val="00727163"/>
    <w:rsid w:val="00727183"/>
    <w:rsid w:val="007271A0"/>
    <w:rsid w:val="00727204"/>
    <w:rsid w:val="007272AE"/>
    <w:rsid w:val="00727AC8"/>
    <w:rsid w:val="00727B3E"/>
    <w:rsid w:val="00727FFE"/>
    <w:rsid w:val="00730095"/>
    <w:rsid w:val="007304AC"/>
    <w:rsid w:val="007304FA"/>
    <w:rsid w:val="00730BD5"/>
    <w:rsid w:val="00731556"/>
    <w:rsid w:val="007316FC"/>
    <w:rsid w:val="00731755"/>
    <w:rsid w:val="00731B64"/>
    <w:rsid w:val="00731C3E"/>
    <w:rsid w:val="00732818"/>
    <w:rsid w:val="0073293F"/>
    <w:rsid w:val="00732BF6"/>
    <w:rsid w:val="00733236"/>
    <w:rsid w:val="00733335"/>
    <w:rsid w:val="007334A5"/>
    <w:rsid w:val="00733927"/>
    <w:rsid w:val="007339EA"/>
    <w:rsid w:val="00733CA4"/>
    <w:rsid w:val="00733EE0"/>
    <w:rsid w:val="00734037"/>
    <w:rsid w:val="00734133"/>
    <w:rsid w:val="007341B3"/>
    <w:rsid w:val="00734515"/>
    <w:rsid w:val="007345AE"/>
    <w:rsid w:val="00734707"/>
    <w:rsid w:val="007348CB"/>
    <w:rsid w:val="00734A74"/>
    <w:rsid w:val="007352E8"/>
    <w:rsid w:val="007352F7"/>
    <w:rsid w:val="007352FA"/>
    <w:rsid w:val="0073575E"/>
    <w:rsid w:val="007357BE"/>
    <w:rsid w:val="007360A0"/>
    <w:rsid w:val="00736462"/>
    <w:rsid w:val="00736469"/>
    <w:rsid w:val="007364BC"/>
    <w:rsid w:val="00736E26"/>
    <w:rsid w:val="00736E3B"/>
    <w:rsid w:val="00736F1E"/>
    <w:rsid w:val="0073735D"/>
    <w:rsid w:val="00737476"/>
    <w:rsid w:val="0073756B"/>
    <w:rsid w:val="00737982"/>
    <w:rsid w:val="00737CA3"/>
    <w:rsid w:val="00737F2A"/>
    <w:rsid w:val="00740099"/>
    <w:rsid w:val="00740530"/>
    <w:rsid w:val="00740D5B"/>
    <w:rsid w:val="00741399"/>
    <w:rsid w:val="0074158E"/>
    <w:rsid w:val="00741859"/>
    <w:rsid w:val="00741B7B"/>
    <w:rsid w:val="00741BE2"/>
    <w:rsid w:val="00741FAD"/>
    <w:rsid w:val="0074223E"/>
    <w:rsid w:val="00742268"/>
    <w:rsid w:val="0074234C"/>
    <w:rsid w:val="007424C8"/>
    <w:rsid w:val="007426C3"/>
    <w:rsid w:val="007430AA"/>
    <w:rsid w:val="0074315D"/>
    <w:rsid w:val="00743436"/>
    <w:rsid w:val="007439DF"/>
    <w:rsid w:val="00743C83"/>
    <w:rsid w:val="00744179"/>
    <w:rsid w:val="007449A3"/>
    <w:rsid w:val="0074540E"/>
    <w:rsid w:val="00745657"/>
    <w:rsid w:val="007456D4"/>
    <w:rsid w:val="00745800"/>
    <w:rsid w:val="007459A7"/>
    <w:rsid w:val="00745AFC"/>
    <w:rsid w:val="00745B7C"/>
    <w:rsid w:val="00745DF2"/>
    <w:rsid w:val="00745EE4"/>
    <w:rsid w:val="00746073"/>
    <w:rsid w:val="00746147"/>
    <w:rsid w:val="007462BE"/>
    <w:rsid w:val="00746604"/>
    <w:rsid w:val="007467BB"/>
    <w:rsid w:val="00746A8C"/>
    <w:rsid w:val="00746D82"/>
    <w:rsid w:val="00746E2E"/>
    <w:rsid w:val="00746E53"/>
    <w:rsid w:val="007470FF"/>
    <w:rsid w:val="007471C1"/>
    <w:rsid w:val="00747334"/>
    <w:rsid w:val="00747820"/>
    <w:rsid w:val="007479B6"/>
    <w:rsid w:val="00747A0D"/>
    <w:rsid w:val="00747EB9"/>
    <w:rsid w:val="007504BC"/>
    <w:rsid w:val="007504CB"/>
    <w:rsid w:val="007508B9"/>
    <w:rsid w:val="00750DAD"/>
    <w:rsid w:val="0075135B"/>
    <w:rsid w:val="00751A59"/>
    <w:rsid w:val="00751BCC"/>
    <w:rsid w:val="00751BE6"/>
    <w:rsid w:val="00751F4D"/>
    <w:rsid w:val="007525DA"/>
    <w:rsid w:val="00752971"/>
    <w:rsid w:val="00752DEC"/>
    <w:rsid w:val="00753169"/>
    <w:rsid w:val="00753D9E"/>
    <w:rsid w:val="00753EA9"/>
    <w:rsid w:val="00753EAC"/>
    <w:rsid w:val="00754044"/>
    <w:rsid w:val="0075481A"/>
    <w:rsid w:val="00754A50"/>
    <w:rsid w:val="00754A91"/>
    <w:rsid w:val="00754A98"/>
    <w:rsid w:val="00754FF5"/>
    <w:rsid w:val="00755016"/>
    <w:rsid w:val="007550F5"/>
    <w:rsid w:val="00755209"/>
    <w:rsid w:val="00755609"/>
    <w:rsid w:val="00755695"/>
    <w:rsid w:val="007556C5"/>
    <w:rsid w:val="0075573C"/>
    <w:rsid w:val="007557DA"/>
    <w:rsid w:val="00755A0C"/>
    <w:rsid w:val="00755BF0"/>
    <w:rsid w:val="00755C51"/>
    <w:rsid w:val="007560DA"/>
    <w:rsid w:val="00756100"/>
    <w:rsid w:val="007561FD"/>
    <w:rsid w:val="007564E9"/>
    <w:rsid w:val="007566C8"/>
    <w:rsid w:val="00757016"/>
    <w:rsid w:val="007573B4"/>
    <w:rsid w:val="0075757B"/>
    <w:rsid w:val="00757AED"/>
    <w:rsid w:val="00757C42"/>
    <w:rsid w:val="007601CC"/>
    <w:rsid w:val="00760432"/>
    <w:rsid w:val="007604BA"/>
    <w:rsid w:val="007604DE"/>
    <w:rsid w:val="007609E0"/>
    <w:rsid w:val="00760B3E"/>
    <w:rsid w:val="00760D51"/>
    <w:rsid w:val="00760DD5"/>
    <w:rsid w:val="00760F36"/>
    <w:rsid w:val="007610BF"/>
    <w:rsid w:val="00761129"/>
    <w:rsid w:val="00761757"/>
    <w:rsid w:val="00761921"/>
    <w:rsid w:val="00761967"/>
    <w:rsid w:val="00761A82"/>
    <w:rsid w:val="00761CC2"/>
    <w:rsid w:val="00761E60"/>
    <w:rsid w:val="00762079"/>
    <w:rsid w:val="007624EE"/>
    <w:rsid w:val="0076265B"/>
    <w:rsid w:val="00762829"/>
    <w:rsid w:val="00762C3C"/>
    <w:rsid w:val="00762CE7"/>
    <w:rsid w:val="0076303B"/>
    <w:rsid w:val="00763103"/>
    <w:rsid w:val="0076316B"/>
    <w:rsid w:val="00763342"/>
    <w:rsid w:val="0076360B"/>
    <w:rsid w:val="00763704"/>
    <w:rsid w:val="00763768"/>
    <w:rsid w:val="00763811"/>
    <w:rsid w:val="00763C7F"/>
    <w:rsid w:val="00764288"/>
    <w:rsid w:val="00764545"/>
    <w:rsid w:val="00764601"/>
    <w:rsid w:val="0076475F"/>
    <w:rsid w:val="00764AC1"/>
    <w:rsid w:val="00764AC2"/>
    <w:rsid w:val="0076503C"/>
    <w:rsid w:val="0076515A"/>
    <w:rsid w:val="00765545"/>
    <w:rsid w:val="0076578B"/>
    <w:rsid w:val="00765984"/>
    <w:rsid w:val="00765D73"/>
    <w:rsid w:val="00765EC1"/>
    <w:rsid w:val="00766123"/>
    <w:rsid w:val="0076697F"/>
    <w:rsid w:val="007669B3"/>
    <w:rsid w:val="00766AFA"/>
    <w:rsid w:val="00766C65"/>
    <w:rsid w:val="00767105"/>
    <w:rsid w:val="00767199"/>
    <w:rsid w:val="00767741"/>
    <w:rsid w:val="00767872"/>
    <w:rsid w:val="00767E17"/>
    <w:rsid w:val="00770DFA"/>
    <w:rsid w:val="00770F70"/>
    <w:rsid w:val="00770F94"/>
    <w:rsid w:val="00771595"/>
    <w:rsid w:val="007716CC"/>
    <w:rsid w:val="00771A6D"/>
    <w:rsid w:val="00771AAF"/>
    <w:rsid w:val="00771B46"/>
    <w:rsid w:val="00771B58"/>
    <w:rsid w:val="00771DDE"/>
    <w:rsid w:val="00772219"/>
    <w:rsid w:val="00772534"/>
    <w:rsid w:val="00772887"/>
    <w:rsid w:val="007728A0"/>
    <w:rsid w:val="00772A35"/>
    <w:rsid w:val="00772C21"/>
    <w:rsid w:val="00772EE8"/>
    <w:rsid w:val="0077309B"/>
    <w:rsid w:val="007738E6"/>
    <w:rsid w:val="00773A1F"/>
    <w:rsid w:val="00773D5F"/>
    <w:rsid w:val="00773F9C"/>
    <w:rsid w:val="00774102"/>
    <w:rsid w:val="007742E6"/>
    <w:rsid w:val="007743D4"/>
    <w:rsid w:val="007744D7"/>
    <w:rsid w:val="00774606"/>
    <w:rsid w:val="00774955"/>
    <w:rsid w:val="00774ADE"/>
    <w:rsid w:val="00774BA9"/>
    <w:rsid w:val="00774D53"/>
    <w:rsid w:val="00774FD9"/>
    <w:rsid w:val="007750B8"/>
    <w:rsid w:val="0077526F"/>
    <w:rsid w:val="00775658"/>
    <w:rsid w:val="007759FB"/>
    <w:rsid w:val="00775C3E"/>
    <w:rsid w:val="00775CBC"/>
    <w:rsid w:val="00775E7A"/>
    <w:rsid w:val="00775ED9"/>
    <w:rsid w:val="00776240"/>
    <w:rsid w:val="0077625F"/>
    <w:rsid w:val="00776278"/>
    <w:rsid w:val="0077650B"/>
    <w:rsid w:val="00776B5A"/>
    <w:rsid w:val="00776DF4"/>
    <w:rsid w:val="00776ED0"/>
    <w:rsid w:val="00776F4D"/>
    <w:rsid w:val="007775A6"/>
    <w:rsid w:val="00780072"/>
    <w:rsid w:val="0078049C"/>
    <w:rsid w:val="0078055A"/>
    <w:rsid w:val="0078072A"/>
    <w:rsid w:val="007807F9"/>
    <w:rsid w:val="007809BF"/>
    <w:rsid w:val="00780B43"/>
    <w:rsid w:val="00780F52"/>
    <w:rsid w:val="0078105A"/>
    <w:rsid w:val="007815C4"/>
    <w:rsid w:val="0078243D"/>
    <w:rsid w:val="00782891"/>
    <w:rsid w:val="0078297E"/>
    <w:rsid w:val="00782A60"/>
    <w:rsid w:val="00783061"/>
    <w:rsid w:val="0078386E"/>
    <w:rsid w:val="00783A5C"/>
    <w:rsid w:val="00783C28"/>
    <w:rsid w:val="00784163"/>
    <w:rsid w:val="00784A4B"/>
    <w:rsid w:val="00785006"/>
    <w:rsid w:val="007858A3"/>
    <w:rsid w:val="00785BBD"/>
    <w:rsid w:val="0078615D"/>
    <w:rsid w:val="0078648B"/>
    <w:rsid w:val="00786AA0"/>
    <w:rsid w:val="00786D76"/>
    <w:rsid w:val="00786EE2"/>
    <w:rsid w:val="007873E5"/>
    <w:rsid w:val="00787B23"/>
    <w:rsid w:val="00787C22"/>
    <w:rsid w:val="00787D15"/>
    <w:rsid w:val="007902B7"/>
    <w:rsid w:val="00790303"/>
    <w:rsid w:val="00790537"/>
    <w:rsid w:val="0079068B"/>
    <w:rsid w:val="007907FB"/>
    <w:rsid w:val="00790A21"/>
    <w:rsid w:val="00790A8B"/>
    <w:rsid w:val="00790DA0"/>
    <w:rsid w:val="00790F46"/>
    <w:rsid w:val="007913F3"/>
    <w:rsid w:val="0079153A"/>
    <w:rsid w:val="00791E69"/>
    <w:rsid w:val="0079223F"/>
    <w:rsid w:val="007925C5"/>
    <w:rsid w:val="0079296D"/>
    <w:rsid w:val="00793077"/>
    <w:rsid w:val="007933B0"/>
    <w:rsid w:val="007939AD"/>
    <w:rsid w:val="00793B87"/>
    <w:rsid w:val="00793F18"/>
    <w:rsid w:val="007943AF"/>
    <w:rsid w:val="00794D61"/>
    <w:rsid w:val="00794EEB"/>
    <w:rsid w:val="0079515C"/>
    <w:rsid w:val="007952CE"/>
    <w:rsid w:val="00795779"/>
    <w:rsid w:val="0079659D"/>
    <w:rsid w:val="00796707"/>
    <w:rsid w:val="00796C46"/>
    <w:rsid w:val="00796C4B"/>
    <w:rsid w:val="00796CF2"/>
    <w:rsid w:val="00796D09"/>
    <w:rsid w:val="00796ECA"/>
    <w:rsid w:val="007975B0"/>
    <w:rsid w:val="00797713"/>
    <w:rsid w:val="0079796B"/>
    <w:rsid w:val="00797D8B"/>
    <w:rsid w:val="007A01EA"/>
    <w:rsid w:val="007A0265"/>
    <w:rsid w:val="007A060D"/>
    <w:rsid w:val="007A08FA"/>
    <w:rsid w:val="007A0D59"/>
    <w:rsid w:val="007A0E04"/>
    <w:rsid w:val="007A0F03"/>
    <w:rsid w:val="007A1050"/>
    <w:rsid w:val="007A14A9"/>
    <w:rsid w:val="007A21ED"/>
    <w:rsid w:val="007A2696"/>
    <w:rsid w:val="007A2C81"/>
    <w:rsid w:val="007A31F7"/>
    <w:rsid w:val="007A32DA"/>
    <w:rsid w:val="007A34A2"/>
    <w:rsid w:val="007A3572"/>
    <w:rsid w:val="007A3ED0"/>
    <w:rsid w:val="007A3FF3"/>
    <w:rsid w:val="007A4040"/>
    <w:rsid w:val="007A42CA"/>
    <w:rsid w:val="007A4796"/>
    <w:rsid w:val="007A4A3A"/>
    <w:rsid w:val="007A4CA1"/>
    <w:rsid w:val="007A4E0A"/>
    <w:rsid w:val="007A50C4"/>
    <w:rsid w:val="007A52DD"/>
    <w:rsid w:val="007A555E"/>
    <w:rsid w:val="007A581F"/>
    <w:rsid w:val="007A5BED"/>
    <w:rsid w:val="007A5BF2"/>
    <w:rsid w:val="007A5C5E"/>
    <w:rsid w:val="007A5F4C"/>
    <w:rsid w:val="007A6033"/>
    <w:rsid w:val="007A6046"/>
    <w:rsid w:val="007A6D5F"/>
    <w:rsid w:val="007A6EB8"/>
    <w:rsid w:val="007A6F61"/>
    <w:rsid w:val="007A707E"/>
    <w:rsid w:val="007A73B9"/>
    <w:rsid w:val="007A7C85"/>
    <w:rsid w:val="007B016E"/>
    <w:rsid w:val="007B0558"/>
    <w:rsid w:val="007B1095"/>
    <w:rsid w:val="007B1286"/>
    <w:rsid w:val="007B16F8"/>
    <w:rsid w:val="007B198F"/>
    <w:rsid w:val="007B19B0"/>
    <w:rsid w:val="007B1A34"/>
    <w:rsid w:val="007B1E65"/>
    <w:rsid w:val="007B22C8"/>
    <w:rsid w:val="007B2CEE"/>
    <w:rsid w:val="007B2DF9"/>
    <w:rsid w:val="007B2E05"/>
    <w:rsid w:val="007B2E72"/>
    <w:rsid w:val="007B305A"/>
    <w:rsid w:val="007B3348"/>
    <w:rsid w:val="007B33E4"/>
    <w:rsid w:val="007B34BA"/>
    <w:rsid w:val="007B3832"/>
    <w:rsid w:val="007B3C7B"/>
    <w:rsid w:val="007B3D98"/>
    <w:rsid w:val="007B4444"/>
    <w:rsid w:val="007B4C22"/>
    <w:rsid w:val="007B4CEB"/>
    <w:rsid w:val="007B4F49"/>
    <w:rsid w:val="007B50EE"/>
    <w:rsid w:val="007B5144"/>
    <w:rsid w:val="007B5823"/>
    <w:rsid w:val="007B595D"/>
    <w:rsid w:val="007B5CAD"/>
    <w:rsid w:val="007B5DEA"/>
    <w:rsid w:val="007B5E54"/>
    <w:rsid w:val="007B5F8D"/>
    <w:rsid w:val="007B61A0"/>
    <w:rsid w:val="007B624A"/>
    <w:rsid w:val="007B6262"/>
    <w:rsid w:val="007B660E"/>
    <w:rsid w:val="007B6766"/>
    <w:rsid w:val="007B68FA"/>
    <w:rsid w:val="007B6ADE"/>
    <w:rsid w:val="007B6BDB"/>
    <w:rsid w:val="007B6F6D"/>
    <w:rsid w:val="007B7150"/>
    <w:rsid w:val="007B73C4"/>
    <w:rsid w:val="007B7516"/>
    <w:rsid w:val="007B7550"/>
    <w:rsid w:val="007B7585"/>
    <w:rsid w:val="007B79A8"/>
    <w:rsid w:val="007B7B54"/>
    <w:rsid w:val="007B7C81"/>
    <w:rsid w:val="007B7E8E"/>
    <w:rsid w:val="007B7FD6"/>
    <w:rsid w:val="007C00BA"/>
    <w:rsid w:val="007C015D"/>
    <w:rsid w:val="007C0331"/>
    <w:rsid w:val="007C06EA"/>
    <w:rsid w:val="007C0949"/>
    <w:rsid w:val="007C0A8E"/>
    <w:rsid w:val="007C0F2C"/>
    <w:rsid w:val="007C104F"/>
    <w:rsid w:val="007C11BB"/>
    <w:rsid w:val="007C1667"/>
    <w:rsid w:val="007C1B04"/>
    <w:rsid w:val="007C2282"/>
    <w:rsid w:val="007C2B83"/>
    <w:rsid w:val="007C3168"/>
    <w:rsid w:val="007C3302"/>
    <w:rsid w:val="007C354A"/>
    <w:rsid w:val="007C3581"/>
    <w:rsid w:val="007C46AF"/>
    <w:rsid w:val="007C4A9D"/>
    <w:rsid w:val="007C50A7"/>
    <w:rsid w:val="007C53D6"/>
    <w:rsid w:val="007C5406"/>
    <w:rsid w:val="007C5888"/>
    <w:rsid w:val="007C5AFC"/>
    <w:rsid w:val="007C6083"/>
    <w:rsid w:val="007C62CC"/>
    <w:rsid w:val="007C66A9"/>
    <w:rsid w:val="007C67DD"/>
    <w:rsid w:val="007C6ABE"/>
    <w:rsid w:val="007C7074"/>
    <w:rsid w:val="007C7A4B"/>
    <w:rsid w:val="007C7CBC"/>
    <w:rsid w:val="007C7DE4"/>
    <w:rsid w:val="007C7EBF"/>
    <w:rsid w:val="007D0157"/>
    <w:rsid w:val="007D0547"/>
    <w:rsid w:val="007D062A"/>
    <w:rsid w:val="007D0890"/>
    <w:rsid w:val="007D0908"/>
    <w:rsid w:val="007D1A8D"/>
    <w:rsid w:val="007D2196"/>
    <w:rsid w:val="007D2286"/>
    <w:rsid w:val="007D24A3"/>
    <w:rsid w:val="007D25D4"/>
    <w:rsid w:val="007D3127"/>
    <w:rsid w:val="007D341A"/>
    <w:rsid w:val="007D3631"/>
    <w:rsid w:val="007D3C23"/>
    <w:rsid w:val="007D3F39"/>
    <w:rsid w:val="007D4353"/>
    <w:rsid w:val="007D4363"/>
    <w:rsid w:val="007D44DB"/>
    <w:rsid w:val="007D492E"/>
    <w:rsid w:val="007D56B1"/>
    <w:rsid w:val="007D57CC"/>
    <w:rsid w:val="007D5E56"/>
    <w:rsid w:val="007D5E58"/>
    <w:rsid w:val="007D5F6E"/>
    <w:rsid w:val="007D641B"/>
    <w:rsid w:val="007D6425"/>
    <w:rsid w:val="007D6562"/>
    <w:rsid w:val="007D6939"/>
    <w:rsid w:val="007D6B49"/>
    <w:rsid w:val="007D6CA2"/>
    <w:rsid w:val="007D6D4C"/>
    <w:rsid w:val="007D7445"/>
    <w:rsid w:val="007D76CA"/>
    <w:rsid w:val="007E0112"/>
    <w:rsid w:val="007E01A8"/>
    <w:rsid w:val="007E029B"/>
    <w:rsid w:val="007E0612"/>
    <w:rsid w:val="007E168E"/>
    <w:rsid w:val="007E1DCA"/>
    <w:rsid w:val="007E20AA"/>
    <w:rsid w:val="007E217E"/>
    <w:rsid w:val="007E23E6"/>
    <w:rsid w:val="007E2521"/>
    <w:rsid w:val="007E2728"/>
    <w:rsid w:val="007E30C1"/>
    <w:rsid w:val="007E315C"/>
    <w:rsid w:val="007E3B34"/>
    <w:rsid w:val="007E3CBE"/>
    <w:rsid w:val="007E4127"/>
    <w:rsid w:val="007E4681"/>
    <w:rsid w:val="007E48DA"/>
    <w:rsid w:val="007E5723"/>
    <w:rsid w:val="007E577A"/>
    <w:rsid w:val="007E5C8C"/>
    <w:rsid w:val="007E5E14"/>
    <w:rsid w:val="007E6206"/>
    <w:rsid w:val="007E6438"/>
    <w:rsid w:val="007E65AB"/>
    <w:rsid w:val="007E6F2D"/>
    <w:rsid w:val="007E7299"/>
    <w:rsid w:val="007E74D6"/>
    <w:rsid w:val="007E7A57"/>
    <w:rsid w:val="007E7A6B"/>
    <w:rsid w:val="007F019A"/>
    <w:rsid w:val="007F044F"/>
    <w:rsid w:val="007F05D2"/>
    <w:rsid w:val="007F10F3"/>
    <w:rsid w:val="007F12B8"/>
    <w:rsid w:val="007F151C"/>
    <w:rsid w:val="007F163B"/>
    <w:rsid w:val="007F1960"/>
    <w:rsid w:val="007F19C9"/>
    <w:rsid w:val="007F1A06"/>
    <w:rsid w:val="007F1ABC"/>
    <w:rsid w:val="007F1B0B"/>
    <w:rsid w:val="007F1B70"/>
    <w:rsid w:val="007F1E1C"/>
    <w:rsid w:val="007F1FCB"/>
    <w:rsid w:val="007F2112"/>
    <w:rsid w:val="007F21C6"/>
    <w:rsid w:val="007F222C"/>
    <w:rsid w:val="007F2372"/>
    <w:rsid w:val="007F273D"/>
    <w:rsid w:val="007F2B2F"/>
    <w:rsid w:val="007F32DB"/>
    <w:rsid w:val="007F334F"/>
    <w:rsid w:val="007F4006"/>
    <w:rsid w:val="007F40A3"/>
    <w:rsid w:val="007F4190"/>
    <w:rsid w:val="007F443B"/>
    <w:rsid w:val="007F49E1"/>
    <w:rsid w:val="007F4DD6"/>
    <w:rsid w:val="007F5686"/>
    <w:rsid w:val="007F5936"/>
    <w:rsid w:val="007F5E36"/>
    <w:rsid w:val="007F6268"/>
    <w:rsid w:val="007F695A"/>
    <w:rsid w:val="007F696C"/>
    <w:rsid w:val="007F6C7C"/>
    <w:rsid w:val="007F6E5D"/>
    <w:rsid w:val="007F7932"/>
    <w:rsid w:val="007F7AE6"/>
    <w:rsid w:val="007F7B87"/>
    <w:rsid w:val="007F7BAC"/>
    <w:rsid w:val="007F7E93"/>
    <w:rsid w:val="0080041E"/>
    <w:rsid w:val="0080047A"/>
    <w:rsid w:val="00800642"/>
    <w:rsid w:val="00800D4E"/>
    <w:rsid w:val="00800E2D"/>
    <w:rsid w:val="0080131D"/>
    <w:rsid w:val="00801341"/>
    <w:rsid w:val="0080135F"/>
    <w:rsid w:val="00801681"/>
    <w:rsid w:val="008017A6"/>
    <w:rsid w:val="00801D45"/>
    <w:rsid w:val="00802287"/>
    <w:rsid w:val="0080269E"/>
    <w:rsid w:val="00802875"/>
    <w:rsid w:val="00803016"/>
    <w:rsid w:val="00803555"/>
    <w:rsid w:val="00804168"/>
    <w:rsid w:val="008041A5"/>
    <w:rsid w:val="00804856"/>
    <w:rsid w:val="00804ED6"/>
    <w:rsid w:val="008054F5"/>
    <w:rsid w:val="0080553F"/>
    <w:rsid w:val="00805BEF"/>
    <w:rsid w:val="008061C6"/>
    <w:rsid w:val="00806640"/>
    <w:rsid w:val="00806C92"/>
    <w:rsid w:val="00807020"/>
    <w:rsid w:val="008071BD"/>
    <w:rsid w:val="008072DA"/>
    <w:rsid w:val="008074D7"/>
    <w:rsid w:val="00807537"/>
    <w:rsid w:val="0080760B"/>
    <w:rsid w:val="00807771"/>
    <w:rsid w:val="00807F60"/>
    <w:rsid w:val="00810D33"/>
    <w:rsid w:val="008113D5"/>
    <w:rsid w:val="0081140F"/>
    <w:rsid w:val="008116BA"/>
    <w:rsid w:val="008116C3"/>
    <w:rsid w:val="00811913"/>
    <w:rsid w:val="00811B29"/>
    <w:rsid w:val="00812349"/>
    <w:rsid w:val="00812402"/>
    <w:rsid w:val="00812982"/>
    <w:rsid w:val="00812BB4"/>
    <w:rsid w:val="00813036"/>
    <w:rsid w:val="008131A1"/>
    <w:rsid w:val="00813375"/>
    <w:rsid w:val="0081374E"/>
    <w:rsid w:val="00813ACC"/>
    <w:rsid w:val="00813F35"/>
    <w:rsid w:val="00814015"/>
    <w:rsid w:val="00814035"/>
    <w:rsid w:val="0081467F"/>
    <w:rsid w:val="008146C9"/>
    <w:rsid w:val="008150E5"/>
    <w:rsid w:val="00815765"/>
    <w:rsid w:val="00815C06"/>
    <w:rsid w:val="0081624C"/>
    <w:rsid w:val="0081631C"/>
    <w:rsid w:val="00816407"/>
    <w:rsid w:val="0081692D"/>
    <w:rsid w:val="00816A29"/>
    <w:rsid w:val="00816AAA"/>
    <w:rsid w:val="00816EDF"/>
    <w:rsid w:val="008172DA"/>
    <w:rsid w:val="0081771A"/>
    <w:rsid w:val="00817815"/>
    <w:rsid w:val="00817A06"/>
    <w:rsid w:val="00817A1F"/>
    <w:rsid w:val="00817B35"/>
    <w:rsid w:val="00817B95"/>
    <w:rsid w:val="00817F9B"/>
    <w:rsid w:val="008204B3"/>
    <w:rsid w:val="00820884"/>
    <w:rsid w:val="00821025"/>
    <w:rsid w:val="00821060"/>
    <w:rsid w:val="0082110A"/>
    <w:rsid w:val="00821881"/>
    <w:rsid w:val="00821C38"/>
    <w:rsid w:val="00821D10"/>
    <w:rsid w:val="00822C2F"/>
    <w:rsid w:val="00822E59"/>
    <w:rsid w:val="008234BB"/>
    <w:rsid w:val="00823896"/>
    <w:rsid w:val="00823D50"/>
    <w:rsid w:val="00823E9C"/>
    <w:rsid w:val="00824021"/>
    <w:rsid w:val="0082411E"/>
    <w:rsid w:val="00824340"/>
    <w:rsid w:val="00824FAB"/>
    <w:rsid w:val="00825037"/>
    <w:rsid w:val="00825316"/>
    <w:rsid w:val="0082539C"/>
    <w:rsid w:val="008253FC"/>
    <w:rsid w:val="008254DE"/>
    <w:rsid w:val="008256EA"/>
    <w:rsid w:val="0082580E"/>
    <w:rsid w:val="00825A0C"/>
    <w:rsid w:val="00825C4E"/>
    <w:rsid w:val="0082637D"/>
    <w:rsid w:val="0082734B"/>
    <w:rsid w:val="008278BF"/>
    <w:rsid w:val="00827951"/>
    <w:rsid w:val="008279E6"/>
    <w:rsid w:val="00827E49"/>
    <w:rsid w:val="00827F3F"/>
    <w:rsid w:val="008302EB"/>
    <w:rsid w:val="008304EA"/>
    <w:rsid w:val="00830B84"/>
    <w:rsid w:val="00830C61"/>
    <w:rsid w:val="00830E67"/>
    <w:rsid w:val="008317C1"/>
    <w:rsid w:val="00831DC2"/>
    <w:rsid w:val="0083203A"/>
    <w:rsid w:val="00832196"/>
    <w:rsid w:val="008325E3"/>
    <w:rsid w:val="00832743"/>
    <w:rsid w:val="00832941"/>
    <w:rsid w:val="00833122"/>
    <w:rsid w:val="00833191"/>
    <w:rsid w:val="00833477"/>
    <w:rsid w:val="00833903"/>
    <w:rsid w:val="00833A60"/>
    <w:rsid w:val="00833E16"/>
    <w:rsid w:val="00833FC4"/>
    <w:rsid w:val="0083423F"/>
    <w:rsid w:val="008344FD"/>
    <w:rsid w:val="00834A9B"/>
    <w:rsid w:val="008351E5"/>
    <w:rsid w:val="0083521D"/>
    <w:rsid w:val="00835703"/>
    <w:rsid w:val="0083577F"/>
    <w:rsid w:val="00835CC4"/>
    <w:rsid w:val="00835E7F"/>
    <w:rsid w:val="00835F11"/>
    <w:rsid w:val="00835F99"/>
    <w:rsid w:val="008360FE"/>
    <w:rsid w:val="0083649D"/>
    <w:rsid w:val="008365BE"/>
    <w:rsid w:val="0083663F"/>
    <w:rsid w:val="0083672D"/>
    <w:rsid w:val="008367D0"/>
    <w:rsid w:val="0083680E"/>
    <w:rsid w:val="00836845"/>
    <w:rsid w:val="00836993"/>
    <w:rsid w:val="00836F6F"/>
    <w:rsid w:val="00837114"/>
    <w:rsid w:val="008371F7"/>
    <w:rsid w:val="008377E2"/>
    <w:rsid w:val="00837DB2"/>
    <w:rsid w:val="00837FA8"/>
    <w:rsid w:val="00840059"/>
    <w:rsid w:val="008402E8"/>
    <w:rsid w:val="00840427"/>
    <w:rsid w:val="00840761"/>
    <w:rsid w:val="008408C8"/>
    <w:rsid w:val="00840EBE"/>
    <w:rsid w:val="00841202"/>
    <w:rsid w:val="0084128E"/>
    <w:rsid w:val="0084157B"/>
    <w:rsid w:val="008417E7"/>
    <w:rsid w:val="00841831"/>
    <w:rsid w:val="00841978"/>
    <w:rsid w:val="00841BFD"/>
    <w:rsid w:val="00841CAA"/>
    <w:rsid w:val="00841D08"/>
    <w:rsid w:val="008420F0"/>
    <w:rsid w:val="008428B3"/>
    <w:rsid w:val="008429F1"/>
    <w:rsid w:val="00842FA6"/>
    <w:rsid w:val="0084300D"/>
    <w:rsid w:val="008430E9"/>
    <w:rsid w:val="008431C1"/>
    <w:rsid w:val="00843411"/>
    <w:rsid w:val="0084376E"/>
    <w:rsid w:val="008439AD"/>
    <w:rsid w:val="00843DAC"/>
    <w:rsid w:val="00844221"/>
    <w:rsid w:val="0084435B"/>
    <w:rsid w:val="008443EB"/>
    <w:rsid w:val="008448BC"/>
    <w:rsid w:val="008449D0"/>
    <w:rsid w:val="008449D3"/>
    <w:rsid w:val="00844CC8"/>
    <w:rsid w:val="00844DA3"/>
    <w:rsid w:val="00845404"/>
    <w:rsid w:val="00845405"/>
    <w:rsid w:val="008454FF"/>
    <w:rsid w:val="008459FC"/>
    <w:rsid w:val="00845C96"/>
    <w:rsid w:val="00845D87"/>
    <w:rsid w:val="00845E21"/>
    <w:rsid w:val="00846CAA"/>
    <w:rsid w:val="00846FC3"/>
    <w:rsid w:val="00847D75"/>
    <w:rsid w:val="00847E41"/>
    <w:rsid w:val="008502E8"/>
    <w:rsid w:val="00850599"/>
    <w:rsid w:val="00850A55"/>
    <w:rsid w:val="00850DA9"/>
    <w:rsid w:val="008510E3"/>
    <w:rsid w:val="0085141C"/>
    <w:rsid w:val="0085144D"/>
    <w:rsid w:val="008514F9"/>
    <w:rsid w:val="00851544"/>
    <w:rsid w:val="008516DF"/>
    <w:rsid w:val="008518B0"/>
    <w:rsid w:val="00851D11"/>
    <w:rsid w:val="00851D1C"/>
    <w:rsid w:val="00851D8F"/>
    <w:rsid w:val="00851EEA"/>
    <w:rsid w:val="0085230C"/>
    <w:rsid w:val="008524E9"/>
    <w:rsid w:val="00852502"/>
    <w:rsid w:val="0085276A"/>
    <w:rsid w:val="00852948"/>
    <w:rsid w:val="00852952"/>
    <w:rsid w:val="00852E7E"/>
    <w:rsid w:val="00852EB5"/>
    <w:rsid w:val="0085313D"/>
    <w:rsid w:val="0085397D"/>
    <w:rsid w:val="00853980"/>
    <w:rsid w:val="008539E5"/>
    <w:rsid w:val="00853D63"/>
    <w:rsid w:val="00853DFE"/>
    <w:rsid w:val="0085412B"/>
    <w:rsid w:val="00854516"/>
    <w:rsid w:val="008545AF"/>
    <w:rsid w:val="0085472F"/>
    <w:rsid w:val="00854ADD"/>
    <w:rsid w:val="00854B0B"/>
    <w:rsid w:val="00854CF1"/>
    <w:rsid w:val="00854D52"/>
    <w:rsid w:val="0085546D"/>
    <w:rsid w:val="008558C3"/>
    <w:rsid w:val="00855909"/>
    <w:rsid w:val="00855A55"/>
    <w:rsid w:val="00855AF5"/>
    <w:rsid w:val="00855B03"/>
    <w:rsid w:val="00855D9C"/>
    <w:rsid w:val="00855E91"/>
    <w:rsid w:val="0085603B"/>
    <w:rsid w:val="008562DA"/>
    <w:rsid w:val="0085663D"/>
    <w:rsid w:val="008567F3"/>
    <w:rsid w:val="00856A17"/>
    <w:rsid w:val="00856B0E"/>
    <w:rsid w:val="00856C1F"/>
    <w:rsid w:val="00856D1C"/>
    <w:rsid w:val="00856DB8"/>
    <w:rsid w:val="00856E80"/>
    <w:rsid w:val="008571FA"/>
    <w:rsid w:val="008572E7"/>
    <w:rsid w:val="00857C86"/>
    <w:rsid w:val="00860388"/>
    <w:rsid w:val="008603CD"/>
    <w:rsid w:val="00860A8E"/>
    <w:rsid w:val="00860D14"/>
    <w:rsid w:val="00860E87"/>
    <w:rsid w:val="00861112"/>
    <w:rsid w:val="0086114E"/>
    <w:rsid w:val="00861387"/>
    <w:rsid w:val="00861905"/>
    <w:rsid w:val="00861D4A"/>
    <w:rsid w:val="00862004"/>
    <w:rsid w:val="0086207D"/>
    <w:rsid w:val="00863247"/>
    <w:rsid w:val="0086332E"/>
    <w:rsid w:val="00863783"/>
    <w:rsid w:val="00863D0B"/>
    <w:rsid w:val="00863FB9"/>
    <w:rsid w:val="008644CF"/>
    <w:rsid w:val="008645C9"/>
    <w:rsid w:val="008647ED"/>
    <w:rsid w:val="00864C49"/>
    <w:rsid w:val="00864C6B"/>
    <w:rsid w:val="00864CDE"/>
    <w:rsid w:val="00864EE0"/>
    <w:rsid w:val="00865285"/>
    <w:rsid w:val="00865359"/>
    <w:rsid w:val="0086585E"/>
    <w:rsid w:val="00865B23"/>
    <w:rsid w:val="00865C5F"/>
    <w:rsid w:val="00865CBC"/>
    <w:rsid w:val="00866095"/>
    <w:rsid w:val="008661D1"/>
    <w:rsid w:val="00866452"/>
    <w:rsid w:val="0086662A"/>
    <w:rsid w:val="00866D31"/>
    <w:rsid w:val="008674A5"/>
    <w:rsid w:val="008677C1"/>
    <w:rsid w:val="008678C6"/>
    <w:rsid w:val="0086792C"/>
    <w:rsid w:val="00867DA9"/>
    <w:rsid w:val="00870B89"/>
    <w:rsid w:val="00871181"/>
    <w:rsid w:val="008714AA"/>
    <w:rsid w:val="00871772"/>
    <w:rsid w:val="00871C1B"/>
    <w:rsid w:val="00871D78"/>
    <w:rsid w:val="00871DB0"/>
    <w:rsid w:val="00871FA6"/>
    <w:rsid w:val="0087249A"/>
    <w:rsid w:val="008725E8"/>
    <w:rsid w:val="00872B82"/>
    <w:rsid w:val="008736D5"/>
    <w:rsid w:val="008738FC"/>
    <w:rsid w:val="00873B44"/>
    <w:rsid w:val="00873BC6"/>
    <w:rsid w:val="00874228"/>
    <w:rsid w:val="008742A5"/>
    <w:rsid w:val="0087430A"/>
    <w:rsid w:val="00874C0B"/>
    <w:rsid w:val="00874D7F"/>
    <w:rsid w:val="00874DFD"/>
    <w:rsid w:val="008751B7"/>
    <w:rsid w:val="00875384"/>
    <w:rsid w:val="00875778"/>
    <w:rsid w:val="00876159"/>
    <w:rsid w:val="008764C0"/>
    <w:rsid w:val="00876687"/>
    <w:rsid w:val="00876759"/>
    <w:rsid w:val="008769C7"/>
    <w:rsid w:val="00876D5F"/>
    <w:rsid w:val="00876EBD"/>
    <w:rsid w:val="00877451"/>
    <w:rsid w:val="00877B5B"/>
    <w:rsid w:val="00877DED"/>
    <w:rsid w:val="0088097E"/>
    <w:rsid w:val="008809BD"/>
    <w:rsid w:val="008810D3"/>
    <w:rsid w:val="0088113B"/>
    <w:rsid w:val="008811BA"/>
    <w:rsid w:val="0088120B"/>
    <w:rsid w:val="0088166E"/>
    <w:rsid w:val="0088188B"/>
    <w:rsid w:val="00881A77"/>
    <w:rsid w:val="00881CC2"/>
    <w:rsid w:val="00881FFA"/>
    <w:rsid w:val="008824B7"/>
    <w:rsid w:val="00882587"/>
    <w:rsid w:val="00882611"/>
    <w:rsid w:val="00882D07"/>
    <w:rsid w:val="008831DA"/>
    <w:rsid w:val="0088359B"/>
    <w:rsid w:val="008836F7"/>
    <w:rsid w:val="00883708"/>
    <w:rsid w:val="0088425B"/>
    <w:rsid w:val="00884B79"/>
    <w:rsid w:val="00884BCB"/>
    <w:rsid w:val="00884C06"/>
    <w:rsid w:val="00884C64"/>
    <w:rsid w:val="00884E49"/>
    <w:rsid w:val="00884F6B"/>
    <w:rsid w:val="0088549E"/>
    <w:rsid w:val="0088658B"/>
    <w:rsid w:val="00886665"/>
    <w:rsid w:val="0088696D"/>
    <w:rsid w:val="008869C6"/>
    <w:rsid w:val="00887597"/>
    <w:rsid w:val="0088798C"/>
    <w:rsid w:val="00887C3F"/>
    <w:rsid w:val="00887F03"/>
    <w:rsid w:val="00890177"/>
    <w:rsid w:val="00890216"/>
    <w:rsid w:val="0089041E"/>
    <w:rsid w:val="0089056E"/>
    <w:rsid w:val="00890979"/>
    <w:rsid w:val="00890BE7"/>
    <w:rsid w:val="00890CAF"/>
    <w:rsid w:val="008910A3"/>
    <w:rsid w:val="00891251"/>
    <w:rsid w:val="0089213A"/>
    <w:rsid w:val="008923FD"/>
    <w:rsid w:val="0089267A"/>
    <w:rsid w:val="00892BC7"/>
    <w:rsid w:val="00892DA5"/>
    <w:rsid w:val="00892FDA"/>
    <w:rsid w:val="0089327B"/>
    <w:rsid w:val="008937DE"/>
    <w:rsid w:val="008937F7"/>
    <w:rsid w:val="00893AAA"/>
    <w:rsid w:val="008942C7"/>
    <w:rsid w:val="00894387"/>
    <w:rsid w:val="008944A2"/>
    <w:rsid w:val="008945C4"/>
    <w:rsid w:val="008949D4"/>
    <w:rsid w:val="00894C95"/>
    <w:rsid w:val="00894DD8"/>
    <w:rsid w:val="00895055"/>
    <w:rsid w:val="0089587E"/>
    <w:rsid w:val="00895FDF"/>
    <w:rsid w:val="00896000"/>
    <w:rsid w:val="00896186"/>
    <w:rsid w:val="0089643A"/>
    <w:rsid w:val="00896A3A"/>
    <w:rsid w:val="00896AA5"/>
    <w:rsid w:val="008974D5"/>
    <w:rsid w:val="008975A5"/>
    <w:rsid w:val="00897957"/>
    <w:rsid w:val="00897C12"/>
    <w:rsid w:val="00897F6C"/>
    <w:rsid w:val="008A0145"/>
    <w:rsid w:val="008A0964"/>
    <w:rsid w:val="008A0DE8"/>
    <w:rsid w:val="008A0F3C"/>
    <w:rsid w:val="008A11D5"/>
    <w:rsid w:val="008A19A5"/>
    <w:rsid w:val="008A1A7E"/>
    <w:rsid w:val="008A1B15"/>
    <w:rsid w:val="008A1B2A"/>
    <w:rsid w:val="008A1E6C"/>
    <w:rsid w:val="008A20C2"/>
    <w:rsid w:val="008A234E"/>
    <w:rsid w:val="008A2704"/>
    <w:rsid w:val="008A27DB"/>
    <w:rsid w:val="008A2999"/>
    <w:rsid w:val="008A2A4D"/>
    <w:rsid w:val="008A2B60"/>
    <w:rsid w:val="008A2B9C"/>
    <w:rsid w:val="008A2E9D"/>
    <w:rsid w:val="008A2F7E"/>
    <w:rsid w:val="008A326C"/>
    <w:rsid w:val="008A33FD"/>
    <w:rsid w:val="008A3410"/>
    <w:rsid w:val="008A34B2"/>
    <w:rsid w:val="008A360A"/>
    <w:rsid w:val="008A37E8"/>
    <w:rsid w:val="008A38C2"/>
    <w:rsid w:val="008A39E0"/>
    <w:rsid w:val="008A3A40"/>
    <w:rsid w:val="008A3FF9"/>
    <w:rsid w:val="008A50D2"/>
    <w:rsid w:val="008A54EC"/>
    <w:rsid w:val="008A57A2"/>
    <w:rsid w:val="008A5931"/>
    <w:rsid w:val="008A5D7A"/>
    <w:rsid w:val="008A5F8E"/>
    <w:rsid w:val="008A62B9"/>
    <w:rsid w:val="008A6465"/>
    <w:rsid w:val="008A646E"/>
    <w:rsid w:val="008A670D"/>
    <w:rsid w:val="008A6F60"/>
    <w:rsid w:val="008A73FF"/>
    <w:rsid w:val="008A7AA1"/>
    <w:rsid w:val="008A7ACF"/>
    <w:rsid w:val="008A7C71"/>
    <w:rsid w:val="008A7D97"/>
    <w:rsid w:val="008A7D9A"/>
    <w:rsid w:val="008B031F"/>
    <w:rsid w:val="008B0610"/>
    <w:rsid w:val="008B06D1"/>
    <w:rsid w:val="008B0739"/>
    <w:rsid w:val="008B084B"/>
    <w:rsid w:val="008B0A61"/>
    <w:rsid w:val="008B0C17"/>
    <w:rsid w:val="008B0CD9"/>
    <w:rsid w:val="008B110A"/>
    <w:rsid w:val="008B13E9"/>
    <w:rsid w:val="008B1597"/>
    <w:rsid w:val="008B16D6"/>
    <w:rsid w:val="008B1C3F"/>
    <w:rsid w:val="008B1E09"/>
    <w:rsid w:val="008B1FC8"/>
    <w:rsid w:val="008B23F9"/>
    <w:rsid w:val="008B2468"/>
    <w:rsid w:val="008B25EE"/>
    <w:rsid w:val="008B26A1"/>
    <w:rsid w:val="008B26F2"/>
    <w:rsid w:val="008B2B01"/>
    <w:rsid w:val="008B31AF"/>
    <w:rsid w:val="008B36BE"/>
    <w:rsid w:val="008B3725"/>
    <w:rsid w:val="008B390E"/>
    <w:rsid w:val="008B410E"/>
    <w:rsid w:val="008B46BB"/>
    <w:rsid w:val="008B49F8"/>
    <w:rsid w:val="008B4CD6"/>
    <w:rsid w:val="008B4F2A"/>
    <w:rsid w:val="008B4F5A"/>
    <w:rsid w:val="008B5091"/>
    <w:rsid w:val="008B57F5"/>
    <w:rsid w:val="008B5A78"/>
    <w:rsid w:val="008B5BAD"/>
    <w:rsid w:val="008B5D5C"/>
    <w:rsid w:val="008B5F34"/>
    <w:rsid w:val="008B5F56"/>
    <w:rsid w:val="008B605E"/>
    <w:rsid w:val="008B6630"/>
    <w:rsid w:val="008B66C6"/>
    <w:rsid w:val="008B6AD9"/>
    <w:rsid w:val="008B6C69"/>
    <w:rsid w:val="008B6CEC"/>
    <w:rsid w:val="008B71C4"/>
    <w:rsid w:val="008B72A6"/>
    <w:rsid w:val="008B735A"/>
    <w:rsid w:val="008B7663"/>
    <w:rsid w:val="008B7819"/>
    <w:rsid w:val="008B7EA4"/>
    <w:rsid w:val="008C0165"/>
    <w:rsid w:val="008C055C"/>
    <w:rsid w:val="008C07A7"/>
    <w:rsid w:val="008C0F39"/>
    <w:rsid w:val="008C1020"/>
    <w:rsid w:val="008C125B"/>
    <w:rsid w:val="008C12DB"/>
    <w:rsid w:val="008C17EC"/>
    <w:rsid w:val="008C1820"/>
    <w:rsid w:val="008C18F8"/>
    <w:rsid w:val="008C1B41"/>
    <w:rsid w:val="008C1E31"/>
    <w:rsid w:val="008C203B"/>
    <w:rsid w:val="008C2201"/>
    <w:rsid w:val="008C24F1"/>
    <w:rsid w:val="008C2528"/>
    <w:rsid w:val="008C252E"/>
    <w:rsid w:val="008C28E1"/>
    <w:rsid w:val="008C2B7C"/>
    <w:rsid w:val="008C31D8"/>
    <w:rsid w:val="008C376C"/>
    <w:rsid w:val="008C3B4B"/>
    <w:rsid w:val="008C3B99"/>
    <w:rsid w:val="008C444E"/>
    <w:rsid w:val="008C49FF"/>
    <w:rsid w:val="008C4A6C"/>
    <w:rsid w:val="008C5908"/>
    <w:rsid w:val="008C681B"/>
    <w:rsid w:val="008C68AA"/>
    <w:rsid w:val="008C695F"/>
    <w:rsid w:val="008C6CEF"/>
    <w:rsid w:val="008C6F94"/>
    <w:rsid w:val="008C705A"/>
    <w:rsid w:val="008C72F9"/>
    <w:rsid w:val="008C7353"/>
    <w:rsid w:val="008C7935"/>
    <w:rsid w:val="008C7C5D"/>
    <w:rsid w:val="008C7F3E"/>
    <w:rsid w:val="008D04A1"/>
    <w:rsid w:val="008D0504"/>
    <w:rsid w:val="008D09FC"/>
    <w:rsid w:val="008D0B86"/>
    <w:rsid w:val="008D1155"/>
    <w:rsid w:val="008D12B4"/>
    <w:rsid w:val="008D1454"/>
    <w:rsid w:val="008D14C8"/>
    <w:rsid w:val="008D1833"/>
    <w:rsid w:val="008D1D56"/>
    <w:rsid w:val="008D1D99"/>
    <w:rsid w:val="008D1EFA"/>
    <w:rsid w:val="008D3386"/>
    <w:rsid w:val="008D3395"/>
    <w:rsid w:val="008D3500"/>
    <w:rsid w:val="008D3931"/>
    <w:rsid w:val="008D3AC6"/>
    <w:rsid w:val="008D3B68"/>
    <w:rsid w:val="008D3B7C"/>
    <w:rsid w:val="008D3BCA"/>
    <w:rsid w:val="008D4236"/>
    <w:rsid w:val="008D4364"/>
    <w:rsid w:val="008D46D8"/>
    <w:rsid w:val="008D4859"/>
    <w:rsid w:val="008D4C57"/>
    <w:rsid w:val="008D53DE"/>
    <w:rsid w:val="008D5434"/>
    <w:rsid w:val="008D55E2"/>
    <w:rsid w:val="008D56E2"/>
    <w:rsid w:val="008D571B"/>
    <w:rsid w:val="008D5AC3"/>
    <w:rsid w:val="008D5F68"/>
    <w:rsid w:val="008D620E"/>
    <w:rsid w:val="008D68F1"/>
    <w:rsid w:val="008D6B0C"/>
    <w:rsid w:val="008D70BA"/>
    <w:rsid w:val="008D7497"/>
    <w:rsid w:val="008D7673"/>
    <w:rsid w:val="008D76D5"/>
    <w:rsid w:val="008D777A"/>
    <w:rsid w:val="008D79DC"/>
    <w:rsid w:val="008D7A1F"/>
    <w:rsid w:val="008D7ABD"/>
    <w:rsid w:val="008E03A5"/>
    <w:rsid w:val="008E0CBE"/>
    <w:rsid w:val="008E0E6D"/>
    <w:rsid w:val="008E149E"/>
    <w:rsid w:val="008E1F56"/>
    <w:rsid w:val="008E2914"/>
    <w:rsid w:val="008E2BF5"/>
    <w:rsid w:val="008E2C74"/>
    <w:rsid w:val="008E34D2"/>
    <w:rsid w:val="008E378F"/>
    <w:rsid w:val="008E380B"/>
    <w:rsid w:val="008E3CCF"/>
    <w:rsid w:val="008E3DF6"/>
    <w:rsid w:val="008E3E89"/>
    <w:rsid w:val="008E4118"/>
    <w:rsid w:val="008E475A"/>
    <w:rsid w:val="008E4BB2"/>
    <w:rsid w:val="008E501D"/>
    <w:rsid w:val="008E5113"/>
    <w:rsid w:val="008E5801"/>
    <w:rsid w:val="008E58B2"/>
    <w:rsid w:val="008E59AD"/>
    <w:rsid w:val="008E5C46"/>
    <w:rsid w:val="008E5C47"/>
    <w:rsid w:val="008E5C50"/>
    <w:rsid w:val="008E5D13"/>
    <w:rsid w:val="008E5D49"/>
    <w:rsid w:val="008E5FFE"/>
    <w:rsid w:val="008E6169"/>
    <w:rsid w:val="008E63D8"/>
    <w:rsid w:val="008E641B"/>
    <w:rsid w:val="008E6E35"/>
    <w:rsid w:val="008E6F24"/>
    <w:rsid w:val="008E716E"/>
    <w:rsid w:val="008E7221"/>
    <w:rsid w:val="008E738D"/>
    <w:rsid w:val="008E7DB6"/>
    <w:rsid w:val="008F036B"/>
    <w:rsid w:val="008F04DA"/>
    <w:rsid w:val="008F05FE"/>
    <w:rsid w:val="008F06AF"/>
    <w:rsid w:val="008F0A76"/>
    <w:rsid w:val="008F0EF9"/>
    <w:rsid w:val="008F17ED"/>
    <w:rsid w:val="008F1A19"/>
    <w:rsid w:val="008F1A26"/>
    <w:rsid w:val="008F1B42"/>
    <w:rsid w:val="008F1B72"/>
    <w:rsid w:val="008F1C15"/>
    <w:rsid w:val="008F1CED"/>
    <w:rsid w:val="008F1DFF"/>
    <w:rsid w:val="008F21C2"/>
    <w:rsid w:val="008F2276"/>
    <w:rsid w:val="008F2647"/>
    <w:rsid w:val="008F278A"/>
    <w:rsid w:val="008F28F9"/>
    <w:rsid w:val="008F30E9"/>
    <w:rsid w:val="008F3FE2"/>
    <w:rsid w:val="008F4168"/>
    <w:rsid w:val="008F417C"/>
    <w:rsid w:val="008F4304"/>
    <w:rsid w:val="008F450E"/>
    <w:rsid w:val="008F491C"/>
    <w:rsid w:val="008F4A74"/>
    <w:rsid w:val="008F4B1F"/>
    <w:rsid w:val="008F4BFA"/>
    <w:rsid w:val="008F4C70"/>
    <w:rsid w:val="008F54B2"/>
    <w:rsid w:val="008F5A1B"/>
    <w:rsid w:val="008F60E4"/>
    <w:rsid w:val="008F6638"/>
    <w:rsid w:val="008F780D"/>
    <w:rsid w:val="008F7C1D"/>
    <w:rsid w:val="008F7F38"/>
    <w:rsid w:val="0090033E"/>
    <w:rsid w:val="00900432"/>
    <w:rsid w:val="0090079F"/>
    <w:rsid w:val="00900C72"/>
    <w:rsid w:val="00900F62"/>
    <w:rsid w:val="0090201F"/>
    <w:rsid w:val="00902032"/>
    <w:rsid w:val="009027F1"/>
    <w:rsid w:val="00902AD7"/>
    <w:rsid w:val="00902BB3"/>
    <w:rsid w:val="0090340B"/>
    <w:rsid w:val="00903890"/>
    <w:rsid w:val="00903DC3"/>
    <w:rsid w:val="00904A78"/>
    <w:rsid w:val="00904D62"/>
    <w:rsid w:val="00904F1E"/>
    <w:rsid w:val="009051FC"/>
    <w:rsid w:val="009052A8"/>
    <w:rsid w:val="009053B1"/>
    <w:rsid w:val="009056B0"/>
    <w:rsid w:val="009056DD"/>
    <w:rsid w:val="00905804"/>
    <w:rsid w:val="00905C4F"/>
    <w:rsid w:val="00906367"/>
    <w:rsid w:val="00906461"/>
    <w:rsid w:val="00906567"/>
    <w:rsid w:val="00906CF0"/>
    <w:rsid w:val="00907691"/>
    <w:rsid w:val="00907E85"/>
    <w:rsid w:val="00910498"/>
    <w:rsid w:val="009107F5"/>
    <w:rsid w:val="00910BEE"/>
    <w:rsid w:val="00910EB9"/>
    <w:rsid w:val="00911020"/>
    <w:rsid w:val="009110E9"/>
    <w:rsid w:val="00911446"/>
    <w:rsid w:val="009115F6"/>
    <w:rsid w:val="00911844"/>
    <w:rsid w:val="00911BEE"/>
    <w:rsid w:val="00911CC2"/>
    <w:rsid w:val="00911CEB"/>
    <w:rsid w:val="00912162"/>
    <w:rsid w:val="009121A4"/>
    <w:rsid w:val="009124E5"/>
    <w:rsid w:val="009125D1"/>
    <w:rsid w:val="00912842"/>
    <w:rsid w:val="009129AB"/>
    <w:rsid w:val="00912EF5"/>
    <w:rsid w:val="00912F26"/>
    <w:rsid w:val="00913112"/>
    <w:rsid w:val="009136A8"/>
    <w:rsid w:val="00913C6C"/>
    <w:rsid w:val="00913E09"/>
    <w:rsid w:val="0091419A"/>
    <w:rsid w:val="00914488"/>
    <w:rsid w:val="00914589"/>
    <w:rsid w:val="00914742"/>
    <w:rsid w:val="00914D3B"/>
    <w:rsid w:val="009152BE"/>
    <w:rsid w:val="009155E2"/>
    <w:rsid w:val="00915766"/>
    <w:rsid w:val="0091586D"/>
    <w:rsid w:val="00915DB2"/>
    <w:rsid w:val="00915E73"/>
    <w:rsid w:val="00915E92"/>
    <w:rsid w:val="0091628F"/>
    <w:rsid w:val="00916692"/>
    <w:rsid w:val="00916CC1"/>
    <w:rsid w:val="00916CF5"/>
    <w:rsid w:val="00916F99"/>
    <w:rsid w:val="009172D8"/>
    <w:rsid w:val="009173B5"/>
    <w:rsid w:val="009173BD"/>
    <w:rsid w:val="009173C0"/>
    <w:rsid w:val="009174E4"/>
    <w:rsid w:val="00917E44"/>
    <w:rsid w:val="00917EB5"/>
    <w:rsid w:val="00920005"/>
    <w:rsid w:val="0092000B"/>
    <w:rsid w:val="0092016B"/>
    <w:rsid w:val="009202A7"/>
    <w:rsid w:val="00920AE5"/>
    <w:rsid w:val="00920D14"/>
    <w:rsid w:val="009211B0"/>
    <w:rsid w:val="00921C34"/>
    <w:rsid w:val="00922272"/>
    <w:rsid w:val="0092230D"/>
    <w:rsid w:val="0092254B"/>
    <w:rsid w:val="00922925"/>
    <w:rsid w:val="00922B5C"/>
    <w:rsid w:val="00922B6E"/>
    <w:rsid w:val="00922CE8"/>
    <w:rsid w:val="00922DFF"/>
    <w:rsid w:val="009237A5"/>
    <w:rsid w:val="009237F9"/>
    <w:rsid w:val="0092381A"/>
    <w:rsid w:val="009239D8"/>
    <w:rsid w:val="0092415A"/>
    <w:rsid w:val="00924479"/>
    <w:rsid w:val="009246F5"/>
    <w:rsid w:val="0092481D"/>
    <w:rsid w:val="00924989"/>
    <w:rsid w:val="00924A10"/>
    <w:rsid w:val="00924D64"/>
    <w:rsid w:val="00925080"/>
    <w:rsid w:val="0092516D"/>
    <w:rsid w:val="009253F3"/>
    <w:rsid w:val="00925748"/>
    <w:rsid w:val="00925D5F"/>
    <w:rsid w:val="0092625F"/>
    <w:rsid w:val="00926265"/>
    <w:rsid w:val="00926AC7"/>
    <w:rsid w:val="009275CE"/>
    <w:rsid w:val="00927DC9"/>
    <w:rsid w:val="00930298"/>
    <w:rsid w:val="00930440"/>
    <w:rsid w:val="009305B1"/>
    <w:rsid w:val="00930886"/>
    <w:rsid w:val="00930AA1"/>
    <w:rsid w:val="00931084"/>
    <w:rsid w:val="009314ED"/>
    <w:rsid w:val="009314F0"/>
    <w:rsid w:val="00931E2F"/>
    <w:rsid w:val="0093209D"/>
    <w:rsid w:val="0093213C"/>
    <w:rsid w:val="00932608"/>
    <w:rsid w:val="0093267A"/>
    <w:rsid w:val="00932E91"/>
    <w:rsid w:val="00932F0D"/>
    <w:rsid w:val="009332D1"/>
    <w:rsid w:val="00933680"/>
    <w:rsid w:val="009336BC"/>
    <w:rsid w:val="0093378D"/>
    <w:rsid w:val="00933A61"/>
    <w:rsid w:val="00933A9C"/>
    <w:rsid w:val="009342F7"/>
    <w:rsid w:val="009345D8"/>
    <w:rsid w:val="00934A5B"/>
    <w:rsid w:val="00934B98"/>
    <w:rsid w:val="009354E5"/>
    <w:rsid w:val="009356CE"/>
    <w:rsid w:val="00935DD9"/>
    <w:rsid w:val="00935E05"/>
    <w:rsid w:val="00935EE4"/>
    <w:rsid w:val="009363F2"/>
    <w:rsid w:val="0093641E"/>
    <w:rsid w:val="00936A8B"/>
    <w:rsid w:val="009370D5"/>
    <w:rsid w:val="009372A9"/>
    <w:rsid w:val="009373F3"/>
    <w:rsid w:val="009377B2"/>
    <w:rsid w:val="00937AC5"/>
    <w:rsid w:val="00937B1E"/>
    <w:rsid w:val="00937F3B"/>
    <w:rsid w:val="009409EF"/>
    <w:rsid w:val="00940B60"/>
    <w:rsid w:val="00940ED8"/>
    <w:rsid w:val="00941010"/>
    <w:rsid w:val="009415B3"/>
    <w:rsid w:val="00941697"/>
    <w:rsid w:val="00941719"/>
    <w:rsid w:val="00942202"/>
    <w:rsid w:val="00942206"/>
    <w:rsid w:val="00942419"/>
    <w:rsid w:val="00942BE0"/>
    <w:rsid w:val="00942D8B"/>
    <w:rsid w:val="00942EAE"/>
    <w:rsid w:val="00943528"/>
    <w:rsid w:val="00943C62"/>
    <w:rsid w:val="00943CFF"/>
    <w:rsid w:val="00944327"/>
    <w:rsid w:val="00944C4B"/>
    <w:rsid w:val="00944FE4"/>
    <w:rsid w:val="0094539B"/>
    <w:rsid w:val="0094540F"/>
    <w:rsid w:val="0094541B"/>
    <w:rsid w:val="0094586A"/>
    <w:rsid w:val="00946A2A"/>
    <w:rsid w:val="00947043"/>
    <w:rsid w:val="009473CC"/>
    <w:rsid w:val="009473F3"/>
    <w:rsid w:val="00947B14"/>
    <w:rsid w:val="00947D39"/>
    <w:rsid w:val="0095003A"/>
    <w:rsid w:val="00951C7E"/>
    <w:rsid w:val="00951F05"/>
    <w:rsid w:val="00952144"/>
    <w:rsid w:val="009523F5"/>
    <w:rsid w:val="0095284E"/>
    <w:rsid w:val="00952B60"/>
    <w:rsid w:val="00952D04"/>
    <w:rsid w:val="00952D17"/>
    <w:rsid w:val="00952EE7"/>
    <w:rsid w:val="00953142"/>
    <w:rsid w:val="009534B4"/>
    <w:rsid w:val="0095396D"/>
    <w:rsid w:val="00953A10"/>
    <w:rsid w:val="00953C6C"/>
    <w:rsid w:val="00953DE4"/>
    <w:rsid w:val="00953DF7"/>
    <w:rsid w:val="00954519"/>
    <w:rsid w:val="009545AA"/>
    <w:rsid w:val="0095461F"/>
    <w:rsid w:val="009549D8"/>
    <w:rsid w:val="009549F2"/>
    <w:rsid w:val="00954B76"/>
    <w:rsid w:val="00954E6D"/>
    <w:rsid w:val="00955CB6"/>
    <w:rsid w:val="00955D06"/>
    <w:rsid w:val="009560FA"/>
    <w:rsid w:val="00956315"/>
    <w:rsid w:val="009563C8"/>
    <w:rsid w:val="009564BD"/>
    <w:rsid w:val="009564EE"/>
    <w:rsid w:val="0095662C"/>
    <w:rsid w:val="009569ED"/>
    <w:rsid w:val="0095732B"/>
    <w:rsid w:val="0095739B"/>
    <w:rsid w:val="00957687"/>
    <w:rsid w:val="00957D49"/>
    <w:rsid w:val="0096008B"/>
    <w:rsid w:val="00960192"/>
    <w:rsid w:val="0096046B"/>
    <w:rsid w:val="0096047F"/>
    <w:rsid w:val="009607BA"/>
    <w:rsid w:val="009613B9"/>
    <w:rsid w:val="00961744"/>
    <w:rsid w:val="00961B33"/>
    <w:rsid w:val="00961CC9"/>
    <w:rsid w:val="00961D5D"/>
    <w:rsid w:val="00961EA9"/>
    <w:rsid w:val="0096260D"/>
    <w:rsid w:val="00962C56"/>
    <w:rsid w:val="0096312A"/>
    <w:rsid w:val="0096343F"/>
    <w:rsid w:val="00963881"/>
    <w:rsid w:val="00963B39"/>
    <w:rsid w:val="00963BE5"/>
    <w:rsid w:val="00963D08"/>
    <w:rsid w:val="00963D7A"/>
    <w:rsid w:val="00963ED2"/>
    <w:rsid w:val="00963F27"/>
    <w:rsid w:val="009640EB"/>
    <w:rsid w:val="00964102"/>
    <w:rsid w:val="009646E5"/>
    <w:rsid w:val="00964815"/>
    <w:rsid w:val="00964BFF"/>
    <w:rsid w:val="00964DCD"/>
    <w:rsid w:val="0096516F"/>
    <w:rsid w:val="00965192"/>
    <w:rsid w:val="00965232"/>
    <w:rsid w:val="00965278"/>
    <w:rsid w:val="009652BA"/>
    <w:rsid w:val="00965634"/>
    <w:rsid w:val="0096568C"/>
    <w:rsid w:val="00965BA9"/>
    <w:rsid w:val="00965C95"/>
    <w:rsid w:val="009661DB"/>
    <w:rsid w:val="0096645F"/>
    <w:rsid w:val="0096652E"/>
    <w:rsid w:val="009666A8"/>
    <w:rsid w:val="009667B0"/>
    <w:rsid w:val="009668B4"/>
    <w:rsid w:val="0096690B"/>
    <w:rsid w:val="00966BC7"/>
    <w:rsid w:val="00966D68"/>
    <w:rsid w:val="00966D76"/>
    <w:rsid w:val="00966E73"/>
    <w:rsid w:val="00966F13"/>
    <w:rsid w:val="009672E5"/>
    <w:rsid w:val="009674A5"/>
    <w:rsid w:val="00967957"/>
    <w:rsid w:val="00967BA8"/>
    <w:rsid w:val="00967D48"/>
    <w:rsid w:val="00967F2D"/>
    <w:rsid w:val="00967FA3"/>
    <w:rsid w:val="0097065F"/>
    <w:rsid w:val="009707A2"/>
    <w:rsid w:val="00970959"/>
    <w:rsid w:val="0097098A"/>
    <w:rsid w:val="00970DE6"/>
    <w:rsid w:val="00970F44"/>
    <w:rsid w:val="009713E5"/>
    <w:rsid w:val="009718E2"/>
    <w:rsid w:val="00971C0F"/>
    <w:rsid w:val="00971C4F"/>
    <w:rsid w:val="00971C52"/>
    <w:rsid w:val="00972633"/>
    <w:rsid w:val="0097268A"/>
    <w:rsid w:val="00972A69"/>
    <w:rsid w:val="00972D1C"/>
    <w:rsid w:val="00972EBF"/>
    <w:rsid w:val="00972F88"/>
    <w:rsid w:val="0097334C"/>
    <w:rsid w:val="0097350E"/>
    <w:rsid w:val="00973530"/>
    <w:rsid w:val="00973A74"/>
    <w:rsid w:val="00973B05"/>
    <w:rsid w:val="00973B7D"/>
    <w:rsid w:val="00973C33"/>
    <w:rsid w:val="00973D64"/>
    <w:rsid w:val="00974081"/>
    <w:rsid w:val="0097409D"/>
    <w:rsid w:val="00974632"/>
    <w:rsid w:val="00974ABA"/>
    <w:rsid w:val="00974AFC"/>
    <w:rsid w:val="00974B73"/>
    <w:rsid w:val="00974D3C"/>
    <w:rsid w:val="00975672"/>
    <w:rsid w:val="00975913"/>
    <w:rsid w:val="00975A44"/>
    <w:rsid w:val="00975BED"/>
    <w:rsid w:val="00975EF1"/>
    <w:rsid w:val="009764F9"/>
    <w:rsid w:val="00976A8F"/>
    <w:rsid w:val="009777CF"/>
    <w:rsid w:val="00977952"/>
    <w:rsid w:val="00977D5B"/>
    <w:rsid w:val="009800E9"/>
    <w:rsid w:val="00980485"/>
    <w:rsid w:val="00980582"/>
    <w:rsid w:val="0098069A"/>
    <w:rsid w:val="00980F1D"/>
    <w:rsid w:val="00980FF3"/>
    <w:rsid w:val="009811D0"/>
    <w:rsid w:val="009815A3"/>
    <w:rsid w:val="00981A53"/>
    <w:rsid w:val="00981D82"/>
    <w:rsid w:val="009824C1"/>
    <w:rsid w:val="00982BF6"/>
    <w:rsid w:val="00982CC6"/>
    <w:rsid w:val="00983047"/>
    <w:rsid w:val="00983228"/>
    <w:rsid w:val="00983377"/>
    <w:rsid w:val="00983567"/>
    <w:rsid w:val="00983698"/>
    <w:rsid w:val="00983A94"/>
    <w:rsid w:val="00983C97"/>
    <w:rsid w:val="00983DA6"/>
    <w:rsid w:val="00983E4C"/>
    <w:rsid w:val="0098401A"/>
    <w:rsid w:val="0098438F"/>
    <w:rsid w:val="00985E3C"/>
    <w:rsid w:val="00986127"/>
    <w:rsid w:val="009861B7"/>
    <w:rsid w:val="009865D8"/>
    <w:rsid w:val="0098660B"/>
    <w:rsid w:val="00986862"/>
    <w:rsid w:val="00986933"/>
    <w:rsid w:val="009869A7"/>
    <w:rsid w:val="00986A34"/>
    <w:rsid w:val="00986D97"/>
    <w:rsid w:val="00986F5C"/>
    <w:rsid w:val="00987227"/>
    <w:rsid w:val="0098723B"/>
    <w:rsid w:val="00987250"/>
    <w:rsid w:val="00987A9C"/>
    <w:rsid w:val="00987E2C"/>
    <w:rsid w:val="00990606"/>
    <w:rsid w:val="00990613"/>
    <w:rsid w:val="00990854"/>
    <w:rsid w:val="00990E5D"/>
    <w:rsid w:val="00991125"/>
    <w:rsid w:val="009914F4"/>
    <w:rsid w:val="00991AF8"/>
    <w:rsid w:val="00991F53"/>
    <w:rsid w:val="009920DF"/>
    <w:rsid w:val="0099215F"/>
    <w:rsid w:val="0099251A"/>
    <w:rsid w:val="009925F0"/>
    <w:rsid w:val="00992B1D"/>
    <w:rsid w:val="00992C83"/>
    <w:rsid w:val="00993C17"/>
    <w:rsid w:val="0099406A"/>
    <w:rsid w:val="00994938"/>
    <w:rsid w:val="00994971"/>
    <w:rsid w:val="00994A04"/>
    <w:rsid w:val="00994AE2"/>
    <w:rsid w:val="00994B8A"/>
    <w:rsid w:val="00994BD4"/>
    <w:rsid w:val="00995D03"/>
    <w:rsid w:val="0099655C"/>
    <w:rsid w:val="0099669B"/>
    <w:rsid w:val="009969A8"/>
    <w:rsid w:val="00996B80"/>
    <w:rsid w:val="00997271"/>
    <w:rsid w:val="00997529"/>
    <w:rsid w:val="009975E1"/>
    <w:rsid w:val="00997814"/>
    <w:rsid w:val="00997833"/>
    <w:rsid w:val="00997CC5"/>
    <w:rsid w:val="009A010E"/>
    <w:rsid w:val="009A014F"/>
    <w:rsid w:val="009A08D3"/>
    <w:rsid w:val="009A0D59"/>
    <w:rsid w:val="009A0DC0"/>
    <w:rsid w:val="009A0E32"/>
    <w:rsid w:val="009A1224"/>
    <w:rsid w:val="009A2FC4"/>
    <w:rsid w:val="009A3730"/>
    <w:rsid w:val="009A3AC9"/>
    <w:rsid w:val="009A3E7D"/>
    <w:rsid w:val="009A3F5D"/>
    <w:rsid w:val="009A44C4"/>
    <w:rsid w:val="009A452F"/>
    <w:rsid w:val="009A491A"/>
    <w:rsid w:val="009A515C"/>
    <w:rsid w:val="009A53DA"/>
    <w:rsid w:val="009A5CD5"/>
    <w:rsid w:val="009A6280"/>
    <w:rsid w:val="009A6A52"/>
    <w:rsid w:val="009A6C5A"/>
    <w:rsid w:val="009A71A1"/>
    <w:rsid w:val="009A78EB"/>
    <w:rsid w:val="009B0372"/>
    <w:rsid w:val="009B054B"/>
    <w:rsid w:val="009B0591"/>
    <w:rsid w:val="009B05A2"/>
    <w:rsid w:val="009B089B"/>
    <w:rsid w:val="009B09F6"/>
    <w:rsid w:val="009B0C56"/>
    <w:rsid w:val="009B0C76"/>
    <w:rsid w:val="009B0D33"/>
    <w:rsid w:val="009B100E"/>
    <w:rsid w:val="009B1118"/>
    <w:rsid w:val="009B13F5"/>
    <w:rsid w:val="009B153B"/>
    <w:rsid w:val="009B15FD"/>
    <w:rsid w:val="009B18BA"/>
    <w:rsid w:val="009B1B89"/>
    <w:rsid w:val="009B1CCD"/>
    <w:rsid w:val="009B1D90"/>
    <w:rsid w:val="009B1E72"/>
    <w:rsid w:val="009B1E7E"/>
    <w:rsid w:val="009B223B"/>
    <w:rsid w:val="009B22C0"/>
    <w:rsid w:val="009B23FB"/>
    <w:rsid w:val="009B26EF"/>
    <w:rsid w:val="009B291E"/>
    <w:rsid w:val="009B2F93"/>
    <w:rsid w:val="009B3054"/>
    <w:rsid w:val="009B3161"/>
    <w:rsid w:val="009B3491"/>
    <w:rsid w:val="009B3768"/>
    <w:rsid w:val="009B39AF"/>
    <w:rsid w:val="009B3AAC"/>
    <w:rsid w:val="009B3BFA"/>
    <w:rsid w:val="009B4013"/>
    <w:rsid w:val="009B44E7"/>
    <w:rsid w:val="009B45CA"/>
    <w:rsid w:val="009B4AAA"/>
    <w:rsid w:val="009B4B78"/>
    <w:rsid w:val="009B4EB7"/>
    <w:rsid w:val="009B5373"/>
    <w:rsid w:val="009B5520"/>
    <w:rsid w:val="009B57A1"/>
    <w:rsid w:val="009B5C80"/>
    <w:rsid w:val="009B5D25"/>
    <w:rsid w:val="009B5D39"/>
    <w:rsid w:val="009B6256"/>
    <w:rsid w:val="009B66F4"/>
    <w:rsid w:val="009B67D7"/>
    <w:rsid w:val="009B683B"/>
    <w:rsid w:val="009B6DD3"/>
    <w:rsid w:val="009B7159"/>
    <w:rsid w:val="009B7455"/>
    <w:rsid w:val="009B7547"/>
    <w:rsid w:val="009B78E7"/>
    <w:rsid w:val="009C023C"/>
    <w:rsid w:val="009C1125"/>
    <w:rsid w:val="009C1215"/>
    <w:rsid w:val="009C1229"/>
    <w:rsid w:val="009C122D"/>
    <w:rsid w:val="009C1618"/>
    <w:rsid w:val="009C178E"/>
    <w:rsid w:val="009C1A03"/>
    <w:rsid w:val="009C2478"/>
    <w:rsid w:val="009C2B1A"/>
    <w:rsid w:val="009C2CFE"/>
    <w:rsid w:val="009C31C6"/>
    <w:rsid w:val="009C326A"/>
    <w:rsid w:val="009C337B"/>
    <w:rsid w:val="009C3429"/>
    <w:rsid w:val="009C38C0"/>
    <w:rsid w:val="009C3B6A"/>
    <w:rsid w:val="009C45CE"/>
    <w:rsid w:val="009C4A53"/>
    <w:rsid w:val="009C5096"/>
    <w:rsid w:val="009C5287"/>
    <w:rsid w:val="009C530D"/>
    <w:rsid w:val="009C55A0"/>
    <w:rsid w:val="009C57B9"/>
    <w:rsid w:val="009C588B"/>
    <w:rsid w:val="009C58B8"/>
    <w:rsid w:val="009C6287"/>
    <w:rsid w:val="009C6C6F"/>
    <w:rsid w:val="009C7053"/>
    <w:rsid w:val="009C7B63"/>
    <w:rsid w:val="009C7B77"/>
    <w:rsid w:val="009D00F9"/>
    <w:rsid w:val="009D016C"/>
    <w:rsid w:val="009D016E"/>
    <w:rsid w:val="009D01BA"/>
    <w:rsid w:val="009D0297"/>
    <w:rsid w:val="009D0320"/>
    <w:rsid w:val="009D0BBF"/>
    <w:rsid w:val="009D0C33"/>
    <w:rsid w:val="009D1177"/>
    <w:rsid w:val="009D152C"/>
    <w:rsid w:val="009D1853"/>
    <w:rsid w:val="009D1D7E"/>
    <w:rsid w:val="009D2339"/>
    <w:rsid w:val="009D24FB"/>
    <w:rsid w:val="009D2A94"/>
    <w:rsid w:val="009D2B3C"/>
    <w:rsid w:val="009D316D"/>
    <w:rsid w:val="009D3AC9"/>
    <w:rsid w:val="009D3C66"/>
    <w:rsid w:val="009D4EFC"/>
    <w:rsid w:val="009D506B"/>
    <w:rsid w:val="009D5395"/>
    <w:rsid w:val="009D55DD"/>
    <w:rsid w:val="009D5916"/>
    <w:rsid w:val="009D5A6F"/>
    <w:rsid w:val="009D5F25"/>
    <w:rsid w:val="009D5F46"/>
    <w:rsid w:val="009D6BB7"/>
    <w:rsid w:val="009D6D72"/>
    <w:rsid w:val="009D706B"/>
    <w:rsid w:val="009D7856"/>
    <w:rsid w:val="009D7928"/>
    <w:rsid w:val="009D7BA2"/>
    <w:rsid w:val="009D7C60"/>
    <w:rsid w:val="009D7CA1"/>
    <w:rsid w:val="009D7CCF"/>
    <w:rsid w:val="009E071B"/>
    <w:rsid w:val="009E0787"/>
    <w:rsid w:val="009E0997"/>
    <w:rsid w:val="009E0A1D"/>
    <w:rsid w:val="009E102C"/>
    <w:rsid w:val="009E1174"/>
    <w:rsid w:val="009E152A"/>
    <w:rsid w:val="009E1629"/>
    <w:rsid w:val="009E166B"/>
    <w:rsid w:val="009E18FD"/>
    <w:rsid w:val="009E1A10"/>
    <w:rsid w:val="009E1EC6"/>
    <w:rsid w:val="009E289B"/>
    <w:rsid w:val="009E2C12"/>
    <w:rsid w:val="009E2C19"/>
    <w:rsid w:val="009E2DE1"/>
    <w:rsid w:val="009E34D2"/>
    <w:rsid w:val="009E38EE"/>
    <w:rsid w:val="009E393F"/>
    <w:rsid w:val="009E3BA6"/>
    <w:rsid w:val="009E3DF3"/>
    <w:rsid w:val="009E3F7A"/>
    <w:rsid w:val="009E43EF"/>
    <w:rsid w:val="009E4D0D"/>
    <w:rsid w:val="009E4E3F"/>
    <w:rsid w:val="009E4FF7"/>
    <w:rsid w:val="009E5065"/>
    <w:rsid w:val="009E5103"/>
    <w:rsid w:val="009E51E8"/>
    <w:rsid w:val="009E552B"/>
    <w:rsid w:val="009E55D3"/>
    <w:rsid w:val="009E575C"/>
    <w:rsid w:val="009E595E"/>
    <w:rsid w:val="009E64DC"/>
    <w:rsid w:val="009E67FA"/>
    <w:rsid w:val="009E702F"/>
    <w:rsid w:val="009E72F7"/>
    <w:rsid w:val="009E76DB"/>
    <w:rsid w:val="009E7B6A"/>
    <w:rsid w:val="009E7F48"/>
    <w:rsid w:val="009E7F8A"/>
    <w:rsid w:val="009F038C"/>
    <w:rsid w:val="009F073B"/>
    <w:rsid w:val="009F0770"/>
    <w:rsid w:val="009F0895"/>
    <w:rsid w:val="009F0B54"/>
    <w:rsid w:val="009F1007"/>
    <w:rsid w:val="009F11A5"/>
    <w:rsid w:val="009F1BB4"/>
    <w:rsid w:val="009F1BBF"/>
    <w:rsid w:val="009F1CB6"/>
    <w:rsid w:val="009F1F67"/>
    <w:rsid w:val="009F217B"/>
    <w:rsid w:val="009F23E1"/>
    <w:rsid w:val="009F23F4"/>
    <w:rsid w:val="009F2D42"/>
    <w:rsid w:val="009F2E22"/>
    <w:rsid w:val="009F34EA"/>
    <w:rsid w:val="009F3556"/>
    <w:rsid w:val="009F3A6F"/>
    <w:rsid w:val="009F3AE0"/>
    <w:rsid w:val="009F3C6F"/>
    <w:rsid w:val="009F3D2E"/>
    <w:rsid w:val="009F4107"/>
    <w:rsid w:val="009F42BC"/>
    <w:rsid w:val="009F43C7"/>
    <w:rsid w:val="009F44E0"/>
    <w:rsid w:val="009F4828"/>
    <w:rsid w:val="009F4CB2"/>
    <w:rsid w:val="009F4EB7"/>
    <w:rsid w:val="009F4FF9"/>
    <w:rsid w:val="009F529F"/>
    <w:rsid w:val="009F55C7"/>
    <w:rsid w:val="009F5705"/>
    <w:rsid w:val="009F590A"/>
    <w:rsid w:val="009F5AD7"/>
    <w:rsid w:val="009F5E36"/>
    <w:rsid w:val="009F6057"/>
    <w:rsid w:val="009F625C"/>
    <w:rsid w:val="009F6668"/>
    <w:rsid w:val="009F666A"/>
    <w:rsid w:val="009F6785"/>
    <w:rsid w:val="009F685A"/>
    <w:rsid w:val="009F6984"/>
    <w:rsid w:val="009F6F2C"/>
    <w:rsid w:val="009F6FEA"/>
    <w:rsid w:val="009F711F"/>
    <w:rsid w:val="009F7254"/>
    <w:rsid w:val="009F730E"/>
    <w:rsid w:val="009F7490"/>
    <w:rsid w:val="009F757C"/>
    <w:rsid w:val="009F7759"/>
    <w:rsid w:val="009F7DEB"/>
    <w:rsid w:val="009F7F6B"/>
    <w:rsid w:val="00A002E5"/>
    <w:rsid w:val="00A0039E"/>
    <w:rsid w:val="00A003F8"/>
    <w:rsid w:val="00A0065C"/>
    <w:rsid w:val="00A01059"/>
    <w:rsid w:val="00A0165F"/>
    <w:rsid w:val="00A01772"/>
    <w:rsid w:val="00A01883"/>
    <w:rsid w:val="00A01B4F"/>
    <w:rsid w:val="00A021B7"/>
    <w:rsid w:val="00A023FE"/>
    <w:rsid w:val="00A02AE3"/>
    <w:rsid w:val="00A02C02"/>
    <w:rsid w:val="00A03932"/>
    <w:rsid w:val="00A03AF7"/>
    <w:rsid w:val="00A03B95"/>
    <w:rsid w:val="00A03D7F"/>
    <w:rsid w:val="00A03E8D"/>
    <w:rsid w:val="00A040FB"/>
    <w:rsid w:val="00A04301"/>
    <w:rsid w:val="00A04B95"/>
    <w:rsid w:val="00A04BC9"/>
    <w:rsid w:val="00A04EA3"/>
    <w:rsid w:val="00A0553D"/>
    <w:rsid w:val="00A05808"/>
    <w:rsid w:val="00A05811"/>
    <w:rsid w:val="00A05B96"/>
    <w:rsid w:val="00A0697A"/>
    <w:rsid w:val="00A06B87"/>
    <w:rsid w:val="00A06F21"/>
    <w:rsid w:val="00A075E3"/>
    <w:rsid w:val="00A077B7"/>
    <w:rsid w:val="00A07903"/>
    <w:rsid w:val="00A07C6B"/>
    <w:rsid w:val="00A07D13"/>
    <w:rsid w:val="00A10449"/>
    <w:rsid w:val="00A105A9"/>
    <w:rsid w:val="00A10748"/>
    <w:rsid w:val="00A10814"/>
    <w:rsid w:val="00A109F5"/>
    <w:rsid w:val="00A10B10"/>
    <w:rsid w:val="00A10B1D"/>
    <w:rsid w:val="00A10B5F"/>
    <w:rsid w:val="00A10BA4"/>
    <w:rsid w:val="00A10C42"/>
    <w:rsid w:val="00A10F6B"/>
    <w:rsid w:val="00A11C51"/>
    <w:rsid w:val="00A11C8C"/>
    <w:rsid w:val="00A11D6A"/>
    <w:rsid w:val="00A11DEF"/>
    <w:rsid w:val="00A11EBB"/>
    <w:rsid w:val="00A11FFB"/>
    <w:rsid w:val="00A1218F"/>
    <w:rsid w:val="00A12280"/>
    <w:rsid w:val="00A12682"/>
    <w:rsid w:val="00A12A16"/>
    <w:rsid w:val="00A12C2A"/>
    <w:rsid w:val="00A12C95"/>
    <w:rsid w:val="00A12E9F"/>
    <w:rsid w:val="00A12FF4"/>
    <w:rsid w:val="00A139DB"/>
    <w:rsid w:val="00A13D4F"/>
    <w:rsid w:val="00A147A6"/>
    <w:rsid w:val="00A148F2"/>
    <w:rsid w:val="00A14E48"/>
    <w:rsid w:val="00A14F34"/>
    <w:rsid w:val="00A1523E"/>
    <w:rsid w:val="00A1544B"/>
    <w:rsid w:val="00A1547A"/>
    <w:rsid w:val="00A154B9"/>
    <w:rsid w:val="00A1554C"/>
    <w:rsid w:val="00A156EA"/>
    <w:rsid w:val="00A15D8E"/>
    <w:rsid w:val="00A16A54"/>
    <w:rsid w:val="00A16C80"/>
    <w:rsid w:val="00A177BA"/>
    <w:rsid w:val="00A17EE8"/>
    <w:rsid w:val="00A17F3E"/>
    <w:rsid w:val="00A203F0"/>
    <w:rsid w:val="00A2091D"/>
    <w:rsid w:val="00A20C09"/>
    <w:rsid w:val="00A20C2D"/>
    <w:rsid w:val="00A20E2D"/>
    <w:rsid w:val="00A21C64"/>
    <w:rsid w:val="00A21C82"/>
    <w:rsid w:val="00A21EB6"/>
    <w:rsid w:val="00A21F19"/>
    <w:rsid w:val="00A223DF"/>
    <w:rsid w:val="00A225AA"/>
    <w:rsid w:val="00A231B2"/>
    <w:rsid w:val="00A231D0"/>
    <w:rsid w:val="00A232DB"/>
    <w:rsid w:val="00A236B2"/>
    <w:rsid w:val="00A236F3"/>
    <w:rsid w:val="00A23A73"/>
    <w:rsid w:val="00A23E9D"/>
    <w:rsid w:val="00A23F23"/>
    <w:rsid w:val="00A24749"/>
    <w:rsid w:val="00A247B2"/>
    <w:rsid w:val="00A249DD"/>
    <w:rsid w:val="00A253D1"/>
    <w:rsid w:val="00A2587C"/>
    <w:rsid w:val="00A25CFC"/>
    <w:rsid w:val="00A25FBA"/>
    <w:rsid w:val="00A26838"/>
    <w:rsid w:val="00A269D6"/>
    <w:rsid w:val="00A26B59"/>
    <w:rsid w:val="00A26CED"/>
    <w:rsid w:val="00A26F0C"/>
    <w:rsid w:val="00A273D3"/>
    <w:rsid w:val="00A2766C"/>
    <w:rsid w:val="00A27C70"/>
    <w:rsid w:val="00A27F69"/>
    <w:rsid w:val="00A303F3"/>
    <w:rsid w:val="00A30901"/>
    <w:rsid w:val="00A30B68"/>
    <w:rsid w:val="00A30B6A"/>
    <w:rsid w:val="00A30E4D"/>
    <w:rsid w:val="00A310A4"/>
    <w:rsid w:val="00A3119E"/>
    <w:rsid w:val="00A31636"/>
    <w:rsid w:val="00A31864"/>
    <w:rsid w:val="00A31A70"/>
    <w:rsid w:val="00A31B8D"/>
    <w:rsid w:val="00A32016"/>
    <w:rsid w:val="00A3231D"/>
    <w:rsid w:val="00A323DE"/>
    <w:rsid w:val="00A3273F"/>
    <w:rsid w:val="00A3288B"/>
    <w:rsid w:val="00A32CD9"/>
    <w:rsid w:val="00A33051"/>
    <w:rsid w:val="00A33A5F"/>
    <w:rsid w:val="00A33DBC"/>
    <w:rsid w:val="00A340D6"/>
    <w:rsid w:val="00A34447"/>
    <w:rsid w:val="00A34AF1"/>
    <w:rsid w:val="00A353ED"/>
    <w:rsid w:val="00A35F07"/>
    <w:rsid w:val="00A36221"/>
    <w:rsid w:val="00A36240"/>
    <w:rsid w:val="00A3658B"/>
    <w:rsid w:val="00A365EF"/>
    <w:rsid w:val="00A36886"/>
    <w:rsid w:val="00A369EE"/>
    <w:rsid w:val="00A36ABF"/>
    <w:rsid w:val="00A374BD"/>
    <w:rsid w:val="00A37AA7"/>
    <w:rsid w:val="00A37D89"/>
    <w:rsid w:val="00A37E18"/>
    <w:rsid w:val="00A37F02"/>
    <w:rsid w:val="00A37FA8"/>
    <w:rsid w:val="00A401A3"/>
    <w:rsid w:val="00A40235"/>
    <w:rsid w:val="00A405D2"/>
    <w:rsid w:val="00A40821"/>
    <w:rsid w:val="00A40B5F"/>
    <w:rsid w:val="00A40B75"/>
    <w:rsid w:val="00A411F8"/>
    <w:rsid w:val="00A41221"/>
    <w:rsid w:val="00A416EC"/>
    <w:rsid w:val="00A41801"/>
    <w:rsid w:val="00A41A87"/>
    <w:rsid w:val="00A41E7B"/>
    <w:rsid w:val="00A425DF"/>
    <w:rsid w:val="00A42A06"/>
    <w:rsid w:val="00A42D1E"/>
    <w:rsid w:val="00A43263"/>
    <w:rsid w:val="00A435EF"/>
    <w:rsid w:val="00A43701"/>
    <w:rsid w:val="00A43781"/>
    <w:rsid w:val="00A43D33"/>
    <w:rsid w:val="00A4427F"/>
    <w:rsid w:val="00A44471"/>
    <w:rsid w:val="00A4462A"/>
    <w:rsid w:val="00A4467E"/>
    <w:rsid w:val="00A45209"/>
    <w:rsid w:val="00A455DD"/>
    <w:rsid w:val="00A456AB"/>
    <w:rsid w:val="00A459ED"/>
    <w:rsid w:val="00A45A71"/>
    <w:rsid w:val="00A45C9C"/>
    <w:rsid w:val="00A45DA9"/>
    <w:rsid w:val="00A45F10"/>
    <w:rsid w:val="00A468C0"/>
    <w:rsid w:val="00A46CAF"/>
    <w:rsid w:val="00A46EEE"/>
    <w:rsid w:val="00A477C5"/>
    <w:rsid w:val="00A47894"/>
    <w:rsid w:val="00A47BC6"/>
    <w:rsid w:val="00A47C1A"/>
    <w:rsid w:val="00A47E50"/>
    <w:rsid w:val="00A47E70"/>
    <w:rsid w:val="00A47FF0"/>
    <w:rsid w:val="00A5002B"/>
    <w:rsid w:val="00A50174"/>
    <w:rsid w:val="00A50230"/>
    <w:rsid w:val="00A50361"/>
    <w:rsid w:val="00A50384"/>
    <w:rsid w:val="00A50397"/>
    <w:rsid w:val="00A504C6"/>
    <w:rsid w:val="00A509ED"/>
    <w:rsid w:val="00A50C4E"/>
    <w:rsid w:val="00A50CF8"/>
    <w:rsid w:val="00A50D9B"/>
    <w:rsid w:val="00A50FEC"/>
    <w:rsid w:val="00A511CC"/>
    <w:rsid w:val="00A512F9"/>
    <w:rsid w:val="00A516AE"/>
    <w:rsid w:val="00A5192C"/>
    <w:rsid w:val="00A51DB0"/>
    <w:rsid w:val="00A51E76"/>
    <w:rsid w:val="00A52343"/>
    <w:rsid w:val="00A52348"/>
    <w:rsid w:val="00A529DB"/>
    <w:rsid w:val="00A52B75"/>
    <w:rsid w:val="00A52F16"/>
    <w:rsid w:val="00A5300D"/>
    <w:rsid w:val="00A53025"/>
    <w:rsid w:val="00A530ED"/>
    <w:rsid w:val="00A53692"/>
    <w:rsid w:val="00A536D3"/>
    <w:rsid w:val="00A5383D"/>
    <w:rsid w:val="00A538D9"/>
    <w:rsid w:val="00A5391F"/>
    <w:rsid w:val="00A53EC9"/>
    <w:rsid w:val="00A543B5"/>
    <w:rsid w:val="00A5516C"/>
    <w:rsid w:val="00A551E8"/>
    <w:rsid w:val="00A55354"/>
    <w:rsid w:val="00A55378"/>
    <w:rsid w:val="00A553B0"/>
    <w:rsid w:val="00A55461"/>
    <w:rsid w:val="00A554F7"/>
    <w:rsid w:val="00A557A5"/>
    <w:rsid w:val="00A55B50"/>
    <w:rsid w:val="00A55D1E"/>
    <w:rsid w:val="00A5694F"/>
    <w:rsid w:val="00A56DC4"/>
    <w:rsid w:val="00A5754B"/>
    <w:rsid w:val="00A57F1C"/>
    <w:rsid w:val="00A57FFB"/>
    <w:rsid w:val="00A600C2"/>
    <w:rsid w:val="00A602F6"/>
    <w:rsid w:val="00A6049E"/>
    <w:rsid w:val="00A612DE"/>
    <w:rsid w:val="00A61674"/>
    <w:rsid w:val="00A616F4"/>
    <w:rsid w:val="00A617C3"/>
    <w:rsid w:val="00A621B2"/>
    <w:rsid w:val="00A621F0"/>
    <w:rsid w:val="00A62248"/>
    <w:rsid w:val="00A6235B"/>
    <w:rsid w:val="00A62398"/>
    <w:rsid w:val="00A62507"/>
    <w:rsid w:val="00A62783"/>
    <w:rsid w:val="00A62F65"/>
    <w:rsid w:val="00A63226"/>
    <w:rsid w:val="00A633BE"/>
    <w:rsid w:val="00A6352E"/>
    <w:rsid w:val="00A63544"/>
    <w:rsid w:val="00A637A9"/>
    <w:rsid w:val="00A63B83"/>
    <w:rsid w:val="00A63BBF"/>
    <w:rsid w:val="00A63D3D"/>
    <w:rsid w:val="00A63DFC"/>
    <w:rsid w:val="00A63EAC"/>
    <w:rsid w:val="00A648CF"/>
    <w:rsid w:val="00A64B53"/>
    <w:rsid w:val="00A64D2A"/>
    <w:rsid w:val="00A64FF2"/>
    <w:rsid w:val="00A653D7"/>
    <w:rsid w:val="00A65A0A"/>
    <w:rsid w:val="00A65CC2"/>
    <w:rsid w:val="00A6604A"/>
    <w:rsid w:val="00A662E6"/>
    <w:rsid w:val="00A66404"/>
    <w:rsid w:val="00A67446"/>
    <w:rsid w:val="00A675ED"/>
    <w:rsid w:val="00A675EE"/>
    <w:rsid w:val="00A67605"/>
    <w:rsid w:val="00A676AB"/>
    <w:rsid w:val="00A67809"/>
    <w:rsid w:val="00A6782B"/>
    <w:rsid w:val="00A67A03"/>
    <w:rsid w:val="00A67A81"/>
    <w:rsid w:val="00A67CE2"/>
    <w:rsid w:val="00A67E3B"/>
    <w:rsid w:val="00A700F3"/>
    <w:rsid w:val="00A7011A"/>
    <w:rsid w:val="00A7018E"/>
    <w:rsid w:val="00A70543"/>
    <w:rsid w:val="00A7089F"/>
    <w:rsid w:val="00A7108F"/>
    <w:rsid w:val="00A7123E"/>
    <w:rsid w:val="00A7131A"/>
    <w:rsid w:val="00A7131E"/>
    <w:rsid w:val="00A713F6"/>
    <w:rsid w:val="00A71962"/>
    <w:rsid w:val="00A71BFC"/>
    <w:rsid w:val="00A72402"/>
    <w:rsid w:val="00A72671"/>
    <w:rsid w:val="00A726C4"/>
    <w:rsid w:val="00A72734"/>
    <w:rsid w:val="00A72F70"/>
    <w:rsid w:val="00A72FFE"/>
    <w:rsid w:val="00A73094"/>
    <w:rsid w:val="00A7392B"/>
    <w:rsid w:val="00A73ABF"/>
    <w:rsid w:val="00A73B78"/>
    <w:rsid w:val="00A741E1"/>
    <w:rsid w:val="00A74223"/>
    <w:rsid w:val="00A746C8"/>
    <w:rsid w:val="00A74F15"/>
    <w:rsid w:val="00A74F9C"/>
    <w:rsid w:val="00A75298"/>
    <w:rsid w:val="00A754F7"/>
    <w:rsid w:val="00A75513"/>
    <w:rsid w:val="00A7558A"/>
    <w:rsid w:val="00A75B62"/>
    <w:rsid w:val="00A75C1A"/>
    <w:rsid w:val="00A75D32"/>
    <w:rsid w:val="00A76ADA"/>
    <w:rsid w:val="00A76CC3"/>
    <w:rsid w:val="00A77773"/>
    <w:rsid w:val="00A777CB"/>
    <w:rsid w:val="00A77D6B"/>
    <w:rsid w:val="00A802BA"/>
    <w:rsid w:val="00A808AF"/>
    <w:rsid w:val="00A80B5C"/>
    <w:rsid w:val="00A80D8C"/>
    <w:rsid w:val="00A80F68"/>
    <w:rsid w:val="00A811BC"/>
    <w:rsid w:val="00A81B9F"/>
    <w:rsid w:val="00A81D4F"/>
    <w:rsid w:val="00A822FB"/>
    <w:rsid w:val="00A82545"/>
    <w:rsid w:val="00A8270F"/>
    <w:rsid w:val="00A82D03"/>
    <w:rsid w:val="00A82E9A"/>
    <w:rsid w:val="00A8329B"/>
    <w:rsid w:val="00A83522"/>
    <w:rsid w:val="00A83B24"/>
    <w:rsid w:val="00A83CB9"/>
    <w:rsid w:val="00A840A6"/>
    <w:rsid w:val="00A841A5"/>
    <w:rsid w:val="00A84882"/>
    <w:rsid w:val="00A84B39"/>
    <w:rsid w:val="00A85186"/>
    <w:rsid w:val="00A85189"/>
    <w:rsid w:val="00A853E3"/>
    <w:rsid w:val="00A85697"/>
    <w:rsid w:val="00A85A23"/>
    <w:rsid w:val="00A85AA5"/>
    <w:rsid w:val="00A8603A"/>
    <w:rsid w:val="00A861C1"/>
    <w:rsid w:val="00A86D16"/>
    <w:rsid w:val="00A86D56"/>
    <w:rsid w:val="00A86FF4"/>
    <w:rsid w:val="00A874B0"/>
    <w:rsid w:val="00A87743"/>
    <w:rsid w:val="00A87958"/>
    <w:rsid w:val="00A87E8A"/>
    <w:rsid w:val="00A90103"/>
    <w:rsid w:val="00A901BE"/>
    <w:rsid w:val="00A901C2"/>
    <w:rsid w:val="00A90633"/>
    <w:rsid w:val="00A907C4"/>
    <w:rsid w:val="00A90A8B"/>
    <w:rsid w:val="00A90CFE"/>
    <w:rsid w:val="00A90DBB"/>
    <w:rsid w:val="00A9137C"/>
    <w:rsid w:val="00A916F3"/>
    <w:rsid w:val="00A918A3"/>
    <w:rsid w:val="00A91BD3"/>
    <w:rsid w:val="00A91C47"/>
    <w:rsid w:val="00A92077"/>
    <w:rsid w:val="00A92A2F"/>
    <w:rsid w:val="00A92A7E"/>
    <w:rsid w:val="00A9337D"/>
    <w:rsid w:val="00A933DD"/>
    <w:rsid w:val="00A93829"/>
    <w:rsid w:val="00A93978"/>
    <w:rsid w:val="00A94075"/>
    <w:rsid w:val="00A945D7"/>
    <w:rsid w:val="00A94C04"/>
    <w:rsid w:val="00A9507B"/>
    <w:rsid w:val="00A95995"/>
    <w:rsid w:val="00A95E25"/>
    <w:rsid w:val="00A962F9"/>
    <w:rsid w:val="00A96347"/>
    <w:rsid w:val="00A96389"/>
    <w:rsid w:val="00A963F1"/>
    <w:rsid w:val="00A97499"/>
    <w:rsid w:val="00A97629"/>
    <w:rsid w:val="00A97BFB"/>
    <w:rsid w:val="00A97D83"/>
    <w:rsid w:val="00AA0614"/>
    <w:rsid w:val="00AA0705"/>
    <w:rsid w:val="00AA0957"/>
    <w:rsid w:val="00AA0BE6"/>
    <w:rsid w:val="00AA0C1C"/>
    <w:rsid w:val="00AA0C73"/>
    <w:rsid w:val="00AA0C90"/>
    <w:rsid w:val="00AA1B2E"/>
    <w:rsid w:val="00AA1E5F"/>
    <w:rsid w:val="00AA1FF1"/>
    <w:rsid w:val="00AA2B29"/>
    <w:rsid w:val="00AA3206"/>
    <w:rsid w:val="00AA322F"/>
    <w:rsid w:val="00AA378F"/>
    <w:rsid w:val="00AA3831"/>
    <w:rsid w:val="00AA38BD"/>
    <w:rsid w:val="00AA3CBD"/>
    <w:rsid w:val="00AA3CF2"/>
    <w:rsid w:val="00AA3E1E"/>
    <w:rsid w:val="00AA4759"/>
    <w:rsid w:val="00AA4C75"/>
    <w:rsid w:val="00AA4C9B"/>
    <w:rsid w:val="00AA5149"/>
    <w:rsid w:val="00AA51A2"/>
    <w:rsid w:val="00AA54CC"/>
    <w:rsid w:val="00AA5864"/>
    <w:rsid w:val="00AA5CDB"/>
    <w:rsid w:val="00AA5EAF"/>
    <w:rsid w:val="00AA5EBC"/>
    <w:rsid w:val="00AA61C7"/>
    <w:rsid w:val="00AA6858"/>
    <w:rsid w:val="00AA6922"/>
    <w:rsid w:val="00AA6C2D"/>
    <w:rsid w:val="00AA6CA0"/>
    <w:rsid w:val="00AA6FEB"/>
    <w:rsid w:val="00AA71A5"/>
    <w:rsid w:val="00AA71F5"/>
    <w:rsid w:val="00AA77C7"/>
    <w:rsid w:val="00AA7844"/>
    <w:rsid w:val="00AA7D8A"/>
    <w:rsid w:val="00AB0047"/>
    <w:rsid w:val="00AB008F"/>
    <w:rsid w:val="00AB0179"/>
    <w:rsid w:val="00AB01C5"/>
    <w:rsid w:val="00AB0376"/>
    <w:rsid w:val="00AB1169"/>
    <w:rsid w:val="00AB1281"/>
    <w:rsid w:val="00AB13B7"/>
    <w:rsid w:val="00AB167B"/>
    <w:rsid w:val="00AB1B1B"/>
    <w:rsid w:val="00AB1F3F"/>
    <w:rsid w:val="00AB249E"/>
    <w:rsid w:val="00AB2658"/>
    <w:rsid w:val="00AB2D11"/>
    <w:rsid w:val="00AB2F10"/>
    <w:rsid w:val="00AB2F76"/>
    <w:rsid w:val="00AB34F5"/>
    <w:rsid w:val="00AB36EC"/>
    <w:rsid w:val="00AB3C45"/>
    <w:rsid w:val="00AB40E8"/>
    <w:rsid w:val="00AB4A31"/>
    <w:rsid w:val="00AB4F6D"/>
    <w:rsid w:val="00AB504F"/>
    <w:rsid w:val="00AB586B"/>
    <w:rsid w:val="00AB5A73"/>
    <w:rsid w:val="00AB5B4D"/>
    <w:rsid w:val="00AB5DB2"/>
    <w:rsid w:val="00AB5F13"/>
    <w:rsid w:val="00AB61C7"/>
    <w:rsid w:val="00AB6330"/>
    <w:rsid w:val="00AB66FF"/>
    <w:rsid w:val="00AB6712"/>
    <w:rsid w:val="00AB6A60"/>
    <w:rsid w:val="00AB6ADC"/>
    <w:rsid w:val="00AB77FC"/>
    <w:rsid w:val="00AC0679"/>
    <w:rsid w:val="00AC089E"/>
    <w:rsid w:val="00AC0958"/>
    <w:rsid w:val="00AC0A6F"/>
    <w:rsid w:val="00AC0CAC"/>
    <w:rsid w:val="00AC1217"/>
    <w:rsid w:val="00AC1A53"/>
    <w:rsid w:val="00AC2044"/>
    <w:rsid w:val="00AC23E7"/>
    <w:rsid w:val="00AC248A"/>
    <w:rsid w:val="00AC28B4"/>
    <w:rsid w:val="00AC2971"/>
    <w:rsid w:val="00AC2F50"/>
    <w:rsid w:val="00AC3369"/>
    <w:rsid w:val="00AC39A4"/>
    <w:rsid w:val="00AC3A01"/>
    <w:rsid w:val="00AC3AC1"/>
    <w:rsid w:val="00AC3BC4"/>
    <w:rsid w:val="00AC3CB5"/>
    <w:rsid w:val="00AC3D99"/>
    <w:rsid w:val="00AC3DF3"/>
    <w:rsid w:val="00AC5868"/>
    <w:rsid w:val="00AC58E3"/>
    <w:rsid w:val="00AC5EF1"/>
    <w:rsid w:val="00AC6522"/>
    <w:rsid w:val="00AC6681"/>
    <w:rsid w:val="00AC684D"/>
    <w:rsid w:val="00AC6A74"/>
    <w:rsid w:val="00AC6B1D"/>
    <w:rsid w:val="00AC6E4F"/>
    <w:rsid w:val="00AC74CF"/>
    <w:rsid w:val="00AC7B4D"/>
    <w:rsid w:val="00AC7EC4"/>
    <w:rsid w:val="00AD0220"/>
    <w:rsid w:val="00AD025C"/>
    <w:rsid w:val="00AD0A27"/>
    <w:rsid w:val="00AD0A90"/>
    <w:rsid w:val="00AD0C46"/>
    <w:rsid w:val="00AD0FC4"/>
    <w:rsid w:val="00AD16C8"/>
    <w:rsid w:val="00AD1763"/>
    <w:rsid w:val="00AD1B0B"/>
    <w:rsid w:val="00AD1DB1"/>
    <w:rsid w:val="00AD2554"/>
    <w:rsid w:val="00AD2783"/>
    <w:rsid w:val="00AD2D69"/>
    <w:rsid w:val="00AD3201"/>
    <w:rsid w:val="00AD356D"/>
    <w:rsid w:val="00AD45AF"/>
    <w:rsid w:val="00AD4787"/>
    <w:rsid w:val="00AD4A4C"/>
    <w:rsid w:val="00AD4A80"/>
    <w:rsid w:val="00AD4ADF"/>
    <w:rsid w:val="00AD4D7D"/>
    <w:rsid w:val="00AD5381"/>
    <w:rsid w:val="00AD53EB"/>
    <w:rsid w:val="00AD552E"/>
    <w:rsid w:val="00AD5750"/>
    <w:rsid w:val="00AD5834"/>
    <w:rsid w:val="00AD5902"/>
    <w:rsid w:val="00AD5AD5"/>
    <w:rsid w:val="00AD6323"/>
    <w:rsid w:val="00AD646B"/>
    <w:rsid w:val="00AD68A0"/>
    <w:rsid w:val="00AD6C6B"/>
    <w:rsid w:val="00AD6CEC"/>
    <w:rsid w:val="00AD6D70"/>
    <w:rsid w:val="00AD6D88"/>
    <w:rsid w:val="00AD74C0"/>
    <w:rsid w:val="00AD7C5E"/>
    <w:rsid w:val="00AD7D9C"/>
    <w:rsid w:val="00AD7DEA"/>
    <w:rsid w:val="00AE0082"/>
    <w:rsid w:val="00AE008E"/>
    <w:rsid w:val="00AE0290"/>
    <w:rsid w:val="00AE0788"/>
    <w:rsid w:val="00AE0F7F"/>
    <w:rsid w:val="00AE117D"/>
    <w:rsid w:val="00AE12B2"/>
    <w:rsid w:val="00AE1B0C"/>
    <w:rsid w:val="00AE1EA3"/>
    <w:rsid w:val="00AE1F88"/>
    <w:rsid w:val="00AE266D"/>
    <w:rsid w:val="00AE269A"/>
    <w:rsid w:val="00AE2A1C"/>
    <w:rsid w:val="00AE2B20"/>
    <w:rsid w:val="00AE2B26"/>
    <w:rsid w:val="00AE2C1D"/>
    <w:rsid w:val="00AE2DC3"/>
    <w:rsid w:val="00AE3028"/>
    <w:rsid w:val="00AE3235"/>
    <w:rsid w:val="00AE3D59"/>
    <w:rsid w:val="00AE3E5F"/>
    <w:rsid w:val="00AE43A5"/>
    <w:rsid w:val="00AE4926"/>
    <w:rsid w:val="00AE4C2D"/>
    <w:rsid w:val="00AE4EFE"/>
    <w:rsid w:val="00AE4F15"/>
    <w:rsid w:val="00AE4FE8"/>
    <w:rsid w:val="00AE50E1"/>
    <w:rsid w:val="00AE5A31"/>
    <w:rsid w:val="00AE5B99"/>
    <w:rsid w:val="00AE5C80"/>
    <w:rsid w:val="00AE71EF"/>
    <w:rsid w:val="00AE763C"/>
    <w:rsid w:val="00AE7F94"/>
    <w:rsid w:val="00AF059C"/>
    <w:rsid w:val="00AF0847"/>
    <w:rsid w:val="00AF108F"/>
    <w:rsid w:val="00AF1133"/>
    <w:rsid w:val="00AF148C"/>
    <w:rsid w:val="00AF19C5"/>
    <w:rsid w:val="00AF19D2"/>
    <w:rsid w:val="00AF1C02"/>
    <w:rsid w:val="00AF1C61"/>
    <w:rsid w:val="00AF2973"/>
    <w:rsid w:val="00AF298E"/>
    <w:rsid w:val="00AF2E58"/>
    <w:rsid w:val="00AF2F1D"/>
    <w:rsid w:val="00AF346F"/>
    <w:rsid w:val="00AF364B"/>
    <w:rsid w:val="00AF3740"/>
    <w:rsid w:val="00AF3BFD"/>
    <w:rsid w:val="00AF3D1F"/>
    <w:rsid w:val="00AF3F90"/>
    <w:rsid w:val="00AF4531"/>
    <w:rsid w:val="00AF4ADF"/>
    <w:rsid w:val="00AF50C5"/>
    <w:rsid w:val="00AF5110"/>
    <w:rsid w:val="00AF527C"/>
    <w:rsid w:val="00AF6723"/>
    <w:rsid w:val="00AF6A7A"/>
    <w:rsid w:val="00AF6E03"/>
    <w:rsid w:val="00AF6EBE"/>
    <w:rsid w:val="00AF70FE"/>
    <w:rsid w:val="00AF7231"/>
    <w:rsid w:val="00AF733E"/>
    <w:rsid w:val="00AF76F7"/>
    <w:rsid w:val="00B001D3"/>
    <w:rsid w:val="00B00247"/>
    <w:rsid w:val="00B003F1"/>
    <w:rsid w:val="00B0046F"/>
    <w:rsid w:val="00B005BD"/>
    <w:rsid w:val="00B01025"/>
    <w:rsid w:val="00B013E7"/>
    <w:rsid w:val="00B014C0"/>
    <w:rsid w:val="00B01933"/>
    <w:rsid w:val="00B022A5"/>
    <w:rsid w:val="00B02401"/>
    <w:rsid w:val="00B0259C"/>
    <w:rsid w:val="00B026AB"/>
    <w:rsid w:val="00B026B5"/>
    <w:rsid w:val="00B02BD2"/>
    <w:rsid w:val="00B02D0D"/>
    <w:rsid w:val="00B030C4"/>
    <w:rsid w:val="00B036B2"/>
    <w:rsid w:val="00B039D8"/>
    <w:rsid w:val="00B03FA2"/>
    <w:rsid w:val="00B04487"/>
    <w:rsid w:val="00B04817"/>
    <w:rsid w:val="00B04D6A"/>
    <w:rsid w:val="00B05206"/>
    <w:rsid w:val="00B05832"/>
    <w:rsid w:val="00B05EAC"/>
    <w:rsid w:val="00B05ED9"/>
    <w:rsid w:val="00B05FD3"/>
    <w:rsid w:val="00B061D3"/>
    <w:rsid w:val="00B0680E"/>
    <w:rsid w:val="00B06C58"/>
    <w:rsid w:val="00B0707D"/>
    <w:rsid w:val="00B07116"/>
    <w:rsid w:val="00B071B0"/>
    <w:rsid w:val="00B07560"/>
    <w:rsid w:val="00B07E72"/>
    <w:rsid w:val="00B100DD"/>
    <w:rsid w:val="00B105D7"/>
    <w:rsid w:val="00B10730"/>
    <w:rsid w:val="00B10A50"/>
    <w:rsid w:val="00B10BF3"/>
    <w:rsid w:val="00B11F97"/>
    <w:rsid w:val="00B12B89"/>
    <w:rsid w:val="00B12BAE"/>
    <w:rsid w:val="00B12C69"/>
    <w:rsid w:val="00B13135"/>
    <w:rsid w:val="00B135E3"/>
    <w:rsid w:val="00B13833"/>
    <w:rsid w:val="00B13A0E"/>
    <w:rsid w:val="00B13B7F"/>
    <w:rsid w:val="00B14246"/>
    <w:rsid w:val="00B14630"/>
    <w:rsid w:val="00B148E0"/>
    <w:rsid w:val="00B14A0A"/>
    <w:rsid w:val="00B14CDA"/>
    <w:rsid w:val="00B14D8A"/>
    <w:rsid w:val="00B14E9A"/>
    <w:rsid w:val="00B1537C"/>
    <w:rsid w:val="00B153D4"/>
    <w:rsid w:val="00B15B82"/>
    <w:rsid w:val="00B15ECD"/>
    <w:rsid w:val="00B161D7"/>
    <w:rsid w:val="00B16E4F"/>
    <w:rsid w:val="00B16E72"/>
    <w:rsid w:val="00B170C8"/>
    <w:rsid w:val="00B17285"/>
    <w:rsid w:val="00B17287"/>
    <w:rsid w:val="00B179A7"/>
    <w:rsid w:val="00B179ED"/>
    <w:rsid w:val="00B17B50"/>
    <w:rsid w:val="00B17F8A"/>
    <w:rsid w:val="00B202B7"/>
    <w:rsid w:val="00B204BD"/>
    <w:rsid w:val="00B20679"/>
    <w:rsid w:val="00B206C6"/>
    <w:rsid w:val="00B20B5D"/>
    <w:rsid w:val="00B20F98"/>
    <w:rsid w:val="00B21523"/>
    <w:rsid w:val="00B2164D"/>
    <w:rsid w:val="00B2181C"/>
    <w:rsid w:val="00B2182A"/>
    <w:rsid w:val="00B22235"/>
    <w:rsid w:val="00B2265C"/>
    <w:rsid w:val="00B226AC"/>
    <w:rsid w:val="00B2275B"/>
    <w:rsid w:val="00B235A0"/>
    <w:rsid w:val="00B237A4"/>
    <w:rsid w:val="00B237D4"/>
    <w:rsid w:val="00B238AB"/>
    <w:rsid w:val="00B239B7"/>
    <w:rsid w:val="00B248B7"/>
    <w:rsid w:val="00B24CCB"/>
    <w:rsid w:val="00B2530C"/>
    <w:rsid w:val="00B25821"/>
    <w:rsid w:val="00B2598E"/>
    <w:rsid w:val="00B25A02"/>
    <w:rsid w:val="00B25AB3"/>
    <w:rsid w:val="00B25CB4"/>
    <w:rsid w:val="00B25CC4"/>
    <w:rsid w:val="00B26E1D"/>
    <w:rsid w:val="00B27363"/>
    <w:rsid w:val="00B278BB"/>
    <w:rsid w:val="00B279DD"/>
    <w:rsid w:val="00B27A1A"/>
    <w:rsid w:val="00B27C8E"/>
    <w:rsid w:val="00B27D28"/>
    <w:rsid w:val="00B27D69"/>
    <w:rsid w:val="00B27EA2"/>
    <w:rsid w:val="00B300C0"/>
    <w:rsid w:val="00B3037E"/>
    <w:rsid w:val="00B30F0A"/>
    <w:rsid w:val="00B31058"/>
    <w:rsid w:val="00B31317"/>
    <w:rsid w:val="00B31372"/>
    <w:rsid w:val="00B317E3"/>
    <w:rsid w:val="00B31C5E"/>
    <w:rsid w:val="00B32B58"/>
    <w:rsid w:val="00B32D0C"/>
    <w:rsid w:val="00B330A1"/>
    <w:rsid w:val="00B33AD1"/>
    <w:rsid w:val="00B33C3D"/>
    <w:rsid w:val="00B33E61"/>
    <w:rsid w:val="00B34715"/>
    <w:rsid w:val="00B3499C"/>
    <w:rsid w:val="00B34A24"/>
    <w:rsid w:val="00B34ACF"/>
    <w:rsid w:val="00B34B50"/>
    <w:rsid w:val="00B34C59"/>
    <w:rsid w:val="00B35261"/>
    <w:rsid w:val="00B3572C"/>
    <w:rsid w:val="00B35DF7"/>
    <w:rsid w:val="00B36130"/>
    <w:rsid w:val="00B361C4"/>
    <w:rsid w:val="00B36285"/>
    <w:rsid w:val="00B36322"/>
    <w:rsid w:val="00B36384"/>
    <w:rsid w:val="00B365AB"/>
    <w:rsid w:val="00B36A07"/>
    <w:rsid w:val="00B371D6"/>
    <w:rsid w:val="00B37348"/>
    <w:rsid w:val="00B374D8"/>
    <w:rsid w:val="00B375E4"/>
    <w:rsid w:val="00B37764"/>
    <w:rsid w:val="00B401C4"/>
    <w:rsid w:val="00B407E8"/>
    <w:rsid w:val="00B40B74"/>
    <w:rsid w:val="00B41701"/>
    <w:rsid w:val="00B417E5"/>
    <w:rsid w:val="00B419FA"/>
    <w:rsid w:val="00B41A66"/>
    <w:rsid w:val="00B41C9D"/>
    <w:rsid w:val="00B41CBE"/>
    <w:rsid w:val="00B41D97"/>
    <w:rsid w:val="00B420FE"/>
    <w:rsid w:val="00B42380"/>
    <w:rsid w:val="00B42560"/>
    <w:rsid w:val="00B42815"/>
    <w:rsid w:val="00B42908"/>
    <w:rsid w:val="00B42AF2"/>
    <w:rsid w:val="00B42BCC"/>
    <w:rsid w:val="00B42CBA"/>
    <w:rsid w:val="00B42F38"/>
    <w:rsid w:val="00B43273"/>
    <w:rsid w:val="00B434A0"/>
    <w:rsid w:val="00B43B49"/>
    <w:rsid w:val="00B43BB8"/>
    <w:rsid w:val="00B43C75"/>
    <w:rsid w:val="00B43F7D"/>
    <w:rsid w:val="00B4413A"/>
    <w:rsid w:val="00B44466"/>
    <w:rsid w:val="00B4448C"/>
    <w:rsid w:val="00B44753"/>
    <w:rsid w:val="00B4479C"/>
    <w:rsid w:val="00B44D10"/>
    <w:rsid w:val="00B44E2F"/>
    <w:rsid w:val="00B453FE"/>
    <w:rsid w:val="00B45471"/>
    <w:rsid w:val="00B458BC"/>
    <w:rsid w:val="00B45924"/>
    <w:rsid w:val="00B45925"/>
    <w:rsid w:val="00B459A6"/>
    <w:rsid w:val="00B459A8"/>
    <w:rsid w:val="00B45B34"/>
    <w:rsid w:val="00B45BAF"/>
    <w:rsid w:val="00B45F95"/>
    <w:rsid w:val="00B463B0"/>
    <w:rsid w:val="00B46601"/>
    <w:rsid w:val="00B46BF5"/>
    <w:rsid w:val="00B5024D"/>
    <w:rsid w:val="00B503F7"/>
    <w:rsid w:val="00B508C8"/>
    <w:rsid w:val="00B50E71"/>
    <w:rsid w:val="00B50F02"/>
    <w:rsid w:val="00B5187D"/>
    <w:rsid w:val="00B51B6A"/>
    <w:rsid w:val="00B51C5C"/>
    <w:rsid w:val="00B51EE1"/>
    <w:rsid w:val="00B51FBD"/>
    <w:rsid w:val="00B5227C"/>
    <w:rsid w:val="00B52443"/>
    <w:rsid w:val="00B525F1"/>
    <w:rsid w:val="00B526F1"/>
    <w:rsid w:val="00B528C4"/>
    <w:rsid w:val="00B52C18"/>
    <w:rsid w:val="00B52CAF"/>
    <w:rsid w:val="00B52CFD"/>
    <w:rsid w:val="00B52EA9"/>
    <w:rsid w:val="00B53128"/>
    <w:rsid w:val="00B53173"/>
    <w:rsid w:val="00B53295"/>
    <w:rsid w:val="00B536F6"/>
    <w:rsid w:val="00B53B18"/>
    <w:rsid w:val="00B53B91"/>
    <w:rsid w:val="00B53BDF"/>
    <w:rsid w:val="00B53DCB"/>
    <w:rsid w:val="00B5429A"/>
    <w:rsid w:val="00B54937"/>
    <w:rsid w:val="00B54A33"/>
    <w:rsid w:val="00B54BCC"/>
    <w:rsid w:val="00B54E1D"/>
    <w:rsid w:val="00B54F5E"/>
    <w:rsid w:val="00B5533A"/>
    <w:rsid w:val="00B55479"/>
    <w:rsid w:val="00B55B69"/>
    <w:rsid w:val="00B55C80"/>
    <w:rsid w:val="00B55CE4"/>
    <w:rsid w:val="00B563E2"/>
    <w:rsid w:val="00B565F6"/>
    <w:rsid w:val="00B566F5"/>
    <w:rsid w:val="00B569D1"/>
    <w:rsid w:val="00B56C2F"/>
    <w:rsid w:val="00B57662"/>
    <w:rsid w:val="00B5798D"/>
    <w:rsid w:val="00B57D2D"/>
    <w:rsid w:val="00B57F06"/>
    <w:rsid w:val="00B57FE4"/>
    <w:rsid w:val="00B600F4"/>
    <w:rsid w:val="00B60366"/>
    <w:rsid w:val="00B603C0"/>
    <w:rsid w:val="00B604D4"/>
    <w:rsid w:val="00B60644"/>
    <w:rsid w:val="00B6086B"/>
    <w:rsid w:val="00B609FA"/>
    <w:rsid w:val="00B60BB4"/>
    <w:rsid w:val="00B60FE3"/>
    <w:rsid w:val="00B6160C"/>
    <w:rsid w:val="00B61762"/>
    <w:rsid w:val="00B619EC"/>
    <w:rsid w:val="00B628B5"/>
    <w:rsid w:val="00B630D5"/>
    <w:rsid w:val="00B63534"/>
    <w:rsid w:val="00B6365E"/>
    <w:rsid w:val="00B6371B"/>
    <w:rsid w:val="00B638C4"/>
    <w:rsid w:val="00B638C5"/>
    <w:rsid w:val="00B63EFD"/>
    <w:rsid w:val="00B64459"/>
    <w:rsid w:val="00B649EB"/>
    <w:rsid w:val="00B65510"/>
    <w:rsid w:val="00B65915"/>
    <w:rsid w:val="00B659FB"/>
    <w:rsid w:val="00B65A25"/>
    <w:rsid w:val="00B65B83"/>
    <w:rsid w:val="00B66700"/>
    <w:rsid w:val="00B66A77"/>
    <w:rsid w:val="00B66C8B"/>
    <w:rsid w:val="00B66D37"/>
    <w:rsid w:val="00B66F84"/>
    <w:rsid w:val="00B670F4"/>
    <w:rsid w:val="00B672F9"/>
    <w:rsid w:val="00B674A6"/>
    <w:rsid w:val="00B679A8"/>
    <w:rsid w:val="00B708B4"/>
    <w:rsid w:val="00B70978"/>
    <w:rsid w:val="00B70E04"/>
    <w:rsid w:val="00B7138E"/>
    <w:rsid w:val="00B7142A"/>
    <w:rsid w:val="00B715BB"/>
    <w:rsid w:val="00B716C7"/>
    <w:rsid w:val="00B717EE"/>
    <w:rsid w:val="00B71DAE"/>
    <w:rsid w:val="00B71F0D"/>
    <w:rsid w:val="00B723BE"/>
    <w:rsid w:val="00B72436"/>
    <w:rsid w:val="00B726B7"/>
    <w:rsid w:val="00B729B0"/>
    <w:rsid w:val="00B729C2"/>
    <w:rsid w:val="00B72EDA"/>
    <w:rsid w:val="00B73049"/>
    <w:rsid w:val="00B7307B"/>
    <w:rsid w:val="00B730B5"/>
    <w:rsid w:val="00B7314C"/>
    <w:rsid w:val="00B7329E"/>
    <w:rsid w:val="00B7379B"/>
    <w:rsid w:val="00B73A7E"/>
    <w:rsid w:val="00B73C1E"/>
    <w:rsid w:val="00B73FB5"/>
    <w:rsid w:val="00B742E6"/>
    <w:rsid w:val="00B74509"/>
    <w:rsid w:val="00B74617"/>
    <w:rsid w:val="00B74654"/>
    <w:rsid w:val="00B74669"/>
    <w:rsid w:val="00B749CE"/>
    <w:rsid w:val="00B74EB2"/>
    <w:rsid w:val="00B75152"/>
    <w:rsid w:val="00B75632"/>
    <w:rsid w:val="00B756D1"/>
    <w:rsid w:val="00B75E06"/>
    <w:rsid w:val="00B76046"/>
    <w:rsid w:val="00B760D6"/>
    <w:rsid w:val="00B7623E"/>
    <w:rsid w:val="00B76435"/>
    <w:rsid w:val="00B766A1"/>
    <w:rsid w:val="00B7675C"/>
    <w:rsid w:val="00B76AAC"/>
    <w:rsid w:val="00B76D78"/>
    <w:rsid w:val="00B770DA"/>
    <w:rsid w:val="00B77101"/>
    <w:rsid w:val="00B771DF"/>
    <w:rsid w:val="00B7745C"/>
    <w:rsid w:val="00B7746C"/>
    <w:rsid w:val="00B774EA"/>
    <w:rsid w:val="00B77AF7"/>
    <w:rsid w:val="00B77DC2"/>
    <w:rsid w:val="00B77E66"/>
    <w:rsid w:val="00B8011A"/>
    <w:rsid w:val="00B8046A"/>
    <w:rsid w:val="00B804CF"/>
    <w:rsid w:val="00B8061A"/>
    <w:rsid w:val="00B8080A"/>
    <w:rsid w:val="00B810F3"/>
    <w:rsid w:val="00B814C7"/>
    <w:rsid w:val="00B81574"/>
    <w:rsid w:val="00B818CC"/>
    <w:rsid w:val="00B81B66"/>
    <w:rsid w:val="00B821DF"/>
    <w:rsid w:val="00B825D8"/>
    <w:rsid w:val="00B82705"/>
    <w:rsid w:val="00B828EE"/>
    <w:rsid w:val="00B8293A"/>
    <w:rsid w:val="00B82AD8"/>
    <w:rsid w:val="00B83446"/>
    <w:rsid w:val="00B83665"/>
    <w:rsid w:val="00B836AE"/>
    <w:rsid w:val="00B83739"/>
    <w:rsid w:val="00B83973"/>
    <w:rsid w:val="00B83A0A"/>
    <w:rsid w:val="00B83AA6"/>
    <w:rsid w:val="00B83CFD"/>
    <w:rsid w:val="00B83D7C"/>
    <w:rsid w:val="00B842AA"/>
    <w:rsid w:val="00B842EB"/>
    <w:rsid w:val="00B84616"/>
    <w:rsid w:val="00B84ABB"/>
    <w:rsid w:val="00B852CB"/>
    <w:rsid w:val="00B855D5"/>
    <w:rsid w:val="00B855E1"/>
    <w:rsid w:val="00B85786"/>
    <w:rsid w:val="00B85864"/>
    <w:rsid w:val="00B85B45"/>
    <w:rsid w:val="00B85CAC"/>
    <w:rsid w:val="00B85CFB"/>
    <w:rsid w:val="00B85ED8"/>
    <w:rsid w:val="00B865A3"/>
    <w:rsid w:val="00B866B2"/>
    <w:rsid w:val="00B8756C"/>
    <w:rsid w:val="00B87A42"/>
    <w:rsid w:val="00B87A87"/>
    <w:rsid w:val="00B9044B"/>
    <w:rsid w:val="00B907B0"/>
    <w:rsid w:val="00B907F8"/>
    <w:rsid w:val="00B90C6C"/>
    <w:rsid w:val="00B90E95"/>
    <w:rsid w:val="00B911CB"/>
    <w:rsid w:val="00B912CF"/>
    <w:rsid w:val="00B9134A"/>
    <w:rsid w:val="00B91832"/>
    <w:rsid w:val="00B918AB"/>
    <w:rsid w:val="00B91BF7"/>
    <w:rsid w:val="00B91C25"/>
    <w:rsid w:val="00B91CE2"/>
    <w:rsid w:val="00B91EF0"/>
    <w:rsid w:val="00B91FBB"/>
    <w:rsid w:val="00B92232"/>
    <w:rsid w:val="00B9241C"/>
    <w:rsid w:val="00B92491"/>
    <w:rsid w:val="00B92694"/>
    <w:rsid w:val="00B933AF"/>
    <w:rsid w:val="00B937A3"/>
    <w:rsid w:val="00B93A65"/>
    <w:rsid w:val="00B93AA4"/>
    <w:rsid w:val="00B93F6E"/>
    <w:rsid w:val="00B9428B"/>
    <w:rsid w:val="00B947D5"/>
    <w:rsid w:val="00B948AE"/>
    <w:rsid w:val="00B94C98"/>
    <w:rsid w:val="00B952F1"/>
    <w:rsid w:val="00B952FD"/>
    <w:rsid w:val="00B9593B"/>
    <w:rsid w:val="00B95A64"/>
    <w:rsid w:val="00B95B61"/>
    <w:rsid w:val="00B95B7B"/>
    <w:rsid w:val="00B95F69"/>
    <w:rsid w:val="00B96102"/>
    <w:rsid w:val="00B96362"/>
    <w:rsid w:val="00B96399"/>
    <w:rsid w:val="00B96418"/>
    <w:rsid w:val="00B969EA"/>
    <w:rsid w:val="00B970F1"/>
    <w:rsid w:val="00B9720C"/>
    <w:rsid w:val="00B977C6"/>
    <w:rsid w:val="00B977EB"/>
    <w:rsid w:val="00B9786C"/>
    <w:rsid w:val="00B97908"/>
    <w:rsid w:val="00B97B73"/>
    <w:rsid w:val="00B97F16"/>
    <w:rsid w:val="00BA0029"/>
    <w:rsid w:val="00BA069D"/>
    <w:rsid w:val="00BA0B1D"/>
    <w:rsid w:val="00BA0C09"/>
    <w:rsid w:val="00BA0D60"/>
    <w:rsid w:val="00BA11C6"/>
    <w:rsid w:val="00BA12CB"/>
    <w:rsid w:val="00BA17E2"/>
    <w:rsid w:val="00BA188A"/>
    <w:rsid w:val="00BA1E8D"/>
    <w:rsid w:val="00BA1EF4"/>
    <w:rsid w:val="00BA1F2B"/>
    <w:rsid w:val="00BA21FA"/>
    <w:rsid w:val="00BA2201"/>
    <w:rsid w:val="00BA25D9"/>
    <w:rsid w:val="00BA2701"/>
    <w:rsid w:val="00BA2971"/>
    <w:rsid w:val="00BA2D2C"/>
    <w:rsid w:val="00BA2FEF"/>
    <w:rsid w:val="00BA3029"/>
    <w:rsid w:val="00BA35E7"/>
    <w:rsid w:val="00BA3D17"/>
    <w:rsid w:val="00BA4243"/>
    <w:rsid w:val="00BA4DE7"/>
    <w:rsid w:val="00BA5004"/>
    <w:rsid w:val="00BA5218"/>
    <w:rsid w:val="00BA5507"/>
    <w:rsid w:val="00BA555B"/>
    <w:rsid w:val="00BA5AA9"/>
    <w:rsid w:val="00BA5AAD"/>
    <w:rsid w:val="00BA60F9"/>
    <w:rsid w:val="00BA66D0"/>
    <w:rsid w:val="00BA67E9"/>
    <w:rsid w:val="00BA69FA"/>
    <w:rsid w:val="00BA6A6E"/>
    <w:rsid w:val="00BA6ADB"/>
    <w:rsid w:val="00BA7191"/>
    <w:rsid w:val="00BB03CA"/>
    <w:rsid w:val="00BB0662"/>
    <w:rsid w:val="00BB06CE"/>
    <w:rsid w:val="00BB07B8"/>
    <w:rsid w:val="00BB0883"/>
    <w:rsid w:val="00BB131A"/>
    <w:rsid w:val="00BB1329"/>
    <w:rsid w:val="00BB1A4D"/>
    <w:rsid w:val="00BB1B26"/>
    <w:rsid w:val="00BB1B3E"/>
    <w:rsid w:val="00BB1B53"/>
    <w:rsid w:val="00BB1F0A"/>
    <w:rsid w:val="00BB1F7D"/>
    <w:rsid w:val="00BB211E"/>
    <w:rsid w:val="00BB2455"/>
    <w:rsid w:val="00BB2823"/>
    <w:rsid w:val="00BB2A86"/>
    <w:rsid w:val="00BB3369"/>
    <w:rsid w:val="00BB337F"/>
    <w:rsid w:val="00BB3699"/>
    <w:rsid w:val="00BB36F7"/>
    <w:rsid w:val="00BB38D1"/>
    <w:rsid w:val="00BB3979"/>
    <w:rsid w:val="00BB39ED"/>
    <w:rsid w:val="00BB4BA4"/>
    <w:rsid w:val="00BB4DA2"/>
    <w:rsid w:val="00BB518F"/>
    <w:rsid w:val="00BB537D"/>
    <w:rsid w:val="00BB58E4"/>
    <w:rsid w:val="00BB5FD7"/>
    <w:rsid w:val="00BB6001"/>
    <w:rsid w:val="00BB60F2"/>
    <w:rsid w:val="00BB622D"/>
    <w:rsid w:val="00BB6331"/>
    <w:rsid w:val="00BB64DF"/>
    <w:rsid w:val="00BB70DC"/>
    <w:rsid w:val="00BB71DB"/>
    <w:rsid w:val="00BB749A"/>
    <w:rsid w:val="00BB797C"/>
    <w:rsid w:val="00BB79FE"/>
    <w:rsid w:val="00BB7C26"/>
    <w:rsid w:val="00BB7C95"/>
    <w:rsid w:val="00BC00F6"/>
    <w:rsid w:val="00BC01DC"/>
    <w:rsid w:val="00BC0493"/>
    <w:rsid w:val="00BC13D9"/>
    <w:rsid w:val="00BC15A9"/>
    <w:rsid w:val="00BC1807"/>
    <w:rsid w:val="00BC1808"/>
    <w:rsid w:val="00BC19CC"/>
    <w:rsid w:val="00BC1CEB"/>
    <w:rsid w:val="00BC205D"/>
    <w:rsid w:val="00BC20B6"/>
    <w:rsid w:val="00BC2120"/>
    <w:rsid w:val="00BC236E"/>
    <w:rsid w:val="00BC2541"/>
    <w:rsid w:val="00BC269A"/>
    <w:rsid w:val="00BC2DF3"/>
    <w:rsid w:val="00BC3043"/>
    <w:rsid w:val="00BC340C"/>
    <w:rsid w:val="00BC3509"/>
    <w:rsid w:val="00BC377C"/>
    <w:rsid w:val="00BC38B8"/>
    <w:rsid w:val="00BC3A42"/>
    <w:rsid w:val="00BC4532"/>
    <w:rsid w:val="00BC472C"/>
    <w:rsid w:val="00BC4D34"/>
    <w:rsid w:val="00BC511C"/>
    <w:rsid w:val="00BC51A5"/>
    <w:rsid w:val="00BC5238"/>
    <w:rsid w:val="00BC5414"/>
    <w:rsid w:val="00BC5421"/>
    <w:rsid w:val="00BC5423"/>
    <w:rsid w:val="00BC572E"/>
    <w:rsid w:val="00BC5EAB"/>
    <w:rsid w:val="00BC6EC2"/>
    <w:rsid w:val="00BC714B"/>
    <w:rsid w:val="00BC7242"/>
    <w:rsid w:val="00BC7D5F"/>
    <w:rsid w:val="00BD0093"/>
    <w:rsid w:val="00BD0102"/>
    <w:rsid w:val="00BD01D2"/>
    <w:rsid w:val="00BD0348"/>
    <w:rsid w:val="00BD0AFA"/>
    <w:rsid w:val="00BD1004"/>
    <w:rsid w:val="00BD1358"/>
    <w:rsid w:val="00BD16F1"/>
    <w:rsid w:val="00BD1783"/>
    <w:rsid w:val="00BD1E68"/>
    <w:rsid w:val="00BD20A0"/>
    <w:rsid w:val="00BD23DA"/>
    <w:rsid w:val="00BD2E32"/>
    <w:rsid w:val="00BD3098"/>
    <w:rsid w:val="00BD3181"/>
    <w:rsid w:val="00BD3718"/>
    <w:rsid w:val="00BD378E"/>
    <w:rsid w:val="00BD3CE9"/>
    <w:rsid w:val="00BD3F9D"/>
    <w:rsid w:val="00BD42DA"/>
    <w:rsid w:val="00BD43A3"/>
    <w:rsid w:val="00BD4913"/>
    <w:rsid w:val="00BD4B31"/>
    <w:rsid w:val="00BD5532"/>
    <w:rsid w:val="00BD598F"/>
    <w:rsid w:val="00BD5CE8"/>
    <w:rsid w:val="00BD5D77"/>
    <w:rsid w:val="00BD5DD7"/>
    <w:rsid w:val="00BD5EE8"/>
    <w:rsid w:val="00BD669F"/>
    <w:rsid w:val="00BD6ABF"/>
    <w:rsid w:val="00BD6BC0"/>
    <w:rsid w:val="00BD71DD"/>
    <w:rsid w:val="00BD7602"/>
    <w:rsid w:val="00BD7684"/>
    <w:rsid w:val="00BD7822"/>
    <w:rsid w:val="00BD7ACA"/>
    <w:rsid w:val="00BE0419"/>
    <w:rsid w:val="00BE0695"/>
    <w:rsid w:val="00BE0811"/>
    <w:rsid w:val="00BE0925"/>
    <w:rsid w:val="00BE0DDF"/>
    <w:rsid w:val="00BE1134"/>
    <w:rsid w:val="00BE120A"/>
    <w:rsid w:val="00BE12BF"/>
    <w:rsid w:val="00BE174C"/>
    <w:rsid w:val="00BE1863"/>
    <w:rsid w:val="00BE190E"/>
    <w:rsid w:val="00BE1A24"/>
    <w:rsid w:val="00BE225B"/>
    <w:rsid w:val="00BE2A24"/>
    <w:rsid w:val="00BE2C4E"/>
    <w:rsid w:val="00BE2F28"/>
    <w:rsid w:val="00BE3065"/>
    <w:rsid w:val="00BE30B4"/>
    <w:rsid w:val="00BE31D4"/>
    <w:rsid w:val="00BE3445"/>
    <w:rsid w:val="00BE379A"/>
    <w:rsid w:val="00BE3C1D"/>
    <w:rsid w:val="00BE4027"/>
    <w:rsid w:val="00BE41A6"/>
    <w:rsid w:val="00BE4555"/>
    <w:rsid w:val="00BE476E"/>
    <w:rsid w:val="00BE4AC7"/>
    <w:rsid w:val="00BE4C23"/>
    <w:rsid w:val="00BE510E"/>
    <w:rsid w:val="00BE517D"/>
    <w:rsid w:val="00BE51E8"/>
    <w:rsid w:val="00BE5274"/>
    <w:rsid w:val="00BE5611"/>
    <w:rsid w:val="00BE5BC0"/>
    <w:rsid w:val="00BE60C3"/>
    <w:rsid w:val="00BE6171"/>
    <w:rsid w:val="00BE6696"/>
    <w:rsid w:val="00BE6ABD"/>
    <w:rsid w:val="00BE79F9"/>
    <w:rsid w:val="00BF06C9"/>
    <w:rsid w:val="00BF0B92"/>
    <w:rsid w:val="00BF0C58"/>
    <w:rsid w:val="00BF0EA0"/>
    <w:rsid w:val="00BF13BA"/>
    <w:rsid w:val="00BF1DD4"/>
    <w:rsid w:val="00BF2441"/>
    <w:rsid w:val="00BF2A36"/>
    <w:rsid w:val="00BF2C7C"/>
    <w:rsid w:val="00BF2DE4"/>
    <w:rsid w:val="00BF2EEE"/>
    <w:rsid w:val="00BF2F8E"/>
    <w:rsid w:val="00BF2F9D"/>
    <w:rsid w:val="00BF3423"/>
    <w:rsid w:val="00BF3671"/>
    <w:rsid w:val="00BF37D1"/>
    <w:rsid w:val="00BF3807"/>
    <w:rsid w:val="00BF3B3F"/>
    <w:rsid w:val="00BF3FA5"/>
    <w:rsid w:val="00BF4257"/>
    <w:rsid w:val="00BF4C16"/>
    <w:rsid w:val="00BF50C3"/>
    <w:rsid w:val="00BF5546"/>
    <w:rsid w:val="00BF56E0"/>
    <w:rsid w:val="00BF56E7"/>
    <w:rsid w:val="00BF5F05"/>
    <w:rsid w:val="00BF5F40"/>
    <w:rsid w:val="00BF60DB"/>
    <w:rsid w:val="00BF60F2"/>
    <w:rsid w:val="00BF61C0"/>
    <w:rsid w:val="00BF63DD"/>
    <w:rsid w:val="00BF64EB"/>
    <w:rsid w:val="00BF6F4C"/>
    <w:rsid w:val="00BF714A"/>
    <w:rsid w:val="00BF74E2"/>
    <w:rsid w:val="00BF759E"/>
    <w:rsid w:val="00BF76B6"/>
    <w:rsid w:val="00BF79A3"/>
    <w:rsid w:val="00BF7DB3"/>
    <w:rsid w:val="00C004BB"/>
    <w:rsid w:val="00C0069B"/>
    <w:rsid w:val="00C00950"/>
    <w:rsid w:val="00C00B15"/>
    <w:rsid w:val="00C01595"/>
    <w:rsid w:val="00C01A62"/>
    <w:rsid w:val="00C01B86"/>
    <w:rsid w:val="00C01C7E"/>
    <w:rsid w:val="00C01CA1"/>
    <w:rsid w:val="00C01D22"/>
    <w:rsid w:val="00C020A7"/>
    <w:rsid w:val="00C022EB"/>
    <w:rsid w:val="00C02443"/>
    <w:rsid w:val="00C02772"/>
    <w:rsid w:val="00C029C5"/>
    <w:rsid w:val="00C02AD1"/>
    <w:rsid w:val="00C02BD6"/>
    <w:rsid w:val="00C02C5F"/>
    <w:rsid w:val="00C02E91"/>
    <w:rsid w:val="00C0317A"/>
    <w:rsid w:val="00C032D7"/>
    <w:rsid w:val="00C034DA"/>
    <w:rsid w:val="00C037FB"/>
    <w:rsid w:val="00C03B49"/>
    <w:rsid w:val="00C03D2D"/>
    <w:rsid w:val="00C03F56"/>
    <w:rsid w:val="00C04573"/>
    <w:rsid w:val="00C053D6"/>
    <w:rsid w:val="00C05998"/>
    <w:rsid w:val="00C05A88"/>
    <w:rsid w:val="00C05C84"/>
    <w:rsid w:val="00C05E95"/>
    <w:rsid w:val="00C05F22"/>
    <w:rsid w:val="00C0613E"/>
    <w:rsid w:val="00C06488"/>
    <w:rsid w:val="00C06576"/>
    <w:rsid w:val="00C069DE"/>
    <w:rsid w:val="00C06C9B"/>
    <w:rsid w:val="00C06D9C"/>
    <w:rsid w:val="00C070C3"/>
    <w:rsid w:val="00C07111"/>
    <w:rsid w:val="00C07392"/>
    <w:rsid w:val="00C07E6D"/>
    <w:rsid w:val="00C07EE5"/>
    <w:rsid w:val="00C108EB"/>
    <w:rsid w:val="00C10E6E"/>
    <w:rsid w:val="00C113C1"/>
    <w:rsid w:val="00C11642"/>
    <w:rsid w:val="00C11BD9"/>
    <w:rsid w:val="00C1209A"/>
    <w:rsid w:val="00C120C9"/>
    <w:rsid w:val="00C1221E"/>
    <w:rsid w:val="00C124B8"/>
    <w:rsid w:val="00C12785"/>
    <w:rsid w:val="00C12B3A"/>
    <w:rsid w:val="00C12C06"/>
    <w:rsid w:val="00C12EAB"/>
    <w:rsid w:val="00C13B93"/>
    <w:rsid w:val="00C1461D"/>
    <w:rsid w:val="00C14912"/>
    <w:rsid w:val="00C14A16"/>
    <w:rsid w:val="00C14B4A"/>
    <w:rsid w:val="00C14D21"/>
    <w:rsid w:val="00C15099"/>
    <w:rsid w:val="00C15660"/>
    <w:rsid w:val="00C15840"/>
    <w:rsid w:val="00C15DA2"/>
    <w:rsid w:val="00C16138"/>
    <w:rsid w:val="00C163DA"/>
    <w:rsid w:val="00C16830"/>
    <w:rsid w:val="00C168A6"/>
    <w:rsid w:val="00C17063"/>
    <w:rsid w:val="00C171B4"/>
    <w:rsid w:val="00C176E5"/>
    <w:rsid w:val="00C177DB"/>
    <w:rsid w:val="00C1789D"/>
    <w:rsid w:val="00C17C9E"/>
    <w:rsid w:val="00C17D24"/>
    <w:rsid w:val="00C200AF"/>
    <w:rsid w:val="00C202A4"/>
    <w:rsid w:val="00C2077B"/>
    <w:rsid w:val="00C2119D"/>
    <w:rsid w:val="00C21353"/>
    <w:rsid w:val="00C217A0"/>
    <w:rsid w:val="00C218AA"/>
    <w:rsid w:val="00C21ADA"/>
    <w:rsid w:val="00C21C02"/>
    <w:rsid w:val="00C2210A"/>
    <w:rsid w:val="00C22114"/>
    <w:rsid w:val="00C228A4"/>
    <w:rsid w:val="00C229BA"/>
    <w:rsid w:val="00C22A41"/>
    <w:rsid w:val="00C22B48"/>
    <w:rsid w:val="00C22B98"/>
    <w:rsid w:val="00C22F57"/>
    <w:rsid w:val="00C23404"/>
    <w:rsid w:val="00C23486"/>
    <w:rsid w:val="00C234DA"/>
    <w:rsid w:val="00C235F9"/>
    <w:rsid w:val="00C2366F"/>
    <w:rsid w:val="00C23A10"/>
    <w:rsid w:val="00C23BE4"/>
    <w:rsid w:val="00C23D25"/>
    <w:rsid w:val="00C24148"/>
    <w:rsid w:val="00C24171"/>
    <w:rsid w:val="00C24677"/>
    <w:rsid w:val="00C2480C"/>
    <w:rsid w:val="00C249CA"/>
    <w:rsid w:val="00C24D6D"/>
    <w:rsid w:val="00C24E79"/>
    <w:rsid w:val="00C24F89"/>
    <w:rsid w:val="00C250FE"/>
    <w:rsid w:val="00C25186"/>
    <w:rsid w:val="00C254F1"/>
    <w:rsid w:val="00C259B9"/>
    <w:rsid w:val="00C259C9"/>
    <w:rsid w:val="00C25B60"/>
    <w:rsid w:val="00C25B94"/>
    <w:rsid w:val="00C25CBC"/>
    <w:rsid w:val="00C25E47"/>
    <w:rsid w:val="00C26003"/>
    <w:rsid w:val="00C26058"/>
    <w:rsid w:val="00C260F8"/>
    <w:rsid w:val="00C26706"/>
    <w:rsid w:val="00C268B1"/>
    <w:rsid w:val="00C270C2"/>
    <w:rsid w:val="00C27312"/>
    <w:rsid w:val="00C27462"/>
    <w:rsid w:val="00C30092"/>
    <w:rsid w:val="00C30583"/>
    <w:rsid w:val="00C309DA"/>
    <w:rsid w:val="00C31407"/>
    <w:rsid w:val="00C32377"/>
    <w:rsid w:val="00C325BF"/>
    <w:rsid w:val="00C329E0"/>
    <w:rsid w:val="00C32D28"/>
    <w:rsid w:val="00C335A6"/>
    <w:rsid w:val="00C33BEE"/>
    <w:rsid w:val="00C34213"/>
    <w:rsid w:val="00C3423A"/>
    <w:rsid w:val="00C342C9"/>
    <w:rsid w:val="00C3443E"/>
    <w:rsid w:val="00C34977"/>
    <w:rsid w:val="00C34B11"/>
    <w:rsid w:val="00C34C47"/>
    <w:rsid w:val="00C34F0D"/>
    <w:rsid w:val="00C3514D"/>
    <w:rsid w:val="00C3533A"/>
    <w:rsid w:val="00C356CE"/>
    <w:rsid w:val="00C3599A"/>
    <w:rsid w:val="00C35B7D"/>
    <w:rsid w:val="00C35CC9"/>
    <w:rsid w:val="00C36224"/>
    <w:rsid w:val="00C36370"/>
    <w:rsid w:val="00C3655D"/>
    <w:rsid w:val="00C36609"/>
    <w:rsid w:val="00C37370"/>
    <w:rsid w:val="00C379AA"/>
    <w:rsid w:val="00C4002F"/>
    <w:rsid w:val="00C40278"/>
    <w:rsid w:val="00C4033A"/>
    <w:rsid w:val="00C40733"/>
    <w:rsid w:val="00C4073F"/>
    <w:rsid w:val="00C40C5E"/>
    <w:rsid w:val="00C40D74"/>
    <w:rsid w:val="00C41022"/>
    <w:rsid w:val="00C41756"/>
    <w:rsid w:val="00C41914"/>
    <w:rsid w:val="00C419C7"/>
    <w:rsid w:val="00C42188"/>
    <w:rsid w:val="00C427D3"/>
    <w:rsid w:val="00C42A63"/>
    <w:rsid w:val="00C42BB4"/>
    <w:rsid w:val="00C42C0F"/>
    <w:rsid w:val="00C42E70"/>
    <w:rsid w:val="00C42FD9"/>
    <w:rsid w:val="00C43070"/>
    <w:rsid w:val="00C430D2"/>
    <w:rsid w:val="00C4328C"/>
    <w:rsid w:val="00C43519"/>
    <w:rsid w:val="00C43B04"/>
    <w:rsid w:val="00C43F95"/>
    <w:rsid w:val="00C4455E"/>
    <w:rsid w:val="00C4464D"/>
    <w:rsid w:val="00C44BAA"/>
    <w:rsid w:val="00C44E79"/>
    <w:rsid w:val="00C44EB4"/>
    <w:rsid w:val="00C44F7E"/>
    <w:rsid w:val="00C44FF2"/>
    <w:rsid w:val="00C45061"/>
    <w:rsid w:val="00C453A1"/>
    <w:rsid w:val="00C453AA"/>
    <w:rsid w:val="00C45829"/>
    <w:rsid w:val="00C45C59"/>
    <w:rsid w:val="00C45E3B"/>
    <w:rsid w:val="00C467A9"/>
    <w:rsid w:val="00C4693F"/>
    <w:rsid w:val="00C47080"/>
    <w:rsid w:val="00C4721F"/>
    <w:rsid w:val="00C47690"/>
    <w:rsid w:val="00C47AA9"/>
    <w:rsid w:val="00C47B27"/>
    <w:rsid w:val="00C47C37"/>
    <w:rsid w:val="00C50266"/>
    <w:rsid w:val="00C504DC"/>
    <w:rsid w:val="00C507C0"/>
    <w:rsid w:val="00C50A90"/>
    <w:rsid w:val="00C50B2E"/>
    <w:rsid w:val="00C50CC6"/>
    <w:rsid w:val="00C51049"/>
    <w:rsid w:val="00C51CDE"/>
    <w:rsid w:val="00C51D7D"/>
    <w:rsid w:val="00C52365"/>
    <w:rsid w:val="00C5243C"/>
    <w:rsid w:val="00C52A09"/>
    <w:rsid w:val="00C52D00"/>
    <w:rsid w:val="00C52F89"/>
    <w:rsid w:val="00C53209"/>
    <w:rsid w:val="00C533AB"/>
    <w:rsid w:val="00C5426D"/>
    <w:rsid w:val="00C54894"/>
    <w:rsid w:val="00C54BA9"/>
    <w:rsid w:val="00C54E4B"/>
    <w:rsid w:val="00C55170"/>
    <w:rsid w:val="00C55318"/>
    <w:rsid w:val="00C556EF"/>
    <w:rsid w:val="00C55715"/>
    <w:rsid w:val="00C55838"/>
    <w:rsid w:val="00C55E24"/>
    <w:rsid w:val="00C560F7"/>
    <w:rsid w:val="00C56185"/>
    <w:rsid w:val="00C57065"/>
    <w:rsid w:val="00C572BF"/>
    <w:rsid w:val="00C572FD"/>
    <w:rsid w:val="00C57362"/>
    <w:rsid w:val="00C578A8"/>
    <w:rsid w:val="00C57E32"/>
    <w:rsid w:val="00C60621"/>
    <w:rsid w:val="00C60743"/>
    <w:rsid w:val="00C60AF1"/>
    <w:rsid w:val="00C60B90"/>
    <w:rsid w:val="00C610AD"/>
    <w:rsid w:val="00C611D5"/>
    <w:rsid w:val="00C61257"/>
    <w:rsid w:val="00C6127E"/>
    <w:rsid w:val="00C614B7"/>
    <w:rsid w:val="00C623E4"/>
    <w:rsid w:val="00C6252A"/>
    <w:rsid w:val="00C6274D"/>
    <w:rsid w:val="00C62D5D"/>
    <w:rsid w:val="00C630B0"/>
    <w:rsid w:val="00C633D0"/>
    <w:rsid w:val="00C636E1"/>
    <w:rsid w:val="00C637FB"/>
    <w:rsid w:val="00C63919"/>
    <w:rsid w:val="00C63A19"/>
    <w:rsid w:val="00C63FC3"/>
    <w:rsid w:val="00C640F9"/>
    <w:rsid w:val="00C6431C"/>
    <w:rsid w:val="00C64818"/>
    <w:rsid w:val="00C64962"/>
    <w:rsid w:val="00C65027"/>
    <w:rsid w:val="00C652F9"/>
    <w:rsid w:val="00C65829"/>
    <w:rsid w:val="00C65EF0"/>
    <w:rsid w:val="00C66307"/>
    <w:rsid w:val="00C66324"/>
    <w:rsid w:val="00C66420"/>
    <w:rsid w:val="00C677AB"/>
    <w:rsid w:val="00C67C91"/>
    <w:rsid w:val="00C7088F"/>
    <w:rsid w:val="00C719A9"/>
    <w:rsid w:val="00C71CD8"/>
    <w:rsid w:val="00C72138"/>
    <w:rsid w:val="00C723E0"/>
    <w:rsid w:val="00C72797"/>
    <w:rsid w:val="00C72AB8"/>
    <w:rsid w:val="00C72CF9"/>
    <w:rsid w:val="00C7302F"/>
    <w:rsid w:val="00C73654"/>
    <w:rsid w:val="00C73866"/>
    <w:rsid w:val="00C73C2F"/>
    <w:rsid w:val="00C7438D"/>
    <w:rsid w:val="00C74530"/>
    <w:rsid w:val="00C74B16"/>
    <w:rsid w:val="00C74EF4"/>
    <w:rsid w:val="00C750D9"/>
    <w:rsid w:val="00C7548A"/>
    <w:rsid w:val="00C75F7A"/>
    <w:rsid w:val="00C768CC"/>
    <w:rsid w:val="00C76A74"/>
    <w:rsid w:val="00C76B02"/>
    <w:rsid w:val="00C76C09"/>
    <w:rsid w:val="00C76D7C"/>
    <w:rsid w:val="00C772BB"/>
    <w:rsid w:val="00C774E8"/>
    <w:rsid w:val="00C775AA"/>
    <w:rsid w:val="00C77DDF"/>
    <w:rsid w:val="00C80035"/>
    <w:rsid w:val="00C803AD"/>
    <w:rsid w:val="00C80770"/>
    <w:rsid w:val="00C81073"/>
    <w:rsid w:val="00C81500"/>
    <w:rsid w:val="00C81516"/>
    <w:rsid w:val="00C81A39"/>
    <w:rsid w:val="00C81CD4"/>
    <w:rsid w:val="00C82407"/>
    <w:rsid w:val="00C82487"/>
    <w:rsid w:val="00C82941"/>
    <w:rsid w:val="00C82B4C"/>
    <w:rsid w:val="00C82F02"/>
    <w:rsid w:val="00C835A4"/>
    <w:rsid w:val="00C83609"/>
    <w:rsid w:val="00C83670"/>
    <w:rsid w:val="00C83D61"/>
    <w:rsid w:val="00C83ED3"/>
    <w:rsid w:val="00C847BC"/>
    <w:rsid w:val="00C848C6"/>
    <w:rsid w:val="00C84959"/>
    <w:rsid w:val="00C853F7"/>
    <w:rsid w:val="00C85426"/>
    <w:rsid w:val="00C85634"/>
    <w:rsid w:val="00C85806"/>
    <w:rsid w:val="00C85A5B"/>
    <w:rsid w:val="00C85C13"/>
    <w:rsid w:val="00C85EF0"/>
    <w:rsid w:val="00C85F6E"/>
    <w:rsid w:val="00C860AB"/>
    <w:rsid w:val="00C860EE"/>
    <w:rsid w:val="00C86B3F"/>
    <w:rsid w:val="00C878F9"/>
    <w:rsid w:val="00C87B95"/>
    <w:rsid w:val="00C87CA9"/>
    <w:rsid w:val="00C9008C"/>
    <w:rsid w:val="00C90684"/>
    <w:rsid w:val="00C90690"/>
    <w:rsid w:val="00C90B1F"/>
    <w:rsid w:val="00C915E7"/>
    <w:rsid w:val="00C91733"/>
    <w:rsid w:val="00C9219C"/>
    <w:rsid w:val="00C92E83"/>
    <w:rsid w:val="00C93152"/>
    <w:rsid w:val="00C933F4"/>
    <w:rsid w:val="00C93502"/>
    <w:rsid w:val="00C93627"/>
    <w:rsid w:val="00C93634"/>
    <w:rsid w:val="00C9404D"/>
    <w:rsid w:val="00C940FA"/>
    <w:rsid w:val="00C943BD"/>
    <w:rsid w:val="00C9488D"/>
    <w:rsid w:val="00C94AB6"/>
    <w:rsid w:val="00C94E5A"/>
    <w:rsid w:val="00C94F76"/>
    <w:rsid w:val="00C95267"/>
    <w:rsid w:val="00C95725"/>
    <w:rsid w:val="00C958C9"/>
    <w:rsid w:val="00C95A60"/>
    <w:rsid w:val="00C95BCC"/>
    <w:rsid w:val="00C95D7B"/>
    <w:rsid w:val="00C9616E"/>
    <w:rsid w:val="00C96211"/>
    <w:rsid w:val="00C96222"/>
    <w:rsid w:val="00C9637C"/>
    <w:rsid w:val="00C96A18"/>
    <w:rsid w:val="00C96CF7"/>
    <w:rsid w:val="00C96D51"/>
    <w:rsid w:val="00C97128"/>
    <w:rsid w:val="00C9734E"/>
    <w:rsid w:val="00C97562"/>
    <w:rsid w:val="00C977B0"/>
    <w:rsid w:val="00C9787E"/>
    <w:rsid w:val="00C97A84"/>
    <w:rsid w:val="00C97AC3"/>
    <w:rsid w:val="00C97B9F"/>
    <w:rsid w:val="00CA05EB"/>
    <w:rsid w:val="00CA0DA8"/>
    <w:rsid w:val="00CA14A3"/>
    <w:rsid w:val="00CA20CE"/>
    <w:rsid w:val="00CA2224"/>
    <w:rsid w:val="00CA23EF"/>
    <w:rsid w:val="00CA25EE"/>
    <w:rsid w:val="00CA263C"/>
    <w:rsid w:val="00CA269B"/>
    <w:rsid w:val="00CA271F"/>
    <w:rsid w:val="00CA27B4"/>
    <w:rsid w:val="00CA2CFF"/>
    <w:rsid w:val="00CA2D7E"/>
    <w:rsid w:val="00CA2FC4"/>
    <w:rsid w:val="00CA3111"/>
    <w:rsid w:val="00CA31D0"/>
    <w:rsid w:val="00CA32ED"/>
    <w:rsid w:val="00CA391F"/>
    <w:rsid w:val="00CA3E9D"/>
    <w:rsid w:val="00CA44A8"/>
    <w:rsid w:val="00CA4554"/>
    <w:rsid w:val="00CA45D9"/>
    <w:rsid w:val="00CA4820"/>
    <w:rsid w:val="00CA4864"/>
    <w:rsid w:val="00CA48B6"/>
    <w:rsid w:val="00CA4AC0"/>
    <w:rsid w:val="00CA4E4B"/>
    <w:rsid w:val="00CA4F0E"/>
    <w:rsid w:val="00CA5485"/>
    <w:rsid w:val="00CA5641"/>
    <w:rsid w:val="00CA5BF3"/>
    <w:rsid w:val="00CA5C44"/>
    <w:rsid w:val="00CA602C"/>
    <w:rsid w:val="00CA6636"/>
    <w:rsid w:val="00CA6B15"/>
    <w:rsid w:val="00CA6B7A"/>
    <w:rsid w:val="00CA70B6"/>
    <w:rsid w:val="00CA76CB"/>
    <w:rsid w:val="00CA7AEF"/>
    <w:rsid w:val="00CA7B39"/>
    <w:rsid w:val="00CA7B46"/>
    <w:rsid w:val="00CA7B79"/>
    <w:rsid w:val="00CA7BFC"/>
    <w:rsid w:val="00CA7C05"/>
    <w:rsid w:val="00CA7CCC"/>
    <w:rsid w:val="00CA7D22"/>
    <w:rsid w:val="00CA7E0E"/>
    <w:rsid w:val="00CA7EA3"/>
    <w:rsid w:val="00CB04F7"/>
    <w:rsid w:val="00CB0791"/>
    <w:rsid w:val="00CB0A4D"/>
    <w:rsid w:val="00CB0E0E"/>
    <w:rsid w:val="00CB103C"/>
    <w:rsid w:val="00CB107E"/>
    <w:rsid w:val="00CB193D"/>
    <w:rsid w:val="00CB22B1"/>
    <w:rsid w:val="00CB2A66"/>
    <w:rsid w:val="00CB2D58"/>
    <w:rsid w:val="00CB2DC3"/>
    <w:rsid w:val="00CB328B"/>
    <w:rsid w:val="00CB3394"/>
    <w:rsid w:val="00CB33AE"/>
    <w:rsid w:val="00CB34F8"/>
    <w:rsid w:val="00CB37CA"/>
    <w:rsid w:val="00CB3C3E"/>
    <w:rsid w:val="00CB41B2"/>
    <w:rsid w:val="00CB4463"/>
    <w:rsid w:val="00CB47F7"/>
    <w:rsid w:val="00CB4AAE"/>
    <w:rsid w:val="00CB5457"/>
    <w:rsid w:val="00CB55A0"/>
    <w:rsid w:val="00CB5974"/>
    <w:rsid w:val="00CB6094"/>
    <w:rsid w:val="00CB6402"/>
    <w:rsid w:val="00CB6BAE"/>
    <w:rsid w:val="00CB6CB4"/>
    <w:rsid w:val="00CB6D43"/>
    <w:rsid w:val="00CB6EC2"/>
    <w:rsid w:val="00CB71FD"/>
    <w:rsid w:val="00CB7212"/>
    <w:rsid w:val="00CB72E3"/>
    <w:rsid w:val="00CB768E"/>
    <w:rsid w:val="00CB7BF8"/>
    <w:rsid w:val="00CB7F1C"/>
    <w:rsid w:val="00CC03BB"/>
    <w:rsid w:val="00CC04C2"/>
    <w:rsid w:val="00CC0A7B"/>
    <w:rsid w:val="00CC0B03"/>
    <w:rsid w:val="00CC0FCB"/>
    <w:rsid w:val="00CC1A31"/>
    <w:rsid w:val="00CC1BEE"/>
    <w:rsid w:val="00CC1D76"/>
    <w:rsid w:val="00CC1FC0"/>
    <w:rsid w:val="00CC2107"/>
    <w:rsid w:val="00CC2112"/>
    <w:rsid w:val="00CC23B1"/>
    <w:rsid w:val="00CC25B9"/>
    <w:rsid w:val="00CC2643"/>
    <w:rsid w:val="00CC2CCC"/>
    <w:rsid w:val="00CC2DA7"/>
    <w:rsid w:val="00CC308D"/>
    <w:rsid w:val="00CC3145"/>
    <w:rsid w:val="00CC3860"/>
    <w:rsid w:val="00CC3F97"/>
    <w:rsid w:val="00CC41F8"/>
    <w:rsid w:val="00CC4312"/>
    <w:rsid w:val="00CC44BF"/>
    <w:rsid w:val="00CC4AB6"/>
    <w:rsid w:val="00CC4CCE"/>
    <w:rsid w:val="00CC51D2"/>
    <w:rsid w:val="00CC526A"/>
    <w:rsid w:val="00CC54BB"/>
    <w:rsid w:val="00CC59A3"/>
    <w:rsid w:val="00CC5BBE"/>
    <w:rsid w:val="00CC5C77"/>
    <w:rsid w:val="00CC615F"/>
    <w:rsid w:val="00CC6CFE"/>
    <w:rsid w:val="00CC6EEF"/>
    <w:rsid w:val="00CC6FBA"/>
    <w:rsid w:val="00CC704C"/>
    <w:rsid w:val="00CC70AC"/>
    <w:rsid w:val="00CC722F"/>
    <w:rsid w:val="00CC7EC6"/>
    <w:rsid w:val="00CD0211"/>
    <w:rsid w:val="00CD069D"/>
    <w:rsid w:val="00CD074C"/>
    <w:rsid w:val="00CD08A7"/>
    <w:rsid w:val="00CD0B25"/>
    <w:rsid w:val="00CD0D87"/>
    <w:rsid w:val="00CD0FB7"/>
    <w:rsid w:val="00CD11D3"/>
    <w:rsid w:val="00CD135B"/>
    <w:rsid w:val="00CD16DA"/>
    <w:rsid w:val="00CD1BB4"/>
    <w:rsid w:val="00CD1C20"/>
    <w:rsid w:val="00CD2055"/>
    <w:rsid w:val="00CD2227"/>
    <w:rsid w:val="00CD2A8B"/>
    <w:rsid w:val="00CD305E"/>
    <w:rsid w:val="00CD313C"/>
    <w:rsid w:val="00CD34DB"/>
    <w:rsid w:val="00CD392C"/>
    <w:rsid w:val="00CD3E9C"/>
    <w:rsid w:val="00CD4124"/>
    <w:rsid w:val="00CD41C2"/>
    <w:rsid w:val="00CD432F"/>
    <w:rsid w:val="00CD442B"/>
    <w:rsid w:val="00CD4546"/>
    <w:rsid w:val="00CD47AC"/>
    <w:rsid w:val="00CD47B0"/>
    <w:rsid w:val="00CD4B8E"/>
    <w:rsid w:val="00CD4DCE"/>
    <w:rsid w:val="00CD5147"/>
    <w:rsid w:val="00CD51C7"/>
    <w:rsid w:val="00CD5467"/>
    <w:rsid w:val="00CD5625"/>
    <w:rsid w:val="00CD5B2F"/>
    <w:rsid w:val="00CD5FB8"/>
    <w:rsid w:val="00CD5FCB"/>
    <w:rsid w:val="00CD62F6"/>
    <w:rsid w:val="00CD6710"/>
    <w:rsid w:val="00CD678E"/>
    <w:rsid w:val="00CD6B68"/>
    <w:rsid w:val="00CD6CC1"/>
    <w:rsid w:val="00CD7017"/>
    <w:rsid w:val="00CD72C5"/>
    <w:rsid w:val="00CD7407"/>
    <w:rsid w:val="00CD7D16"/>
    <w:rsid w:val="00CD7FE0"/>
    <w:rsid w:val="00CE0F7A"/>
    <w:rsid w:val="00CE1324"/>
    <w:rsid w:val="00CE1535"/>
    <w:rsid w:val="00CE1CD1"/>
    <w:rsid w:val="00CE2870"/>
    <w:rsid w:val="00CE2D7C"/>
    <w:rsid w:val="00CE3051"/>
    <w:rsid w:val="00CE345C"/>
    <w:rsid w:val="00CE3F14"/>
    <w:rsid w:val="00CE4133"/>
    <w:rsid w:val="00CE42F5"/>
    <w:rsid w:val="00CE4596"/>
    <w:rsid w:val="00CE4741"/>
    <w:rsid w:val="00CE4BA5"/>
    <w:rsid w:val="00CE5097"/>
    <w:rsid w:val="00CE537F"/>
    <w:rsid w:val="00CE54EA"/>
    <w:rsid w:val="00CE55CB"/>
    <w:rsid w:val="00CE5BB6"/>
    <w:rsid w:val="00CE5D61"/>
    <w:rsid w:val="00CE5F93"/>
    <w:rsid w:val="00CE6062"/>
    <w:rsid w:val="00CE60B7"/>
    <w:rsid w:val="00CE674C"/>
    <w:rsid w:val="00CE680B"/>
    <w:rsid w:val="00CE6AEA"/>
    <w:rsid w:val="00CE6D7D"/>
    <w:rsid w:val="00CE6EA5"/>
    <w:rsid w:val="00CE6FEF"/>
    <w:rsid w:val="00CE726D"/>
    <w:rsid w:val="00CE74B2"/>
    <w:rsid w:val="00CE7694"/>
    <w:rsid w:val="00CE793C"/>
    <w:rsid w:val="00CF009A"/>
    <w:rsid w:val="00CF0DCB"/>
    <w:rsid w:val="00CF0ED7"/>
    <w:rsid w:val="00CF10AB"/>
    <w:rsid w:val="00CF12ED"/>
    <w:rsid w:val="00CF1615"/>
    <w:rsid w:val="00CF198A"/>
    <w:rsid w:val="00CF1A4F"/>
    <w:rsid w:val="00CF1AA8"/>
    <w:rsid w:val="00CF1C28"/>
    <w:rsid w:val="00CF1D64"/>
    <w:rsid w:val="00CF1E06"/>
    <w:rsid w:val="00CF2391"/>
    <w:rsid w:val="00CF25C3"/>
    <w:rsid w:val="00CF2701"/>
    <w:rsid w:val="00CF2844"/>
    <w:rsid w:val="00CF2926"/>
    <w:rsid w:val="00CF2AC1"/>
    <w:rsid w:val="00CF2D27"/>
    <w:rsid w:val="00CF2DA1"/>
    <w:rsid w:val="00CF2F6B"/>
    <w:rsid w:val="00CF30D1"/>
    <w:rsid w:val="00CF3C1B"/>
    <w:rsid w:val="00CF3E09"/>
    <w:rsid w:val="00CF4092"/>
    <w:rsid w:val="00CF45C5"/>
    <w:rsid w:val="00CF480D"/>
    <w:rsid w:val="00CF48BC"/>
    <w:rsid w:val="00CF5449"/>
    <w:rsid w:val="00CF564A"/>
    <w:rsid w:val="00CF58F1"/>
    <w:rsid w:val="00CF5AA3"/>
    <w:rsid w:val="00CF5DBA"/>
    <w:rsid w:val="00CF5FFB"/>
    <w:rsid w:val="00CF62E2"/>
    <w:rsid w:val="00CF62F3"/>
    <w:rsid w:val="00CF65DD"/>
    <w:rsid w:val="00CF7D66"/>
    <w:rsid w:val="00CF7F5B"/>
    <w:rsid w:val="00CF7F6C"/>
    <w:rsid w:val="00CF7FC0"/>
    <w:rsid w:val="00D00B9C"/>
    <w:rsid w:val="00D00D72"/>
    <w:rsid w:val="00D00FE2"/>
    <w:rsid w:val="00D0148F"/>
    <w:rsid w:val="00D016AD"/>
    <w:rsid w:val="00D01799"/>
    <w:rsid w:val="00D01A7F"/>
    <w:rsid w:val="00D01E70"/>
    <w:rsid w:val="00D0233D"/>
    <w:rsid w:val="00D024D8"/>
    <w:rsid w:val="00D0266C"/>
    <w:rsid w:val="00D028D2"/>
    <w:rsid w:val="00D02A40"/>
    <w:rsid w:val="00D032B4"/>
    <w:rsid w:val="00D03426"/>
    <w:rsid w:val="00D037C9"/>
    <w:rsid w:val="00D03953"/>
    <w:rsid w:val="00D03CAE"/>
    <w:rsid w:val="00D04010"/>
    <w:rsid w:val="00D044CF"/>
    <w:rsid w:val="00D0473A"/>
    <w:rsid w:val="00D04B78"/>
    <w:rsid w:val="00D0549B"/>
    <w:rsid w:val="00D0584A"/>
    <w:rsid w:val="00D05F63"/>
    <w:rsid w:val="00D0625E"/>
    <w:rsid w:val="00D06319"/>
    <w:rsid w:val="00D06AAB"/>
    <w:rsid w:val="00D0746A"/>
    <w:rsid w:val="00D07741"/>
    <w:rsid w:val="00D07ADC"/>
    <w:rsid w:val="00D07E8A"/>
    <w:rsid w:val="00D07F03"/>
    <w:rsid w:val="00D1006D"/>
    <w:rsid w:val="00D108C3"/>
    <w:rsid w:val="00D10A4B"/>
    <w:rsid w:val="00D10AC5"/>
    <w:rsid w:val="00D10B56"/>
    <w:rsid w:val="00D10BA9"/>
    <w:rsid w:val="00D10F45"/>
    <w:rsid w:val="00D11366"/>
    <w:rsid w:val="00D1171F"/>
    <w:rsid w:val="00D11A63"/>
    <w:rsid w:val="00D1207C"/>
    <w:rsid w:val="00D1214D"/>
    <w:rsid w:val="00D1289E"/>
    <w:rsid w:val="00D13049"/>
    <w:rsid w:val="00D130B1"/>
    <w:rsid w:val="00D13322"/>
    <w:rsid w:val="00D139E9"/>
    <w:rsid w:val="00D13B58"/>
    <w:rsid w:val="00D13DD3"/>
    <w:rsid w:val="00D1406A"/>
    <w:rsid w:val="00D1433C"/>
    <w:rsid w:val="00D14A6D"/>
    <w:rsid w:val="00D1533D"/>
    <w:rsid w:val="00D15411"/>
    <w:rsid w:val="00D1556B"/>
    <w:rsid w:val="00D15981"/>
    <w:rsid w:val="00D159B2"/>
    <w:rsid w:val="00D15A81"/>
    <w:rsid w:val="00D15E4A"/>
    <w:rsid w:val="00D16105"/>
    <w:rsid w:val="00D16386"/>
    <w:rsid w:val="00D164EF"/>
    <w:rsid w:val="00D16514"/>
    <w:rsid w:val="00D1682A"/>
    <w:rsid w:val="00D16BA8"/>
    <w:rsid w:val="00D16CB1"/>
    <w:rsid w:val="00D16DFF"/>
    <w:rsid w:val="00D16ED1"/>
    <w:rsid w:val="00D17414"/>
    <w:rsid w:val="00D17467"/>
    <w:rsid w:val="00D175B0"/>
    <w:rsid w:val="00D17897"/>
    <w:rsid w:val="00D17BCF"/>
    <w:rsid w:val="00D17F7C"/>
    <w:rsid w:val="00D20583"/>
    <w:rsid w:val="00D20794"/>
    <w:rsid w:val="00D20A33"/>
    <w:rsid w:val="00D21249"/>
    <w:rsid w:val="00D2134E"/>
    <w:rsid w:val="00D216BD"/>
    <w:rsid w:val="00D21712"/>
    <w:rsid w:val="00D21E6D"/>
    <w:rsid w:val="00D22334"/>
    <w:rsid w:val="00D226F1"/>
    <w:rsid w:val="00D22802"/>
    <w:rsid w:val="00D22CAB"/>
    <w:rsid w:val="00D22FB6"/>
    <w:rsid w:val="00D230E3"/>
    <w:rsid w:val="00D23487"/>
    <w:rsid w:val="00D237B9"/>
    <w:rsid w:val="00D23E78"/>
    <w:rsid w:val="00D23FC5"/>
    <w:rsid w:val="00D23FD2"/>
    <w:rsid w:val="00D2425F"/>
    <w:rsid w:val="00D244D2"/>
    <w:rsid w:val="00D25DCB"/>
    <w:rsid w:val="00D2631B"/>
    <w:rsid w:val="00D26755"/>
    <w:rsid w:val="00D26ABE"/>
    <w:rsid w:val="00D26EF0"/>
    <w:rsid w:val="00D270A6"/>
    <w:rsid w:val="00D273A5"/>
    <w:rsid w:val="00D27484"/>
    <w:rsid w:val="00D27A3E"/>
    <w:rsid w:val="00D27DAD"/>
    <w:rsid w:val="00D27EAF"/>
    <w:rsid w:val="00D27EEC"/>
    <w:rsid w:val="00D300E0"/>
    <w:rsid w:val="00D3091B"/>
    <w:rsid w:val="00D30E38"/>
    <w:rsid w:val="00D30FCD"/>
    <w:rsid w:val="00D314B0"/>
    <w:rsid w:val="00D31BD8"/>
    <w:rsid w:val="00D31D1F"/>
    <w:rsid w:val="00D31F0D"/>
    <w:rsid w:val="00D3216E"/>
    <w:rsid w:val="00D32A69"/>
    <w:rsid w:val="00D32E3E"/>
    <w:rsid w:val="00D33079"/>
    <w:rsid w:val="00D331DE"/>
    <w:rsid w:val="00D3327D"/>
    <w:rsid w:val="00D33293"/>
    <w:rsid w:val="00D334E0"/>
    <w:rsid w:val="00D33589"/>
    <w:rsid w:val="00D3367C"/>
    <w:rsid w:val="00D336BB"/>
    <w:rsid w:val="00D338DE"/>
    <w:rsid w:val="00D33979"/>
    <w:rsid w:val="00D33AE5"/>
    <w:rsid w:val="00D3420C"/>
    <w:rsid w:val="00D34ABF"/>
    <w:rsid w:val="00D3536E"/>
    <w:rsid w:val="00D356CE"/>
    <w:rsid w:val="00D359AC"/>
    <w:rsid w:val="00D35B85"/>
    <w:rsid w:val="00D3646C"/>
    <w:rsid w:val="00D369F6"/>
    <w:rsid w:val="00D3704D"/>
    <w:rsid w:val="00D37ECC"/>
    <w:rsid w:val="00D407A2"/>
    <w:rsid w:val="00D40DD3"/>
    <w:rsid w:val="00D40F47"/>
    <w:rsid w:val="00D41D90"/>
    <w:rsid w:val="00D42234"/>
    <w:rsid w:val="00D423BA"/>
    <w:rsid w:val="00D426FE"/>
    <w:rsid w:val="00D429FC"/>
    <w:rsid w:val="00D42FB1"/>
    <w:rsid w:val="00D4314B"/>
    <w:rsid w:val="00D44072"/>
    <w:rsid w:val="00D44153"/>
    <w:rsid w:val="00D4432F"/>
    <w:rsid w:val="00D4452F"/>
    <w:rsid w:val="00D446BB"/>
    <w:rsid w:val="00D44DCD"/>
    <w:rsid w:val="00D45120"/>
    <w:rsid w:val="00D454FF"/>
    <w:rsid w:val="00D4551F"/>
    <w:rsid w:val="00D456E9"/>
    <w:rsid w:val="00D45D2E"/>
    <w:rsid w:val="00D45FFE"/>
    <w:rsid w:val="00D46010"/>
    <w:rsid w:val="00D4616F"/>
    <w:rsid w:val="00D464B1"/>
    <w:rsid w:val="00D4690E"/>
    <w:rsid w:val="00D46B07"/>
    <w:rsid w:val="00D46BA3"/>
    <w:rsid w:val="00D470C3"/>
    <w:rsid w:val="00D47206"/>
    <w:rsid w:val="00D4735A"/>
    <w:rsid w:val="00D47A3F"/>
    <w:rsid w:val="00D47CD1"/>
    <w:rsid w:val="00D50018"/>
    <w:rsid w:val="00D5015C"/>
    <w:rsid w:val="00D50270"/>
    <w:rsid w:val="00D5032B"/>
    <w:rsid w:val="00D50499"/>
    <w:rsid w:val="00D504AA"/>
    <w:rsid w:val="00D50FEF"/>
    <w:rsid w:val="00D5101B"/>
    <w:rsid w:val="00D51086"/>
    <w:rsid w:val="00D510F5"/>
    <w:rsid w:val="00D512E1"/>
    <w:rsid w:val="00D517DF"/>
    <w:rsid w:val="00D51C52"/>
    <w:rsid w:val="00D51EA8"/>
    <w:rsid w:val="00D51F42"/>
    <w:rsid w:val="00D520ED"/>
    <w:rsid w:val="00D5213A"/>
    <w:rsid w:val="00D52350"/>
    <w:rsid w:val="00D52416"/>
    <w:rsid w:val="00D52F51"/>
    <w:rsid w:val="00D534AD"/>
    <w:rsid w:val="00D53CFA"/>
    <w:rsid w:val="00D53F2F"/>
    <w:rsid w:val="00D541F4"/>
    <w:rsid w:val="00D5421F"/>
    <w:rsid w:val="00D54745"/>
    <w:rsid w:val="00D54919"/>
    <w:rsid w:val="00D54923"/>
    <w:rsid w:val="00D5580F"/>
    <w:rsid w:val="00D562E6"/>
    <w:rsid w:val="00D56A28"/>
    <w:rsid w:val="00D57447"/>
    <w:rsid w:val="00D5754D"/>
    <w:rsid w:val="00D57552"/>
    <w:rsid w:val="00D57AF1"/>
    <w:rsid w:val="00D57C2B"/>
    <w:rsid w:val="00D600E9"/>
    <w:rsid w:val="00D60935"/>
    <w:rsid w:val="00D6094F"/>
    <w:rsid w:val="00D611F3"/>
    <w:rsid w:val="00D6144C"/>
    <w:rsid w:val="00D6174A"/>
    <w:rsid w:val="00D61CDE"/>
    <w:rsid w:val="00D61D50"/>
    <w:rsid w:val="00D6229F"/>
    <w:rsid w:val="00D625E0"/>
    <w:rsid w:val="00D6273F"/>
    <w:rsid w:val="00D6287F"/>
    <w:rsid w:val="00D628AC"/>
    <w:rsid w:val="00D6296B"/>
    <w:rsid w:val="00D629FF"/>
    <w:rsid w:val="00D62C28"/>
    <w:rsid w:val="00D62C4D"/>
    <w:rsid w:val="00D62CF6"/>
    <w:rsid w:val="00D630F5"/>
    <w:rsid w:val="00D6354B"/>
    <w:rsid w:val="00D63816"/>
    <w:rsid w:val="00D639B9"/>
    <w:rsid w:val="00D63B87"/>
    <w:rsid w:val="00D63D79"/>
    <w:rsid w:val="00D63E3C"/>
    <w:rsid w:val="00D64065"/>
    <w:rsid w:val="00D64622"/>
    <w:rsid w:val="00D64650"/>
    <w:rsid w:val="00D64DF5"/>
    <w:rsid w:val="00D64F31"/>
    <w:rsid w:val="00D6510B"/>
    <w:rsid w:val="00D651E2"/>
    <w:rsid w:val="00D652C9"/>
    <w:rsid w:val="00D65480"/>
    <w:rsid w:val="00D6571F"/>
    <w:rsid w:val="00D65760"/>
    <w:rsid w:val="00D659ED"/>
    <w:rsid w:val="00D65A68"/>
    <w:rsid w:val="00D65B3F"/>
    <w:rsid w:val="00D65BEB"/>
    <w:rsid w:val="00D65E18"/>
    <w:rsid w:val="00D66AA7"/>
    <w:rsid w:val="00D66C14"/>
    <w:rsid w:val="00D66D55"/>
    <w:rsid w:val="00D66E35"/>
    <w:rsid w:val="00D66E87"/>
    <w:rsid w:val="00D6752E"/>
    <w:rsid w:val="00D6784C"/>
    <w:rsid w:val="00D67A9D"/>
    <w:rsid w:val="00D70A33"/>
    <w:rsid w:val="00D70B72"/>
    <w:rsid w:val="00D70C23"/>
    <w:rsid w:val="00D70CF6"/>
    <w:rsid w:val="00D70D65"/>
    <w:rsid w:val="00D712E5"/>
    <w:rsid w:val="00D71777"/>
    <w:rsid w:val="00D717F6"/>
    <w:rsid w:val="00D71B6D"/>
    <w:rsid w:val="00D71C39"/>
    <w:rsid w:val="00D71EBF"/>
    <w:rsid w:val="00D72288"/>
    <w:rsid w:val="00D723BD"/>
    <w:rsid w:val="00D724AE"/>
    <w:rsid w:val="00D7286A"/>
    <w:rsid w:val="00D72A58"/>
    <w:rsid w:val="00D72C90"/>
    <w:rsid w:val="00D7313F"/>
    <w:rsid w:val="00D73247"/>
    <w:rsid w:val="00D73522"/>
    <w:rsid w:val="00D73558"/>
    <w:rsid w:val="00D73E4C"/>
    <w:rsid w:val="00D74088"/>
    <w:rsid w:val="00D7418F"/>
    <w:rsid w:val="00D742D6"/>
    <w:rsid w:val="00D743B3"/>
    <w:rsid w:val="00D7440B"/>
    <w:rsid w:val="00D74447"/>
    <w:rsid w:val="00D7468A"/>
    <w:rsid w:val="00D74B17"/>
    <w:rsid w:val="00D750A7"/>
    <w:rsid w:val="00D75105"/>
    <w:rsid w:val="00D753EC"/>
    <w:rsid w:val="00D75983"/>
    <w:rsid w:val="00D763CE"/>
    <w:rsid w:val="00D767D0"/>
    <w:rsid w:val="00D76998"/>
    <w:rsid w:val="00D778AA"/>
    <w:rsid w:val="00D7790C"/>
    <w:rsid w:val="00D77956"/>
    <w:rsid w:val="00D77A42"/>
    <w:rsid w:val="00D77B08"/>
    <w:rsid w:val="00D77DE5"/>
    <w:rsid w:val="00D8026F"/>
    <w:rsid w:val="00D813F6"/>
    <w:rsid w:val="00D81473"/>
    <w:rsid w:val="00D8148E"/>
    <w:rsid w:val="00D814BE"/>
    <w:rsid w:val="00D81AAF"/>
    <w:rsid w:val="00D81BD0"/>
    <w:rsid w:val="00D81C8C"/>
    <w:rsid w:val="00D81D23"/>
    <w:rsid w:val="00D81EAA"/>
    <w:rsid w:val="00D81F29"/>
    <w:rsid w:val="00D8224C"/>
    <w:rsid w:val="00D824C7"/>
    <w:rsid w:val="00D82956"/>
    <w:rsid w:val="00D82E6F"/>
    <w:rsid w:val="00D8342B"/>
    <w:rsid w:val="00D83942"/>
    <w:rsid w:val="00D84045"/>
    <w:rsid w:val="00D84143"/>
    <w:rsid w:val="00D84170"/>
    <w:rsid w:val="00D8434B"/>
    <w:rsid w:val="00D8461A"/>
    <w:rsid w:val="00D84AA2"/>
    <w:rsid w:val="00D84BCA"/>
    <w:rsid w:val="00D84E2A"/>
    <w:rsid w:val="00D84F13"/>
    <w:rsid w:val="00D84F88"/>
    <w:rsid w:val="00D851E4"/>
    <w:rsid w:val="00D85344"/>
    <w:rsid w:val="00D85C78"/>
    <w:rsid w:val="00D85EE2"/>
    <w:rsid w:val="00D8612E"/>
    <w:rsid w:val="00D86DE0"/>
    <w:rsid w:val="00D86FEB"/>
    <w:rsid w:val="00D87737"/>
    <w:rsid w:val="00D877B7"/>
    <w:rsid w:val="00D87AB5"/>
    <w:rsid w:val="00D87C3F"/>
    <w:rsid w:val="00D9013D"/>
    <w:rsid w:val="00D901A1"/>
    <w:rsid w:val="00D90236"/>
    <w:rsid w:val="00D90274"/>
    <w:rsid w:val="00D90749"/>
    <w:rsid w:val="00D90A9F"/>
    <w:rsid w:val="00D90BB6"/>
    <w:rsid w:val="00D90BD6"/>
    <w:rsid w:val="00D90C27"/>
    <w:rsid w:val="00D90CB1"/>
    <w:rsid w:val="00D90EB3"/>
    <w:rsid w:val="00D91995"/>
    <w:rsid w:val="00D91EFD"/>
    <w:rsid w:val="00D9211D"/>
    <w:rsid w:val="00D9241A"/>
    <w:rsid w:val="00D92925"/>
    <w:rsid w:val="00D9299D"/>
    <w:rsid w:val="00D92C72"/>
    <w:rsid w:val="00D9316B"/>
    <w:rsid w:val="00D934B8"/>
    <w:rsid w:val="00D939EA"/>
    <w:rsid w:val="00D93E73"/>
    <w:rsid w:val="00D94201"/>
    <w:rsid w:val="00D947A9"/>
    <w:rsid w:val="00D94B18"/>
    <w:rsid w:val="00D94B1F"/>
    <w:rsid w:val="00D94BA5"/>
    <w:rsid w:val="00D94C64"/>
    <w:rsid w:val="00D95155"/>
    <w:rsid w:val="00D95393"/>
    <w:rsid w:val="00D95C0E"/>
    <w:rsid w:val="00D95E32"/>
    <w:rsid w:val="00D95EC8"/>
    <w:rsid w:val="00D962E8"/>
    <w:rsid w:val="00D9661D"/>
    <w:rsid w:val="00D96C9E"/>
    <w:rsid w:val="00D96D9F"/>
    <w:rsid w:val="00D96DB4"/>
    <w:rsid w:val="00D97106"/>
    <w:rsid w:val="00D971B8"/>
    <w:rsid w:val="00D9775E"/>
    <w:rsid w:val="00D977BA"/>
    <w:rsid w:val="00D97A4F"/>
    <w:rsid w:val="00DA02F3"/>
    <w:rsid w:val="00DA0608"/>
    <w:rsid w:val="00DA08CC"/>
    <w:rsid w:val="00DA0B94"/>
    <w:rsid w:val="00DA0C3B"/>
    <w:rsid w:val="00DA108A"/>
    <w:rsid w:val="00DA1278"/>
    <w:rsid w:val="00DA12EE"/>
    <w:rsid w:val="00DA13E3"/>
    <w:rsid w:val="00DA1540"/>
    <w:rsid w:val="00DA1686"/>
    <w:rsid w:val="00DA2620"/>
    <w:rsid w:val="00DA286A"/>
    <w:rsid w:val="00DA2AF0"/>
    <w:rsid w:val="00DA2E12"/>
    <w:rsid w:val="00DA3269"/>
    <w:rsid w:val="00DA3626"/>
    <w:rsid w:val="00DA3AF6"/>
    <w:rsid w:val="00DA3CDC"/>
    <w:rsid w:val="00DA3CF1"/>
    <w:rsid w:val="00DA3E07"/>
    <w:rsid w:val="00DA3E68"/>
    <w:rsid w:val="00DA3E72"/>
    <w:rsid w:val="00DA3F1B"/>
    <w:rsid w:val="00DA4815"/>
    <w:rsid w:val="00DA4AE4"/>
    <w:rsid w:val="00DA4B1A"/>
    <w:rsid w:val="00DA4B66"/>
    <w:rsid w:val="00DA4C49"/>
    <w:rsid w:val="00DA54AD"/>
    <w:rsid w:val="00DA5543"/>
    <w:rsid w:val="00DA56B6"/>
    <w:rsid w:val="00DA56FD"/>
    <w:rsid w:val="00DA5B8D"/>
    <w:rsid w:val="00DA5C3F"/>
    <w:rsid w:val="00DA658D"/>
    <w:rsid w:val="00DA6A62"/>
    <w:rsid w:val="00DA7DB8"/>
    <w:rsid w:val="00DA7EE8"/>
    <w:rsid w:val="00DB0400"/>
    <w:rsid w:val="00DB06EA"/>
    <w:rsid w:val="00DB06EB"/>
    <w:rsid w:val="00DB070A"/>
    <w:rsid w:val="00DB0CD3"/>
    <w:rsid w:val="00DB0CF8"/>
    <w:rsid w:val="00DB11B7"/>
    <w:rsid w:val="00DB1296"/>
    <w:rsid w:val="00DB1E79"/>
    <w:rsid w:val="00DB22BB"/>
    <w:rsid w:val="00DB29DF"/>
    <w:rsid w:val="00DB2A7F"/>
    <w:rsid w:val="00DB3395"/>
    <w:rsid w:val="00DB353E"/>
    <w:rsid w:val="00DB3D63"/>
    <w:rsid w:val="00DB3E69"/>
    <w:rsid w:val="00DB4234"/>
    <w:rsid w:val="00DB4250"/>
    <w:rsid w:val="00DB4448"/>
    <w:rsid w:val="00DB448A"/>
    <w:rsid w:val="00DB4789"/>
    <w:rsid w:val="00DB4856"/>
    <w:rsid w:val="00DB4FF4"/>
    <w:rsid w:val="00DB5116"/>
    <w:rsid w:val="00DB52E8"/>
    <w:rsid w:val="00DB577A"/>
    <w:rsid w:val="00DB5B4B"/>
    <w:rsid w:val="00DB5C41"/>
    <w:rsid w:val="00DB5D14"/>
    <w:rsid w:val="00DB5D34"/>
    <w:rsid w:val="00DB5D62"/>
    <w:rsid w:val="00DB6373"/>
    <w:rsid w:val="00DB6611"/>
    <w:rsid w:val="00DB66D9"/>
    <w:rsid w:val="00DB68FD"/>
    <w:rsid w:val="00DB6984"/>
    <w:rsid w:val="00DB6A18"/>
    <w:rsid w:val="00DB709E"/>
    <w:rsid w:val="00DB7942"/>
    <w:rsid w:val="00DB7CAF"/>
    <w:rsid w:val="00DC0413"/>
    <w:rsid w:val="00DC1630"/>
    <w:rsid w:val="00DC1942"/>
    <w:rsid w:val="00DC1BEF"/>
    <w:rsid w:val="00DC1CC2"/>
    <w:rsid w:val="00DC1ECC"/>
    <w:rsid w:val="00DC1F2E"/>
    <w:rsid w:val="00DC2134"/>
    <w:rsid w:val="00DC2489"/>
    <w:rsid w:val="00DC263F"/>
    <w:rsid w:val="00DC2CE2"/>
    <w:rsid w:val="00DC2DB3"/>
    <w:rsid w:val="00DC366D"/>
    <w:rsid w:val="00DC3676"/>
    <w:rsid w:val="00DC3931"/>
    <w:rsid w:val="00DC3F38"/>
    <w:rsid w:val="00DC3F97"/>
    <w:rsid w:val="00DC4056"/>
    <w:rsid w:val="00DC41AC"/>
    <w:rsid w:val="00DC43B1"/>
    <w:rsid w:val="00DC4688"/>
    <w:rsid w:val="00DC4A78"/>
    <w:rsid w:val="00DC4C9A"/>
    <w:rsid w:val="00DC4E9F"/>
    <w:rsid w:val="00DC4F42"/>
    <w:rsid w:val="00DC5510"/>
    <w:rsid w:val="00DC5A4B"/>
    <w:rsid w:val="00DC5F64"/>
    <w:rsid w:val="00DC623B"/>
    <w:rsid w:val="00DC6816"/>
    <w:rsid w:val="00DC69AC"/>
    <w:rsid w:val="00DC6AC2"/>
    <w:rsid w:val="00DC6C27"/>
    <w:rsid w:val="00DC75E7"/>
    <w:rsid w:val="00DC78B2"/>
    <w:rsid w:val="00DC7A29"/>
    <w:rsid w:val="00DC7A9E"/>
    <w:rsid w:val="00DC7DF1"/>
    <w:rsid w:val="00DD092F"/>
    <w:rsid w:val="00DD0D54"/>
    <w:rsid w:val="00DD0E17"/>
    <w:rsid w:val="00DD122A"/>
    <w:rsid w:val="00DD15F2"/>
    <w:rsid w:val="00DD1D68"/>
    <w:rsid w:val="00DD24A8"/>
    <w:rsid w:val="00DD2579"/>
    <w:rsid w:val="00DD2AD9"/>
    <w:rsid w:val="00DD368E"/>
    <w:rsid w:val="00DD39CF"/>
    <w:rsid w:val="00DD3C32"/>
    <w:rsid w:val="00DD3C90"/>
    <w:rsid w:val="00DD3D23"/>
    <w:rsid w:val="00DD4251"/>
    <w:rsid w:val="00DD426C"/>
    <w:rsid w:val="00DD4449"/>
    <w:rsid w:val="00DD44E7"/>
    <w:rsid w:val="00DD45AA"/>
    <w:rsid w:val="00DD50AB"/>
    <w:rsid w:val="00DD5235"/>
    <w:rsid w:val="00DD52DC"/>
    <w:rsid w:val="00DD541D"/>
    <w:rsid w:val="00DD593D"/>
    <w:rsid w:val="00DD597A"/>
    <w:rsid w:val="00DD59BC"/>
    <w:rsid w:val="00DD640B"/>
    <w:rsid w:val="00DD667A"/>
    <w:rsid w:val="00DD6F72"/>
    <w:rsid w:val="00DD7DDE"/>
    <w:rsid w:val="00DE04A4"/>
    <w:rsid w:val="00DE077E"/>
    <w:rsid w:val="00DE086D"/>
    <w:rsid w:val="00DE1394"/>
    <w:rsid w:val="00DE148E"/>
    <w:rsid w:val="00DE151A"/>
    <w:rsid w:val="00DE1796"/>
    <w:rsid w:val="00DE179F"/>
    <w:rsid w:val="00DE1A44"/>
    <w:rsid w:val="00DE1AA9"/>
    <w:rsid w:val="00DE215D"/>
    <w:rsid w:val="00DE2DA1"/>
    <w:rsid w:val="00DE33B9"/>
    <w:rsid w:val="00DE35A4"/>
    <w:rsid w:val="00DE3AC0"/>
    <w:rsid w:val="00DE3CBF"/>
    <w:rsid w:val="00DE3F07"/>
    <w:rsid w:val="00DE457C"/>
    <w:rsid w:val="00DE4824"/>
    <w:rsid w:val="00DE50AE"/>
    <w:rsid w:val="00DE5379"/>
    <w:rsid w:val="00DE546B"/>
    <w:rsid w:val="00DE5928"/>
    <w:rsid w:val="00DE5984"/>
    <w:rsid w:val="00DE5F8E"/>
    <w:rsid w:val="00DE60A9"/>
    <w:rsid w:val="00DE60D1"/>
    <w:rsid w:val="00DE61BF"/>
    <w:rsid w:val="00DE6220"/>
    <w:rsid w:val="00DE6AB1"/>
    <w:rsid w:val="00DE7169"/>
    <w:rsid w:val="00DE7491"/>
    <w:rsid w:val="00DE75A8"/>
    <w:rsid w:val="00DE7826"/>
    <w:rsid w:val="00DE78A6"/>
    <w:rsid w:val="00DE7D10"/>
    <w:rsid w:val="00DF01F7"/>
    <w:rsid w:val="00DF031D"/>
    <w:rsid w:val="00DF04A4"/>
    <w:rsid w:val="00DF05C9"/>
    <w:rsid w:val="00DF0696"/>
    <w:rsid w:val="00DF08F5"/>
    <w:rsid w:val="00DF0922"/>
    <w:rsid w:val="00DF0A07"/>
    <w:rsid w:val="00DF0C75"/>
    <w:rsid w:val="00DF0DB5"/>
    <w:rsid w:val="00DF0FB1"/>
    <w:rsid w:val="00DF12D8"/>
    <w:rsid w:val="00DF15D0"/>
    <w:rsid w:val="00DF1C66"/>
    <w:rsid w:val="00DF1E6C"/>
    <w:rsid w:val="00DF2071"/>
    <w:rsid w:val="00DF20B5"/>
    <w:rsid w:val="00DF21D4"/>
    <w:rsid w:val="00DF21F2"/>
    <w:rsid w:val="00DF22BD"/>
    <w:rsid w:val="00DF2339"/>
    <w:rsid w:val="00DF252F"/>
    <w:rsid w:val="00DF2A1F"/>
    <w:rsid w:val="00DF2A42"/>
    <w:rsid w:val="00DF2B95"/>
    <w:rsid w:val="00DF2E8D"/>
    <w:rsid w:val="00DF2ED3"/>
    <w:rsid w:val="00DF2F43"/>
    <w:rsid w:val="00DF30E9"/>
    <w:rsid w:val="00DF3508"/>
    <w:rsid w:val="00DF3B13"/>
    <w:rsid w:val="00DF4143"/>
    <w:rsid w:val="00DF4205"/>
    <w:rsid w:val="00DF42B2"/>
    <w:rsid w:val="00DF4790"/>
    <w:rsid w:val="00DF52ED"/>
    <w:rsid w:val="00DF54B1"/>
    <w:rsid w:val="00DF590D"/>
    <w:rsid w:val="00DF5A42"/>
    <w:rsid w:val="00DF5CDF"/>
    <w:rsid w:val="00DF62A2"/>
    <w:rsid w:val="00DF62DD"/>
    <w:rsid w:val="00DF6306"/>
    <w:rsid w:val="00DF6880"/>
    <w:rsid w:val="00DF6AA6"/>
    <w:rsid w:val="00DF6BF0"/>
    <w:rsid w:val="00DF7068"/>
    <w:rsid w:val="00DF73FB"/>
    <w:rsid w:val="00DF7B61"/>
    <w:rsid w:val="00E006BD"/>
    <w:rsid w:val="00E00F74"/>
    <w:rsid w:val="00E010E4"/>
    <w:rsid w:val="00E01A18"/>
    <w:rsid w:val="00E01A2C"/>
    <w:rsid w:val="00E025F5"/>
    <w:rsid w:val="00E02998"/>
    <w:rsid w:val="00E02BC9"/>
    <w:rsid w:val="00E032C7"/>
    <w:rsid w:val="00E03B29"/>
    <w:rsid w:val="00E043EE"/>
    <w:rsid w:val="00E04706"/>
    <w:rsid w:val="00E04C5C"/>
    <w:rsid w:val="00E04DE3"/>
    <w:rsid w:val="00E05159"/>
    <w:rsid w:val="00E05866"/>
    <w:rsid w:val="00E05B61"/>
    <w:rsid w:val="00E063FC"/>
    <w:rsid w:val="00E06616"/>
    <w:rsid w:val="00E06A5D"/>
    <w:rsid w:val="00E06B0D"/>
    <w:rsid w:val="00E06BC7"/>
    <w:rsid w:val="00E06CDA"/>
    <w:rsid w:val="00E0741F"/>
    <w:rsid w:val="00E07511"/>
    <w:rsid w:val="00E07CA6"/>
    <w:rsid w:val="00E07CBE"/>
    <w:rsid w:val="00E07EAA"/>
    <w:rsid w:val="00E07F79"/>
    <w:rsid w:val="00E105F2"/>
    <w:rsid w:val="00E10B81"/>
    <w:rsid w:val="00E10C5D"/>
    <w:rsid w:val="00E10DB6"/>
    <w:rsid w:val="00E10FB3"/>
    <w:rsid w:val="00E1114E"/>
    <w:rsid w:val="00E11961"/>
    <w:rsid w:val="00E119D0"/>
    <w:rsid w:val="00E11BB6"/>
    <w:rsid w:val="00E11EDA"/>
    <w:rsid w:val="00E123A2"/>
    <w:rsid w:val="00E124C0"/>
    <w:rsid w:val="00E1262C"/>
    <w:rsid w:val="00E12995"/>
    <w:rsid w:val="00E129D0"/>
    <w:rsid w:val="00E12BAC"/>
    <w:rsid w:val="00E12C6B"/>
    <w:rsid w:val="00E12DBF"/>
    <w:rsid w:val="00E131DE"/>
    <w:rsid w:val="00E1326D"/>
    <w:rsid w:val="00E134B1"/>
    <w:rsid w:val="00E1393D"/>
    <w:rsid w:val="00E13A08"/>
    <w:rsid w:val="00E13AFC"/>
    <w:rsid w:val="00E13B42"/>
    <w:rsid w:val="00E13F2D"/>
    <w:rsid w:val="00E1409E"/>
    <w:rsid w:val="00E14274"/>
    <w:rsid w:val="00E1459B"/>
    <w:rsid w:val="00E145ED"/>
    <w:rsid w:val="00E14957"/>
    <w:rsid w:val="00E149A9"/>
    <w:rsid w:val="00E15738"/>
    <w:rsid w:val="00E15B5F"/>
    <w:rsid w:val="00E15F08"/>
    <w:rsid w:val="00E16286"/>
    <w:rsid w:val="00E16491"/>
    <w:rsid w:val="00E168DC"/>
    <w:rsid w:val="00E16995"/>
    <w:rsid w:val="00E16E26"/>
    <w:rsid w:val="00E16E72"/>
    <w:rsid w:val="00E17137"/>
    <w:rsid w:val="00E17455"/>
    <w:rsid w:val="00E17962"/>
    <w:rsid w:val="00E17D1E"/>
    <w:rsid w:val="00E17DCA"/>
    <w:rsid w:val="00E17ECB"/>
    <w:rsid w:val="00E17F2C"/>
    <w:rsid w:val="00E20178"/>
    <w:rsid w:val="00E203D7"/>
    <w:rsid w:val="00E209B3"/>
    <w:rsid w:val="00E211FD"/>
    <w:rsid w:val="00E2137D"/>
    <w:rsid w:val="00E216EB"/>
    <w:rsid w:val="00E21ABA"/>
    <w:rsid w:val="00E21B93"/>
    <w:rsid w:val="00E21D30"/>
    <w:rsid w:val="00E21EF6"/>
    <w:rsid w:val="00E220A1"/>
    <w:rsid w:val="00E220C9"/>
    <w:rsid w:val="00E2233E"/>
    <w:rsid w:val="00E22397"/>
    <w:rsid w:val="00E23110"/>
    <w:rsid w:val="00E236FB"/>
    <w:rsid w:val="00E2389E"/>
    <w:rsid w:val="00E23AE8"/>
    <w:rsid w:val="00E23FB6"/>
    <w:rsid w:val="00E24271"/>
    <w:rsid w:val="00E24878"/>
    <w:rsid w:val="00E250B8"/>
    <w:rsid w:val="00E254F9"/>
    <w:rsid w:val="00E25866"/>
    <w:rsid w:val="00E25B9F"/>
    <w:rsid w:val="00E26B25"/>
    <w:rsid w:val="00E26D70"/>
    <w:rsid w:val="00E26E3E"/>
    <w:rsid w:val="00E27110"/>
    <w:rsid w:val="00E272DB"/>
    <w:rsid w:val="00E2732F"/>
    <w:rsid w:val="00E273B0"/>
    <w:rsid w:val="00E274EF"/>
    <w:rsid w:val="00E275DB"/>
    <w:rsid w:val="00E27748"/>
    <w:rsid w:val="00E27BFC"/>
    <w:rsid w:val="00E27C32"/>
    <w:rsid w:val="00E27CED"/>
    <w:rsid w:val="00E27E57"/>
    <w:rsid w:val="00E30016"/>
    <w:rsid w:val="00E3009E"/>
    <w:rsid w:val="00E3169A"/>
    <w:rsid w:val="00E3190C"/>
    <w:rsid w:val="00E31C13"/>
    <w:rsid w:val="00E31CB4"/>
    <w:rsid w:val="00E3209A"/>
    <w:rsid w:val="00E320E9"/>
    <w:rsid w:val="00E3216C"/>
    <w:rsid w:val="00E32738"/>
    <w:rsid w:val="00E32837"/>
    <w:rsid w:val="00E32925"/>
    <w:rsid w:val="00E32E0A"/>
    <w:rsid w:val="00E330B1"/>
    <w:rsid w:val="00E33109"/>
    <w:rsid w:val="00E33917"/>
    <w:rsid w:val="00E33F5B"/>
    <w:rsid w:val="00E347D1"/>
    <w:rsid w:val="00E34A95"/>
    <w:rsid w:val="00E34F07"/>
    <w:rsid w:val="00E34FFE"/>
    <w:rsid w:val="00E35070"/>
    <w:rsid w:val="00E3516C"/>
    <w:rsid w:val="00E3563F"/>
    <w:rsid w:val="00E3582F"/>
    <w:rsid w:val="00E35DAB"/>
    <w:rsid w:val="00E364E9"/>
    <w:rsid w:val="00E366C7"/>
    <w:rsid w:val="00E36CD3"/>
    <w:rsid w:val="00E36EA2"/>
    <w:rsid w:val="00E37652"/>
    <w:rsid w:val="00E37671"/>
    <w:rsid w:val="00E37A09"/>
    <w:rsid w:val="00E37E76"/>
    <w:rsid w:val="00E37F2E"/>
    <w:rsid w:val="00E402B1"/>
    <w:rsid w:val="00E40399"/>
    <w:rsid w:val="00E40A49"/>
    <w:rsid w:val="00E40B96"/>
    <w:rsid w:val="00E41455"/>
    <w:rsid w:val="00E417D2"/>
    <w:rsid w:val="00E41A18"/>
    <w:rsid w:val="00E41B73"/>
    <w:rsid w:val="00E41C34"/>
    <w:rsid w:val="00E41D65"/>
    <w:rsid w:val="00E426BA"/>
    <w:rsid w:val="00E427A6"/>
    <w:rsid w:val="00E42C42"/>
    <w:rsid w:val="00E42E2F"/>
    <w:rsid w:val="00E42FAE"/>
    <w:rsid w:val="00E4357F"/>
    <w:rsid w:val="00E43AEF"/>
    <w:rsid w:val="00E440EE"/>
    <w:rsid w:val="00E44210"/>
    <w:rsid w:val="00E4477C"/>
    <w:rsid w:val="00E44E1F"/>
    <w:rsid w:val="00E44E76"/>
    <w:rsid w:val="00E45225"/>
    <w:rsid w:val="00E452F0"/>
    <w:rsid w:val="00E4566E"/>
    <w:rsid w:val="00E45702"/>
    <w:rsid w:val="00E45862"/>
    <w:rsid w:val="00E45893"/>
    <w:rsid w:val="00E46974"/>
    <w:rsid w:val="00E46CF1"/>
    <w:rsid w:val="00E46D17"/>
    <w:rsid w:val="00E46ED9"/>
    <w:rsid w:val="00E46FBB"/>
    <w:rsid w:val="00E47430"/>
    <w:rsid w:val="00E47668"/>
    <w:rsid w:val="00E4778A"/>
    <w:rsid w:val="00E47F0A"/>
    <w:rsid w:val="00E47F1D"/>
    <w:rsid w:val="00E5020F"/>
    <w:rsid w:val="00E50276"/>
    <w:rsid w:val="00E502A1"/>
    <w:rsid w:val="00E50514"/>
    <w:rsid w:val="00E50983"/>
    <w:rsid w:val="00E50E40"/>
    <w:rsid w:val="00E50F1A"/>
    <w:rsid w:val="00E511B5"/>
    <w:rsid w:val="00E5151F"/>
    <w:rsid w:val="00E518F2"/>
    <w:rsid w:val="00E51A4F"/>
    <w:rsid w:val="00E51A66"/>
    <w:rsid w:val="00E51D59"/>
    <w:rsid w:val="00E51DE3"/>
    <w:rsid w:val="00E51F9D"/>
    <w:rsid w:val="00E524FB"/>
    <w:rsid w:val="00E526D5"/>
    <w:rsid w:val="00E52829"/>
    <w:rsid w:val="00E52AFE"/>
    <w:rsid w:val="00E52C18"/>
    <w:rsid w:val="00E52DFC"/>
    <w:rsid w:val="00E52E13"/>
    <w:rsid w:val="00E5309A"/>
    <w:rsid w:val="00E53782"/>
    <w:rsid w:val="00E53A97"/>
    <w:rsid w:val="00E53D48"/>
    <w:rsid w:val="00E53EEF"/>
    <w:rsid w:val="00E54379"/>
    <w:rsid w:val="00E543B8"/>
    <w:rsid w:val="00E547B4"/>
    <w:rsid w:val="00E5494D"/>
    <w:rsid w:val="00E54954"/>
    <w:rsid w:val="00E54F01"/>
    <w:rsid w:val="00E54F56"/>
    <w:rsid w:val="00E55564"/>
    <w:rsid w:val="00E55740"/>
    <w:rsid w:val="00E562AE"/>
    <w:rsid w:val="00E56460"/>
    <w:rsid w:val="00E5650E"/>
    <w:rsid w:val="00E56624"/>
    <w:rsid w:val="00E57445"/>
    <w:rsid w:val="00E575A1"/>
    <w:rsid w:val="00E5762C"/>
    <w:rsid w:val="00E57844"/>
    <w:rsid w:val="00E578D0"/>
    <w:rsid w:val="00E57A4E"/>
    <w:rsid w:val="00E57B59"/>
    <w:rsid w:val="00E57C54"/>
    <w:rsid w:val="00E57EB9"/>
    <w:rsid w:val="00E57F46"/>
    <w:rsid w:val="00E6044E"/>
    <w:rsid w:val="00E60471"/>
    <w:rsid w:val="00E60490"/>
    <w:rsid w:val="00E607A7"/>
    <w:rsid w:val="00E60F7E"/>
    <w:rsid w:val="00E61037"/>
    <w:rsid w:val="00E61193"/>
    <w:rsid w:val="00E613D4"/>
    <w:rsid w:val="00E616DF"/>
    <w:rsid w:val="00E61752"/>
    <w:rsid w:val="00E6175E"/>
    <w:rsid w:val="00E619DC"/>
    <w:rsid w:val="00E61F0B"/>
    <w:rsid w:val="00E62084"/>
    <w:rsid w:val="00E625A6"/>
    <w:rsid w:val="00E627E0"/>
    <w:rsid w:val="00E62808"/>
    <w:rsid w:val="00E63014"/>
    <w:rsid w:val="00E631B3"/>
    <w:rsid w:val="00E633D8"/>
    <w:rsid w:val="00E6345D"/>
    <w:rsid w:val="00E634A9"/>
    <w:rsid w:val="00E6350C"/>
    <w:rsid w:val="00E6380D"/>
    <w:rsid w:val="00E6382B"/>
    <w:rsid w:val="00E63AAF"/>
    <w:rsid w:val="00E63D5D"/>
    <w:rsid w:val="00E63ECA"/>
    <w:rsid w:val="00E64095"/>
    <w:rsid w:val="00E6425F"/>
    <w:rsid w:val="00E6437F"/>
    <w:rsid w:val="00E646E0"/>
    <w:rsid w:val="00E6496C"/>
    <w:rsid w:val="00E64BED"/>
    <w:rsid w:val="00E64F44"/>
    <w:rsid w:val="00E65239"/>
    <w:rsid w:val="00E653A0"/>
    <w:rsid w:val="00E65447"/>
    <w:rsid w:val="00E65707"/>
    <w:rsid w:val="00E657A6"/>
    <w:rsid w:val="00E65BBC"/>
    <w:rsid w:val="00E65BC4"/>
    <w:rsid w:val="00E660EE"/>
    <w:rsid w:val="00E6693B"/>
    <w:rsid w:val="00E66CF0"/>
    <w:rsid w:val="00E6712E"/>
    <w:rsid w:val="00E67ECE"/>
    <w:rsid w:val="00E67EEC"/>
    <w:rsid w:val="00E7039F"/>
    <w:rsid w:val="00E703BD"/>
    <w:rsid w:val="00E705A1"/>
    <w:rsid w:val="00E70932"/>
    <w:rsid w:val="00E70B2A"/>
    <w:rsid w:val="00E7262C"/>
    <w:rsid w:val="00E728D8"/>
    <w:rsid w:val="00E72A18"/>
    <w:rsid w:val="00E72F52"/>
    <w:rsid w:val="00E732D5"/>
    <w:rsid w:val="00E735CF"/>
    <w:rsid w:val="00E73BB9"/>
    <w:rsid w:val="00E73BDA"/>
    <w:rsid w:val="00E7454C"/>
    <w:rsid w:val="00E74595"/>
    <w:rsid w:val="00E74AA2"/>
    <w:rsid w:val="00E751F2"/>
    <w:rsid w:val="00E75349"/>
    <w:rsid w:val="00E753F3"/>
    <w:rsid w:val="00E756EA"/>
    <w:rsid w:val="00E75960"/>
    <w:rsid w:val="00E75F3A"/>
    <w:rsid w:val="00E76545"/>
    <w:rsid w:val="00E76918"/>
    <w:rsid w:val="00E769B2"/>
    <w:rsid w:val="00E76C12"/>
    <w:rsid w:val="00E76CA0"/>
    <w:rsid w:val="00E76FA3"/>
    <w:rsid w:val="00E7706C"/>
    <w:rsid w:val="00E77459"/>
    <w:rsid w:val="00E774C0"/>
    <w:rsid w:val="00E779C2"/>
    <w:rsid w:val="00E77A68"/>
    <w:rsid w:val="00E77BE5"/>
    <w:rsid w:val="00E77D0C"/>
    <w:rsid w:val="00E77D77"/>
    <w:rsid w:val="00E77DDA"/>
    <w:rsid w:val="00E77FA3"/>
    <w:rsid w:val="00E8024D"/>
    <w:rsid w:val="00E8046D"/>
    <w:rsid w:val="00E808B7"/>
    <w:rsid w:val="00E8095A"/>
    <w:rsid w:val="00E80BBE"/>
    <w:rsid w:val="00E80C67"/>
    <w:rsid w:val="00E80CBA"/>
    <w:rsid w:val="00E80DC7"/>
    <w:rsid w:val="00E81141"/>
    <w:rsid w:val="00E81444"/>
    <w:rsid w:val="00E815B8"/>
    <w:rsid w:val="00E81FF6"/>
    <w:rsid w:val="00E82BBA"/>
    <w:rsid w:val="00E82D1F"/>
    <w:rsid w:val="00E83109"/>
    <w:rsid w:val="00E83260"/>
    <w:rsid w:val="00E83637"/>
    <w:rsid w:val="00E8391B"/>
    <w:rsid w:val="00E839D6"/>
    <w:rsid w:val="00E83A29"/>
    <w:rsid w:val="00E83B33"/>
    <w:rsid w:val="00E83E09"/>
    <w:rsid w:val="00E856AB"/>
    <w:rsid w:val="00E85B07"/>
    <w:rsid w:val="00E85B70"/>
    <w:rsid w:val="00E85E23"/>
    <w:rsid w:val="00E862B9"/>
    <w:rsid w:val="00E8669E"/>
    <w:rsid w:val="00E868CB"/>
    <w:rsid w:val="00E8695D"/>
    <w:rsid w:val="00E86FBC"/>
    <w:rsid w:val="00E8721B"/>
    <w:rsid w:val="00E876D2"/>
    <w:rsid w:val="00E87757"/>
    <w:rsid w:val="00E87904"/>
    <w:rsid w:val="00E87994"/>
    <w:rsid w:val="00E87A26"/>
    <w:rsid w:val="00E87B37"/>
    <w:rsid w:val="00E87CE9"/>
    <w:rsid w:val="00E87F07"/>
    <w:rsid w:val="00E87F1E"/>
    <w:rsid w:val="00E90056"/>
    <w:rsid w:val="00E900FF"/>
    <w:rsid w:val="00E902CE"/>
    <w:rsid w:val="00E903BC"/>
    <w:rsid w:val="00E90444"/>
    <w:rsid w:val="00E90BE9"/>
    <w:rsid w:val="00E912D0"/>
    <w:rsid w:val="00E914A2"/>
    <w:rsid w:val="00E91573"/>
    <w:rsid w:val="00E91627"/>
    <w:rsid w:val="00E91987"/>
    <w:rsid w:val="00E91DB5"/>
    <w:rsid w:val="00E91E6A"/>
    <w:rsid w:val="00E92CAE"/>
    <w:rsid w:val="00E9315B"/>
    <w:rsid w:val="00E931D2"/>
    <w:rsid w:val="00E9332A"/>
    <w:rsid w:val="00E933D6"/>
    <w:rsid w:val="00E93670"/>
    <w:rsid w:val="00E93B1B"/>
    <w:rsid w:val="00E93CB5"/>
    <w:rsid w:val="00E93CBD"/>
    <w:rsid w:val="00E9408F"/>
    <w:rsid w:val="00E943D0"/>
    <w:rsid w:val="00E94525"/>
    <w:rsid w:val="00E94D7C"/>
    <w:rsid w:val="00E94F2B"/>
    <w:rsid w:val="00E9532E"/>
    <w:rsid w:val="00E95BD3"/>
    <w:rsid w:val="00E95F27"/>
    <w:rsid w:val="00E9613A"/>
    <w:rsid w:val="00E963C4"/>
    <w:rsid w:val="00E97309"/>
    <w:rsid w:val="00E973D5"/>
    <w:rsid w:val="00E9784D"/>
    <w:rsid w:val="00E97A6C"/>
    <w:rsid w:val="00E97D02"/>
    <w:rsid w:val="00EA026D"/>
    <w:rsid w:val="00EA02C2"/>
    <w:rsid w:val="00EA0B2C"/>
    <w:rsid w:val="00EA0D26"/>
    <w:rsid w:val="00EA131E"/>
    <w:rsid w:val="00EA1553"/>
    <w:rsid w:val="00EA1991"/>
    <w:rsid w:val="00EA1EAB"/>
    <w:rsid w:val="00EA24B7"/>
    <w:rsid w:val="00EA28F7"/>
    <w:rsid w:val="00EA2D10"/>
    <w:rsid w:val="00EA37C0"/>
    <w:rsid w:val="00EA38E1"/>
    <w:rsid w:val="00EA38E7"/>
    <w:rsid w:val="00EA39DC"/>
    <w:rsid w:val="00EA4010"/>
    <w:rsid w:val="00EA407B"/>
    <w:rsid w:val="00EA44A6"/>
    <w:rsid w:val="00EA4879"/>
    <w:rsid w:val="00EA4BAC"/>
    <w:rsid w:val="00EA5172"/>
    <w:rsid w:val="00EA532D"/>
    <w:rsid w:val="00EA5335"/>
    <w:rsid w:val="00EA533F"/>
    <w:rsid w:val="00EA58C4"/>
    <w:rsid w:val="00EA5DA7"/>
    <w:rsid w:val="00EA5EA6"/>
    <w:rsid w:val="00EA5FD1"/>
    <w:rsid w:val="00EA602A"/>
    <w:rsid w:val="00EA626D"/>
    <w:rsid w:val="00EA6567"/>
    <w:rsid w:val="00EA6B01"/>
    <w:rsid w:val="00EA6B59"/>
    <w:rsid w:val="00EA7029"/>
    <w:rsid w:val="00EA747E"/>
    <w:rsid w:val="00EB0240"/>
    <w:rsid w:val="00EB0294"/>
    <w:rsid w:val="00EB074B"/>
    <w:rsid w:val="00EB0EB0"/>
    <w:rsid w:val="00EB0F6A"/>
    <w:rsid w:val="00EB10E8"/>
    <w:rsid w:val="00EB12EF"/>
    <w:rsid w:val="00EB18D8"/>
    <w:rsid w:val="00EB1ABD"/>
    <w:rsid w:val="00EB1F02"/>
    <w:rsid w:val="00EB1F0A"/>
    <w:rsid w:val="00EB1F48"/>
    <w:rsid w:val="00EB1FF1"/>
    <w:rsid w:val="00EB22A7"/>
    <w:rsid w:val="00EB23D7"/>
    <w:rsid w:val="00EB242E"/>
    <w:rsid w:val="00EB2C45"/>
    <w:rsid w:val="00EB2D77"/>
    <w:rsid w:val="00EB2EA1"/>
    <w:rsid w:val="00EB2F39"/>
    <w:rsid w:val="00EB387C"/>
    <w:rsid w:val="00EB398A"/>
    <w:rsid w:val="00EB40EC"/>
    <w:rsid w:val="00EB45CD"/>
    <w:rsid w:val="00EB464A"/>
    <w:rsid w:val="00EB478F"/>
    <w:rsid w:val="00EB54C6"/>
    <w:rsid w:val="00EB5591"/>
    <w:rsid w:val="00EB5649"/>
    <w:rsid w:val="00EB569B"/>
    <w:rsid w:val="00EB57E8"/>
    <w:rsid w:val="00EB5A87"/>
    <w:rsid w:val="00EB637D"/>
    <w:rsid w:val="00EB67A7"/>
    <w:rsid w:val="00EB67FA"/>
    <w:rsid w:val="00EB69E0"/>
    <w:rsid w:val="00EB6A20"/>
    <w:rsid w:val="00EB766C"/>
    <w:rsid w:val="00EB7B1A"/>
    <w:rsid w:val="00EB7F93"/>
    <w:rsid w:val="00EB7FF2"/>
    <w:rsid w:val="00EC0046"/>
    <w:rsid w:val="00EC0477"/>
    <w:rsid w:val="00EC04FB"/>
    <w:rsid w:val="00EC08D9"/>
    <w:rsid w:val="00EC0AA0"/>
    <w:rsid w:val="00EC1101"/>
    <w:rsid w:val="00EC1831"/>
    <w:rsid w:val="00EC18C0"/>
    <w:rsid w:val="00EC1952"/>
    <w:rsid w:val="00EC1B44"/>
    <w:rsid w:val="00EC1BAE"/>
    <w:rsid w:val="00EC1D6E"/>
    <w:rsid w:val="00EC2028"/>
    <w:rsid w:val="00EC2332"/>
    <w:rsid w:val="00EC24FB"/>
    <w:rsid w:val="00EC260F"/>
    <w:rsid w:val="00EC269F"/>
    <w:rsid w:val="00EC2986"/>
    <w:rsid w:val="00EC2BCD"/>
    <w:rsid w:val="00EC2CCF"/>
    <w:rsid w:val="00EC3063"/>
    <w:rsid w:val="00EC38FC"/>
    <w:rsid w:val="00EC3A41"/>
    <w:rsid w:val="00EC3A61"/>
    <w:rsid w:val="00EC3A71"/>
    <w:rsid w:val="00EC3B39"/>
    <w:rsid w:val="00EC3DDA"/>
    <w:rsid w:val="00EC3E28"/>
    <w:rsid w:val="00EC3F1F"/>
    <w:rsid w:val="00EC4C9C"/>
    <w:rsid w:val="00EC508D"/>
    <w:rsid w:val="00EC5309"/>
    <w:rsid w:val="00EC59F9"/>
    <w:rsid w:val="00EC5AE1"/>
    <w:rsid w:val="00EC5BAB"/>
    <w:rsid w:val="00EC5C7F"/>
    <w:rsid w:val="00EC60C0"/>
    <w:rsid w:val="00EC625A"/>
    <w:rsid w:val="00EC62A7"/>
    <w:rsid w:val="00EC64C8"/>
    <w:rsid w:val="00EC6832"/>
    <w:rsid w:val="00EC6C30"/>
    <w:rsid w:val="00EC6CE4"/>
    <w:rsid w:val="00EC7272"/>
    <w:rsid w:val="00EC7897"/>
    <w:rsid w:val="00EC7D66"/>
    <w:rsid w:val="00ED049A"/>
    <w:rsid w:val="00ED0808"/>
    <w:rsid w:val="00ED0A5D"/>
    <w:rsid w:val="00ED0B35"/>
    <w:rsid w:val="00ED0C2C"/>
    <w:rsid w:val="00ED0CCC"/>
    <w:rsid w:val="00ED0F88"/>
    <w:rsid w:val="00ED12A7"/>
    <w:rsid w:val="00ED13E5"/>
    <w:rsid w:val="00ED1943"/>
    <w:rsid w:val="00ED1AFB"/>
    <w:rsid w:val="00ED1E46"/>
    <w:rsid w:val="00ED2902"/>
    <w:rsid w:val="00ED295F"/>
    <w:rsid w:val="00ED2E9F"/>
    <w:rsid w:val="00ED32EA"/>
    <w:rsid w:val="00ED38C5"/>
    <w:rsid w:val="00ED3D32"/>
    <w:rsid w:val="00ED4325"/>
    <w:rsid w:val="00ED4645"/>
    <w:rsid w:val="00ED4C60"/>
    <w:rsid w:val="00ED4CEA"/>
    <w:rsid w:val="00ED5189"/>
    <w:rsid w:val="00ED5618"/>
    <w:rsid w:val="00ED5759"/>
    <w:rsid w:val="00ED5A91"/>
    <w:rsid w:val="00ED5AB9"/>
    <w:rsid w:val="00ED5EC6"/>
    <w:rsid w:val="00ED63E8"/>
    <w:rsid w:val="00ED646E"/>
    <w:rsid w:val="00ED6C19"/>
    <w:rsid w:val="00ED6F91"/>
    <w:rsid w:val="00ED730F"/>
    <w:rsid w:val="00ED7CC6"/>
    <w:rsid w:val="00EE01FD"/>
    <w:rsid w:val="00EE0530"/>
    <w:rsid w:val="00EE0704"/>
    <w:rsid w:val="00EE0817"/>
    <w:rsid w:val="00EE0827"/>
    <w:rsid w:val="00EE0958"/>
    <w:rsid w:val="00EE0D85"/>
    <w:rsid w:val="00EE1516"/>
    <w:rsid w:val="00EE152A"/>
    <w:rsid w:val="00EE2075"/>
    <w:rsid w:val="00EE2662"/>
    <w:rsid w:val="00EE27D3"/>
    <w:rsid w:val="00EE2A0C"/>
    <w:rsid w:val="00EE2C4F"/>
    <w:rsid w:val="00EE2C82"/>
    <w:rsid w:val="00EE351C"/>
    <w:rsid w:val="00EE35CF"/>
    <w:rsid w:val="00EE3BE2"/>
    <w:rsid w:val="00EE3FC0"/>
    <w:rsid w:val="00EE439D"/>
    <w:rsid w:val="00EE4475"/>
    <w:rsid w:val="00EE4573"/>
    <w:rsid w:val="00EE4583"/>
    <w:rsid w:val="00EE4977"/>
    <w:rsid w:val="00EE49AF"/>
    <w:rsid w:val="00EE4CF9"/>
    <w:rsid w:val="00EE502C"/>
    <w:rsid w:val="00EE507D"/>
    <w:rsid w:val="00EE5194"/>
    <w:rsid w:val="00EE51D6"/>
    <w:rsid w:val="00EE546E"/>
    <w:rsid w:val="00EE5F09"/>
    <w:rsid w:val="00EE6D92"/>
    <w:rsid w:val="00EE6DEC"/>
    <w:rsid w:val="00EE7796"/>
    <w:rsid w:val="00EE7B57"/>
    <w:rsid w:val="00EE7CC8"/>
    <w:rsid w:val="00EF0B01"/>
    <w:rsid w:val="00EF0D1D"/>
    <w:rsid w:val="00EF107B"/>
    <w:rsid w:val="00EF1272"/>
    <w:rsid w:val="00EF127A"/>
    <w:rsid w:val="00EF1352"/>
    <w:rsid w:val="00EF16F0"/>
    <w:rsid w:val="00EF17D8"/>
    <w:rsid w:val="00EF1A18"/>
    <w:rsid w:val="00EF1B0D"/>
    <w:rsid w:val="00EF1CEC"/>
    <w:rsid w:val="00EF1D4B"/>
    <w:rsid w:val="00EF1ED2"/>
    <w:rsid w:val="00EF233C"/>
    <w:rsid w:val="00EF256D"/>
    <w:rsid w:val="00EF2713"/>
    <w:rsid w:val="00EF28F7"/>
    <w:rsid w:val="00EF35E8"/>
    <w:rsid w:val="00EF3D53"/>
    <w:rsid w:val="00EF44E5"/>
    <w:rsid w:val="00EF4980"/>
    <w:rsid w:val="00EF4988"/>
    <w:rsid w:val="00EF4DA9"/>
    <w:rsid w:val="00EF4F21"/>
    <w:rsid w:val="00EF5559"/>
    <w:rsid w:val="00EF5895"/>
    <w:rsid w:val="00EF5BA3"/>
    <w:rsid w:val="00EF5CBF"/>
    <w:rsid w:val="00EF5D90"/>
    <w:rsid w:val="00EF5FB3"/>
    <w:rsid w:val="00EF63B8"/>
    <w:rsid w:val="00EF63BA"/>
    <w:rsid w:val="00EF6769"/>
    <w:rsid w:val="00EF6B07"/>
    <w:rsid w:val="00EF6B62"/>
    <w:rsid w:val="00EF6CEC"/>
    <w:rsid w:val="00EF6DBD"/>
    <w:rsid w:val="00EF7020"/>
    <w:rsid w:val="00EF71A4"/>
    <w:rsid w:val="00EF7567"/>
    <w:rsid w:val="00EF75DA"/>
    <w:rsid w:val="00EF7BE0"/>
    <w:rsid w:val="00F0001D"/>
    <w:rsid w:val="00F000CB"/>
    <w:rsid w:val="00F0054D"/>
    <w:rsid w:val="00F0065E"/>
    <w:rsid w:val="00F009CB"/>
    <w:rsid w:val="00F00A6C"/>
    <w:rsid w:val="00F00E38"/>
    <w:rsid w:val="00F01432"/>
    <w:rsid w:val="00F0178D"/>
    <w:rsid w:val="00F019B5"/>
    <w:rsid w:val="00F01A46"/>
    <w:rsid w:val="00F01D99"/>
    <w:rsid w:val="00F01FCB"/>
    <w:rsid w:val="00F01FDC"/>
    <w:rsid w:val="00F02180"/>
    <w:rsid w:val="00F0226F"/>
    <w:rsid w:val="00F023E7"/>
    <w:rsid w:val="00F029AF"/>
    <w:rsid w:val="00F02B65"/>
    <w:rsid w:val="00F02C3E"/>
    <w:rsid w:val="00F02CDB"/>
    <w:rsid w:val="00F02E9F"/>
    <w:rsid w:val="00F040FB"/>
    <w:rsid w:val="00F0442F"/>
    <w:rsid w:val="00F0450D"/>
    <w:rsid w:val="00F04891"/>
    <w:rsid w:val="00F049BE"/>
    <w:rsid w:val="00F04A0E"/>
    <w:rsid w:val="00F04CC9"/>
    <w:rsid w:val="00F04F07"/>
    <w:rsid w:val="00F05895"/>
    <w:rsid w:val="00F065D8"/>
    <w:rsid w:val="00F06734"/>
    <w:rsid w:val="00F068A6"/>
    <w:rsid w:val="00F074ED"/>
    <w:rsid w:val="00F075AE"/>
    <w:rsid w:val="00F076BE"/>
    <w:rsid w:val="00F07DB4"/>
    <w:rsid w:val="00F105C2"/>
    <w:rsid w:val="00F10EFF"/>
    <w:rsid w:val="00F1118B"/>
    <w:rsid w:val="00F118CD"/>
    <w:rsid w:val="00F11A77"/>
    <w:rsid w:val="00F11A93"/>
    <w:rsid w:val="00F11C4A"/>
    <w:rsid w:val="00F11D3E"/>
    <w:rsid w:val="00F11E62"/>
    <w:rsid w:val="00F11FBE"/>
    <w:rsid w:val="00F120C6"/>
    <w:rsid w:val="00F1222C"/>
    <w:rsid w:val="00F1270C"/>
    <w:rsid w:val="00F12B16"/>
    <w:rsid w:val="00F12DF7"/>
    <w:rsid w:val="00F1312E"/>
    <w:rsid w:val="00F13967"/>
    <w:rsid w:val="00F13E7E"/>
    <w:rsid w:val="00F1401B"/>
    <w:rsid w:val="00F154D8"/>
    <w:rsid w:val="00F15943"/>
    <w:rsid w:val="00F15BE1"/>
    <w:rsid w:val="00F15D4D"/>
    <w:rsid w:val="00F16694"/>
    <w:rsid w:val="00F1684E"/>
    <w:rsid w:val="00F16B9B"/>
    <w:rsid w:val="00F16DED"/>
    <w:rsid w:val="00F17036"/>
    <w:rsid w:val="00F17B8F"/>
    <w:rsid w:val="00F20227"/>
    <w:rsid w:val="00F2086F"/>
    <w:rsid w:val="00F209D0"/>
    <w:rsid w:val="00F20BAE"/>
    <w:rsid w:val="00F21225"/>
    <w:rsid w:val="00F2136D"/>
    <w:rsid w:val="00F2174B"/>
    <w:rsid w:val="00F21936"/>
    <w:rsid w:val="00F21EF8"/>
    <w:rsid w:val="00F223BB"/>
    <w:rsid w:val="00F223D6"/>
    <w:rsid w:val="00F22530"/>
    <w:rsid w:val="00F227F8"/>
    <w:rsid w:val="00F22C6D"/>
    <w:rsid w:val="00F22D35"/>
    <w:rsid w:val="00F22E30"/>
    <w:rsid w:val="00F22E7D"/>
    <w:rsid w:val="00F230BA"/>
    <w:rsid w:val="00F2341B"/>
    <w:rsid w:val="00F23497"/>
    <w:rsid w:val="00F24431"/>
    <w:rsid w:val="00F24586"/>
    <w:rsid w:val="00F247AF"/>
    <w:rsid w:val="00F247D7"/>
    <w:rsid w:val="00F2480F"/>
    <w:rsid w:val="00F24922"/>
    <w:rsid w:val="00F24BD7"/>
    <w:rsid w:val="00F24FCF"/>
    <w:rsid w:val="00F2518F"/>
    <w:rsid w:val="00F251CB"/>
    <w:rsid w:val="00F255E3"/>
    <w:rsid w:val="00F25928"/>
    <w:rsid w:val="00F25C11"/>
    <w:rsid w:val="00F25DC1"/>
    <w:rsid w:val="00F25FEA"/>
    <w:rsid w:val="00F260B3"/>
    <w:rsid w:val="00F26383"/>
    <w:rsid w:val="00F264A2"/>
    <w:rsid w:val="00F268D3"/>
    <w:rsid w:val="00F26A0C"/>
    <w:rsid w:val="00F26CB6"/>
    <w:rsid w:val="00F26D3B"/>
    <w:rsid w:val="00F26F34"/>
    <w:rsid w:val="00F26FDE"/>
    <w:rsid w:val="00F27051"/>
    <w:rsid w:val="00F270C8"/>
    <w:rsid w:val="00F3037C"/>
    <w:rsid w:val="00F3061E"/>
    <w:rsid w:val="00F31234"/>
    <w:rsid w:val="00F3161D"/>
    <w:rsid w:val="00F31D57"/>
    <w:rsid w:val="00F321B9"/>
    <w:rsid w:val="00F325F1"/>
    <w:rsid w:val="00F328C0"/>
    <w:rsid w:val="00F32D0E"/>
    <w:rsid w:val="00F33260"/>
    <w:rsid w:val="00F33364"/>
    <w:rsid w:val="00F33C60"/>
    <w:rsid w:val="00F33DB6"/>
    <w:rsid w:val="00F33F70"/>
    <w:rsid w:val="00F33FCF"/>
    <w:rsid w:val="00F34338"/>
    <w:rsid w:val="00F34404"/>
    <w:rsid w:val="00F34AC1"/>
    <w:rsid w:val="00F34D1A"/>
    <w:rsid w:val="00F34EAE"/>
    <w:rsid w:val="00F35137"/>
    <w:rsid w:val="00F35AD8"/>
    <w:rsid w:val="00F35B5C"/>
    <w:rsid w:val="00F361AC"/>
    <w:rsid w:val="00F36393"/>
    <w:rsid w:val="00F36415"/>
    <w:rsid w:val="00F36C33"/>
    <w:rsid w:val="00F37488"/>
    <w:rsid w:val="00F37616"/>
    <w:rsid w:val="00F3769F"/>
    <w:rsid w:val="00F40101"/>
    <w:rsid w:val="00F401E2"/>
    <w:rsid w:val="00F40757"/>
    <w:rsid w:val="00F40812"/>
    <w:rsid w:val="00F408A4"/>
    <w:rsid w:val="00F40A41"/>
    <w:rsid w:val="00F40B5D"/>
    <w:rsid w:val="00F40F99"/>
    <w:rsid w:val="00F41182"/>
    <w:rsid w:val="00F419F9"/>
    <w:rsid w:val="00F41B2E"/>
    <w:rsid w:val="00F4210F"/>
    <w:rsid w:val="00F42333"/>
    <w:rsid w:val="00F4256A"/>
    <w:rsid w:val="00F42932"/>
    <w:rsid w:val="00F435FA"/>
    <w:rsid w:val="00F436E0"/>
    <w:rsid w:val="00F43D96"/>
    <w:rsid w:val="00F43F07"/>
    <w:rsid w:val="00F44445"/>
    <w:rsid w:val="00F444FE"/>
    <w:rsid w:val="00F4466F"/>
    <w:rsid w:val="00F44795"/>
    <w:rsid w:val="00F4484B"/>
    <w:rsid w:val="00F448C4"/>
    <w:rsid w:val="00F449CE"/>
    <w:rsid w:val="00F4516F"/>
    <w:rsid w:val="00F451DC"/>
    <w:rsid w:val="00F4522A"/>
    <w:rsid w:val="00F45BBF"/>
    <w:rsid w:val="00F46096"/>
    <w:rsid w:val="00F46207"/>
    <w:rsid w:val="00F462C5"/>
    <w:rsid w:val="00F463A6"/>
    <w:rsid w:val="00F465F9"/>
    <w:rsid w:val="00F4676C"/>
    <w:rsid w:val="00F47090"/>
    <w:rsid w:val="00F471F5"/>
    <w:rsid w:val="00F47304"/>
    <w:rsid w:val="00F473A2"/>
    <w:rsid w:val="00F47548"/>
    <w:rsid w:val="00F478EB"/>
    <w:rsid w:val="00F47B92"/>
    <w:rsid w:val="00F47F4B"/>
    <w:rsid w:val="00F50465"/>
    <w:rsid w:val="00F5078D"/>
    <w:rsid w:val="00F507BC"/>
    <w:rsid w:val="00F50A19"/>
    <w:rsid w:val="00F50E3D"/>
    <w:rsid w:val="00F50F3D"/>
    <w:rsid w:val="00F51071"/>
    <w:rsid w:val="00F51329"/>
    <w:rsid w:val="00F519DC"/>
    <w:rsid w:val="00F524D4"/>
    <w:rsid w:val="00F52844"/>
    <w:rsid w:val="00F528EB"/>
    <w:rsid w:val="00F534B2"/>
    <w:rsid w:val="00F53637"/>
    <w:rsid w:val="00F53940"/>
    <w:rsid w:val="00F53CA7"/>
    <w:rsid w:val="00F53D63"/>
    <w:rsid w:val="00F53E1E"/>
    <w:rsid w:val="00F541C0"/>
    <w:rsid w:val="00F54525"/>
    <w:rsid w:val="00F54726"/>
    <w:rsid w:val="00F54A30"/>
    <w:rsid w:val="00F54CB0"/>
    <w:rsid w:val="00F54D41"/>
    <w:rsid w:val="00F54EAC"/>
    <w:rsid w:val="00F54F0E"/>
    <w:rsid w:val="00F54F95"/>
    <w:rsid w:val="00F55193"/>
    <w:rsid w:val="00F557FD"/>
    <w:rsid w:val="00F55BD9"/>
    <w:rsid w:val="00F565AC"/>
    <w:rsid w:val="00F568D1"/>
    <w:rsid w:val="00F5752B"/>
    <w:rsid w:val="00F57667"/>
    <w:rsid w:val="00F57675"/>
    <w:rsid w:val="00F57677"/>
    <w:rsid w:val="00F57798"/>
    <w:rsid w:val="00F5780B"/>
    <w:rsid w:val="00F579AC"/>
    <w:rsid w:val="00F57A29"/>
    <w:rsid w:val="00F57B6F"/>
    <w:rsid w:val="00F57C8F"/>
    <w:rsid w:val="00F608AD"/>
    <w:rsid w:val="00F60AAA"/>
    <w:rsid w:val="00F60D4C"/>
    <w:rsid w:val="00F60DD8"/>
    <w:rsid w:val="00F61552"/>
    <w:rsid w:val="00F61D2E"/>
    <w:rsid w:val="00F6217F"/>
    <w:rsid w:val="00F62C4F"/>
    <w:rsid w:val="00F62C77"/>
    <w:rsid w:val="00F62FF7"/>
    <w:rsid w:val="00F62FFE"/>
    <w:rsid w:val="00F635EB"/>
    <w:rsid w:val="00F636BF"/>
    <w:rsid w:val="00F6374E"/>
    <w:rsid w:val="00F637FF"/>
    <w:rsid w:val="00F638F8"/>
    <w:rsid w:val="00F63A28"/>
    <w:rsid w:val="00F63A93"/>
    <w:rsid w:val="00F63B14"/>
    <w:rsid w:val="00F646AA"/>
    <w:rsid w:val="00F6484C"/>
    <w:rsid w:val="00F65310"/>
    <w:rsid w:val="00F65521"/>
    <w:rsid w:val="00F659E9"/>
    <w:rsid w:val="00F65AEA"/>
    <w:rsid w:val="00F65AF8"/>
    <w:rsid w:val="00F65D0E"/>
    <w:rsid w:val="00F65E9D"/>
    <w:rsid w:val="00F6647E"/>
    <w:rsid w:val="00F6682E"/>
    <w:rsid w:val="00F66957"/>
    <w:rsid w:val="00F67098"/>
    <w:rsid w:val="00F67C1A"/>
    <w:rsid w:val="00F67D93"/>
    <w:rsid w:val="00F67DE3"/>
    <w:rsid w:val="00F67F31"/>
    <w:rsid w:val="00F704BA"/>
    <w:rsid w:val="00F706F4"/>
    <w:rsid w:val="00F70FD7"/>
    <w:rsid w:val="00F71187"/>
    <w:rsid w:val="00F712F1"/>
    <w:rsid w:val="00F714D3"/>
    <w:rsid w:val="00F716E5"/>
    <w:rsid w:val="00F71723"/>
    <w:rsid w:val="00F71B6A"/>
    <w:rsid w:val="00F720F4"/>
    <w:rsid w:val="00F7211C"/>
    <w:rsid w:val="00F7212A"/>
    <w:rsid w:val="00F72139"/>
    <w:rsid w:val="00F72F1C"/>
    <w:rsid w:val="00F73243"/>
    <w:rsid w:val="00F73751"/>
    <w:rsid w:val="00F7386D"/>
    <w:rsid w:val="00F73A12"/>
    <w:rsid w:val="00F73D63"/>
    <w:rsid w:val="00F73E60"/>
    <w:rsid w:val="00F73E83"/>
    <w:rsid w:val="00F73EEA"/>
    <w:rsid w:val="00F7405F"/>
    <w:rsid w:val="00F742FA"/>
    <w:rsid w:val="00F751C4"/>
    <w:rsid w:val="00F7533B"/>
    <w:rsid w:val="00F75463"/>
    <w:rsid w:val="00F75B48"/>
    <w:rsid w:val="00F75D81"/>
    <w:rsid w:val="00F76500"/>
    <w:rsid w:val="00F7669D"/>
    <w:rsid w:val="00F769C7"/>
    <w:rsid w:val="00F76BC8"/>
    <w:rsid w:val="00F770F1"/>
    <w:rsid w:val="00F77284"/>
    <w:rsid w:val="00F77337"/>
    <w:rsid w:val="00F776DB"/>
    <w:rsid w:val="00F777D5"/>
    <w:rsid w:val="00F7784D"/>
    <w:rsid w:val="00F7796D"/>
    <w:rsid w:val="00F77A90"/>
    <w:rsid w:val="00F77ABD"/>
    <w:rsid w:val="00F77CF5"/>
    <w:rsid w:val="00F800C4"/>
    <w:rsid w:val="00F80110"/>
    <w:rsid w:val="00F802A0"/>
    <w:rsid w:val="00F8039D"/>
    <w:rsid w:val="00F803D6"/>
    <w:rsid w:val="00F80581"/>
    <w:rsid w:val="00F805D5"/>
    <w:rsid w:val="00F809D1"/>
    <w:rsid w:val="00F80AA7"/>
    <w:rsid w:val="00F81803"/>
    <w:rsid w:val="00F82116"/>
    <w:rsid w:val="00F8213F"/>
    <w:rsid w:val="00F823AA"/>
    <w:rsid w:val="00F823D3"/>
    <w:rsid w:val="00F826BE"/>
    <w:rsid w:val="00F82AC1"/>
    <w:rsid w:val="00F82EBB"/>
    <w:rsid w:val="00F82FE7"/>
    <w:rsid w:val="00F831D5"/>
    <w:rsid w:val="00F83573"/>
    <w:rsid w:val="00F8358D"/>
    <w:rsid w:val="00F83A55"/>
    <w:rsid w:val="00F83AC0"/>
    <w:rsid w:val="00F83AD7"/>
    <w:rsid w:val="00F83B51"/>
    <w:rsid w:val="00F83E79"/>
    <w:rsid w:val="00F83E8A"/>
    <w:rsid w:val="00F83EE2"/>
    <w:rsid w:val="00F8419D"/>
    <w:rsid w:val="00F846A2"/>
    <w:rsid w:val="00F84C2F"/>
    <w:rsid w:val="00F84DC5"/>
    <w:rsid w:val="00F84DDC"/>
    <w:rsid w:val="00F84EAA"/>
    <w:rsid w:val="00F855CF"/>
    <w:rsid w:val="00F857A8"/>
    <w:rsid w:val="00F8581B"/>
    <w:rsid w:val="00F85AE3"/>
    <w:rsid w:val="00F85E13"/>
    <w:rsid w:val="00F85E51"/>
    <w:rsid w:val="00F85E93"/>
    <w:rsid w:val="00F862D7"/>
    <w:rsid w:val="00F867A9"/>
    <w:rsid w:val="00F8684B"/>
    <w:rsid w:val="00F86C83"/>
    <w:rsid w:val="00F8751C"/>
    <w:rsid w:val="00F87758"/>
    <w:rsid w:val="00F878AE"/>
    <w:rsid w:val="00F879CB"/>
    <w:rsid w:val="00F87A6D"/>
    <w:rsid w:val="00F902D6"/>
    <w:rsid w:val="00F91497"/>
    <w:rsid w:val="00F91518"/>
    <w:rsid w:val="00F91852"/>
    <w:rsid w:val="00F91B57"/>
    <w:rsid w:val="00F92017"/>
    <w:rsid w:val="00F92199"/>
    <w:rsid w:val="00F92269"/>
    <w:rsid w:val="00F924BF"/>
    <w:rsid w:val="00F9262D"/>
    <w:rsid w:val="00F927CB"/>
    <w:rsid w:val="00F92C2A"/>
    <w:rsid w:val="00F92C2B"/>
    <w:rsid w:val="00F93174"/>
    <w:rsid w:val="00F93499"/>
    <w:rsid w:val="00F9371C"/>
    <w:rsid w:val="00F93D25"/>
    <w:rsid w:val="00F93EEA"/>
    <w:rsid w:val="00F94109"/>
    <w:rsid w:val="00F94DCB"/>
    <w:rsid w:val="00F95447"/>
    <w:rsid w:val="00F95941"/>
    <w:rsid w:val="00F95B67"/>
    <w:rsid w:val="00F95EC9"/>
    <w:rsid w:val="00F95F9D"/>
    <w:rsid w:val="00F960C6"/>
    <w:rsid w:val="00F96114"/>
    <w:rsid w:val="00F968BB"/>
    <w:rsid w:val="00F9698C"/>
    <w:rsid w:val="00F96D39"/>
    <w:rsid w:val="00F96D90"/>
    <w:rsid w:val="00F96EA0"/>
    <w:rsid w:val="00F971DF"/>
    <w:rsid w:val="00F971E4"/>
    <w:rsid w:val="00F97AD1"/>
    <w:rsid w:val="00F97DAF"/>
    <w:rsid w:val="00FA049C"/>
    <w:rsid w:val="00FA070B"/>
    <w:rsid w:val="00FA089D"/>
    <w:rsid w:val="00FA1881"/>
    <w:rsid w:val="00FA19F7"/>
    <w:rsid w:val="00FA1D6C"/>
    <w:rsid w:val="00FA1E62"/>
    <w:rsid w:val="00FA1EDB"/>
    <w:rsid w:val="00FA2331"/>
    <w:rsid w:val="00FA23D8"/>
    <w:rsid w:val="00FA2F68"/>
    <w:rsid w:val="00FA2FF7"/>
    <w:rsid w:val="00FA36A5"/>
    <w:rsid w:val="00FA36E3"/>
    <w:rsid w:val="00FA3806"/>
    <w:rsid w:val="00FA383F"/>
    <w:rsid w:val="00FA39A9"/>
    <w:rsid w:val="00FA3A51"/>
    <w:rsid w:val="00FA3B1A"/>
    <w:rsid w:val="00FA3C33"/>
    <w:rsid w:val="00FA46AF"/>
    <w:rsid w:val="00FA4BD3"/>
    <w:rsid w:val="00FA4CCB"/>
    <w:rsid w:val="00FA4F54"/>
    <w:rsid w:val="00FA50C4"/>
    <w:rsid w:val="00FA50D3"/>
    <w:rsid w:val="00FA50E5"/>
    <w:rsid w:val="00FA5165"/>
    <w:rsid w:val="00FA537D"/>
    <w:rsid w:val="00FA54C7"/>
    <w:rsid w:val="00FA5985"/>
    <w:rsid w:val="00FA5991"/>
    <w:rsid w:val="00FA6087"/>
    <w:rsid w:val="00FA60D5"/>
    <w:rsid w:val="00FA63F9"/>
    <w:rsid w:val="00FA656A"/>
    <w:rsid w:val="00FA67BC"/>
    <w:rsid w:val="00FA69A1"/>
    <w:rsid w:val="00FA6C10"/>
    <w:rsid w:val="00FA6DD9"/>
    <w:rsid w:val="00FA6EF7"/>
    <w:rsid w:val="00FA7164"/>
    <w:rsid w:val="00FA7292"/>
    <w:rsid w:val="00FA739B"/>
    <w:rsid w:val="00FA7491"/>
    <w:rsid w:val="00FB01A5"/>
    <w:rsid w:val="00FB0244"/>
    <w:rsid w:val="00FB0353"/>
    <w:rsid w:val="00FB08AD"/>
    <w:rsid w:val="00FB08C9"/>
    <w:rsid w:val="00FB0D6D"/>
    <w:rsid w:val="00FB132C"/>
    <w:rsid w:val="00FB15C7"/>
    <w:rsid w:val="00FB19A0"/>
    <w:rsid w:val="00FB1A54"/>
    <w:rsid w:val="00FB1DD6"/>
    <w:rsid w:val="00FB1F06"/>
    <w:rsid w:val="00FB25DF"/>
    <w:rsid w:val="00FB28B1"/>
    <w:rsid w:val="00FB2A2C"/>
    <w:rsid w:val="00FB2DB5"/>
    <w:rsid w:val="00FB318B"/>
    <w:rsid w:val="00FB3417"/>
    <w:rsid w:val="00FB3ADE"/>
    <w:rsid w:val="00FB3BC0"/>
    <w:rsid w:val="00FB3DC1"/>
    <w:rsid w:val="00FB3F95"/>
    <w:rsid w:val="00FB3FC3"/>
    <w:rsid w:val="00FB3FCB"/>
    <w:rsid w:val="00FB41EC"/>
    <w:rsid w:val="00FB4749"/>
    <w:rsid w:val="00FB4CBC"/>
    <w:rsid w:val="00FB56B9"/>
    <w:rsid w:val="00FB5827"/>
    <w:rsid w:val="00FB59DC"/>
    <w:rsid w:val="00FB5A4A"/>
    <w:rsid w:val="00FB5A8F"/>
    <w:rsid w:val="00FB5CC5"/>
    <w:rsid w:val="00FB5CE4"/>
    <w:rsid w:val="00FB5E06"/>
    <w:rsid w:val="00FB5FF4"/>
    <w:rsid w:val="00FB6361"/>
    <w:rsid w:val="00FB6482"/>
    <w:rsid w:val="00FB66D6"/>
    <w:rsid w:val="00FB6AF5"/>
    <w:rsid w:val="00FB6D68"/>
    <w:rsid w:val="00FB6EF4"/>
    <w:rsid w:val="00FB6FA1"/>
    <w:rsid w:val="00FB734C"/>
    <w:rsid w:val="00FB79E5"/>
    <w:rsid w:val="00FB7A43"/>
    <w:rsid w:val="00FB7AC4"/>
    <w:rsid w:val="00FC01C5"/>
    <w:rsid w:val="00FC03D4"/>
    <w:rsid w:val="00FC05AC"/>
    <w:rsid w:val="00FC0785"/>
    <w:rsid w:val="00FC078B"/>
    <w:rsid w:val="00FC0F26"/>
    <w:rsid w:val="00FC1332"/>
    <w:rsid w:val="00FC1650"/>
    <w:rsid w:val="00FC18C2"/>
    <w:rsid w:val="00FC1B6C"/>
    <w:rsid w:val="00FC1EA8"/>
    <w:rsid w:val="00FC1F13"/>
    <w:rsid w:val="00FC224F"/>
    <w:rsid w:val="00FC22A5"/>
    <w:rsid w:val="00FC27FF"/>
    <w:rsid w:val="00FC36A3"/>
    <w:rsid w:val="00FC3908"/>
    <w:rsid w:val="00FC395C"/>
    <w:rsid w:val="00FC3B04"/>
    <w:rsid w:val="00FC3BCE"/>
    <w:rsid w:val="00FC3DAC"/>
    <w:rsid w:val="00FC429B"/>
    <w:rsid w:val="00FC42F3"/>
    <w:rsid w:val="00FC4849"/>
    <w:rsid w:val="00FC4986"/>
    <w:rsid w:val="00FC4B83"/>
    <w:rsid w:val="00FC4E64"/>
    <w:rsid w:val="00FC4F68"/>
    <w:rsid w:val="00FC519E"/>
    <w:rsid w:val="00FC53B3"/>
    <w:rsid w:val="00FC54D3"/>
    <w:rsid w:val="00FC58A4"/>
    <w:rsid w:val="00FC6404"/>
    <w:rsid w:val="00FC6468"/>
    <w:rsid w:val="00FC66D3"/>
    <w:rsid w:val="00FC67D1"/>
    <w:rsid w:val="00FC67D4"/>
    <w:rsid w:val="00FC690D"/>
    <w:rsid w:val="00FC6ECD"/>
    <w:rsid w:val="00FC6F49"/>
    <w:rsid w:val="00FC702F"/>
    <w:rsid w:val="00FC73AA"/>
    <w:rsid w:val="00FC7772"/>
    <w:rsid w:val="00FC7EEF"/>
    <w:rsid w:val="00FD0177"/>
    <w:rsid w:val="00FD01FC"/>
    <w:rsid w:val="00FD06BE"/>
    <w:rsid w:val="00FD0788"/>
    <w:rsid w:val="00FD08B0"/>
    <w:rsid w:val="00FD09C1"/>
    <w:rsid w:val="00FD09EC"/>
    <w:rsid w:val="00FD0D5C"/>
    <w:rsid w:val="00FD0FD0"/>
    <w:rsid w:val="00FD12C9"/>
    <w:rsid w:val="00FD1759"/>
    <w:rsid w:val="00FD1D4A"/>
    <w:rsid w:val="00FD2D1D"/>
    <w:rsid w:val="00FD2D42"/>
    <w:rsid w:val="00FD32A3"/>
    <w:rsid w:val="00FD34CC"/>
    <w:rsid w:val="00FD34F2"/>
    <w:rsid w:val="00FD37C5"/>
    <w:rsid w:val="00FD41D9"/>
    <w:rsid w:val="00FD4209"/>
    <w:rsid w:val="00FD43BA"/>
    <w:rsid w:val="00FD4435"/>
    <w:rsid w:val="00FD4709"/>
    <w:rsid w:val="00FD47EC"/>
    <w:rsid w:val="00FD50C3"/>
    <w:rsid w:val="00FD514E"/>
    <w:rsid w:val="00FD5550"/>
    <w:rsid w:val="00FD5AD2"/>
    <w:rsid w:val="00FD5CEA"/>
    <w:rsid w:val="00FD6221"/>
    <w:rsid w:val="00FD6284"/>
    <w:rsid w:val="00FD630D"/>
    <w:rsid w:val="00FD6399"/>
    <w:rsid w:val="00FD6543"/>
    <w:rsid w:val="00FD65DB"/>
    <w:rsid w:val="00FD6A9E"/>
    <w:rsid w:val="00FD766B"/>
    <w:rsid w:val="00FD7C0C"/>
    <w:rsid w:val="00FE0444"/>
    <w:rsid w:val="00FE0531"/>
    <w:rsid w:val="00FE061F"/>
    <w:rsid w:val="00FE0644"/>
    <w:rsid w:val="00FE092C"/>
    <w:rsid w:val="00FE0996"/>
    <w:rsid w:val="00FE09B2"/>
    <w:rsid w:val="00FE0A42"/>
    <w:rsid w:val="00FE0E2F"/>
    <w:rsid w:val="00FE0FC6"/>
    <w:rsid w:val="00FE175E"/>
    <w:rsid w:val="00FE2726"/>
    <w:rsid w:val="00FE2747"/>
    <w:rsid w:val="00FE28B2"/>
    <w:rsid w:val="00FE2A3E"/>
    <w:rsid w:val="00FE2D4E"/>
    <w:rsid w:val="00FE2F87"/>
    <w:rsid w:val="00FE31A9"/>
    <w:rsid w:val="00FE31DB"/>
    <w:rsid w:val="00FE3215"/>
    <w:rsid w:val="00FE3267"/>
    <w:rsid w:val="00FE3DA0"/>
    <w:rsid w:val="00FE3E45"/>
    <w:rsid w:val="00FE3F38"/>
    <w:rsid w:val="00FE482B"/>
    <w:rsid w:val="00FE48C5"/>
    <w:rsid w:val="00FE4A85"/>
    <w:rsid w:val="00FE4A89"/>
    <w:rsid w:val="00FE4C4A"/>
    <w:rsid w:val="00FE4C50"/>
    <w:rsid w:val="00FE4F31"/>
    <w:rsid w:val="00FE5247"/>
    <w:rsid w:val="00FE53C6"/>
    <w:rsid w:val="00FE5791"/>
    <w:rsid w:val="00FE5C06"/>
    <w:rsid w:val="00FE5F70"/>
    <w:rsid w:val="00FE6430"/>
    <w:rsid w:val="00FE68F0"/>
    <w:rsid w:val="00FE7129"/>
    <w:rsid w:val="00FE7F33"/>
    <w:rsid w:val="00FF01DC"/>
    <w:rsid w:val="00FF0488"/>
    <w:rsid w:val="00FF0548"/>
    <w:rsid w:val="00FF09FD"/>
    <w:rsid w:val="00FF0AFF"/>
    <w:rsid w:val="00FF0B25"/>
    <w:rsid w:val="00FF0FCA"/>
    <w:rsid w:val="00FF10DC"/>
    <w:rsid w:val="00FF1631"/>
    <w:rsid w:val="00FF18A8"/>
    <w:rsid w:val="00FF1AFA"/>
    <w:rsid w:val="00FF2142"/>
    <w:rsid w:val="00FF21A4"/>
    <w:rsid w:val="00FF2303"/>
    <w:rsid w:val="00FF232E"/>
    <w:rsid w:val="00FF2836"/>
    <w:rsid w:val="00FF2CA6"/>
    <w:rsid w:val="00FF2D2C"/>
    <w:rsid w:val="00FF2DD0"/>
    <w:rsid w:val="00FF2ECE"/>
    <w:rsid w:val="00FF2FF3"/>
    <w:rsid w:val="00FF30A4"/>
    <w:rsid w:val="00FF3163"/>
    <w:rsid w:val="00FF3401"/>
    <w:rsid w:val="00FF392F"/>
    <w:rsid w:val="00FF3AE9"/>
    <w:rsid w:val="00FF3AFE"/>
    <w:rsid w:val="00FF3C5D"/>
    <w:rsid w:val="00FF3CB3"/>
    <w:rsid w:val="00FF40BD"/>
    <w:rsid w:val="00FF420C"/>
    <w:rsid w:val="00FF4655"/>
    <w:rsid w:val="00FF4891"/>
    <w:rsid w:val="00FF4FB2"/>
    <w:rsid w:val="00FF5457"/>
    <w:rsid w:val="00FF5906"/>
    <w:rsid w:val="00FF59C6"/>
    <w:rsid w:val="00FF59DB"/>
    <w:rsid w:val="00FF5EC7"/>
    <w:rsid w:val="00FF61EF"/>
    <w:rsid w:val="00FF6359"/>
    <w:rsid w:val="00FF68EB"/>
    <w:rsid w:val="00FF7427"/>
    <w:rsid w:val="00FF7F2E"/>
    <w:rsid w:val="00FF7FDC"/>
    <w:rsid w:val="010B63C8"/>
    <w:rsid w:val="0F6C381B"/>
    <w:rsid w:val="17662F93"/>
    <w:rsid w:val="1D821C07"/>
    <w:rsid w:val="1F962940"/>
    <w:rsid w:val="2D66C491"/>
    <w:rsid w:val="3FABEEB4"/>
    <w:rsid w:val="4EF8CA66"/>
    <w:rsid w:val="51FE7655"/>
    <w:rsid w:val="57E2FE82"/>
    <w:rsid w:val="5AD65C83"/>
    <w:rsid w:val="6339E9D5"/>
    <w:rsid w:val="63554DDE"/>
    <w:rsid w:val="77EDF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FF701"/>
  <w15:docId w15:val="{7D4D7790-3A6E-4FF7-91DC-45035D89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466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51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51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1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CD3"/>
  </w:style>
  <w:style w:type="paragraph" w:styleId="Footer">
    <w:name w:val="footer"/>
    <w:basedOn w:val="Normal"/>
    <w:link w:val="FooterChar"/>
    <w:uiPriority w:val="99"/>
    <w:unhideWhenUsed/>
    <w:rsid w:val="0027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CD3"/>
  </w:style>
  <w:style w:type="character" w:styleId="Hyperlink">
    <w:name w:val="Hyperlink"/>
    <w:basedOn w:val="DefaultParagraphFont"/>
    <w:uiPriority w:val="99"/>
    <w:unhideWhenUsed/>
    <w:rsid w:val="00270C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412B"/>
    <w:pPr>
      <w:ind w:left="720"/>
      <w:contextualSpacing/>
    </w:pPr>
  </w:style>
  <w:style w:type="paragraph" w:styleId="BodyText">
    <w:name w:val="Body Text"/>
    <w:basedOn w:val="Normal"/>
    <w:link w:val="BodyTextChar"/>
    <w:rsid w:val="002E2A66"/>
    <w:pPr>
      <w:tabs>
        <w:tab w:val="left" w:pos="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Char">
    <w:name w:val="Body Text Char"/>
    <w:basedOn w:val="DefaultParagraphFont"/>
    <w:link w:val="BodyText"/>
    <w:rsid w:val="002E2A6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D451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5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51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2">
    <w:name w:val="List 2"/>
    <w:basedOn w:val="Normal"/>
    <w:uiPriority w:val="99"/>
    <w:unhideWhenUsed/>
    <w:rsid w:val="00D45120"/>
    <w:pPr>
      <w:ind w:left="566" w:hanging="283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451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451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5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60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22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22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22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D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2C9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6682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16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PlaceholderText">
    <w:name w:val="Placeholder Text"/>
    <w:basedOn w:val="DefaultParagraphFont"/>
    <w:uiPriority w:val="99"/>
    <w:semiHidden/>
    <w:rsid w:val="00565BDA"/>
    <w:rPr>
      <w:color w:val="808080"/>
    </w:rPr>
  </w:style>
  <w:style w:type="character" w:customStyle="1" w:styleId="normaltextrun">
    <w:name w:val="normaltextrun"/>
    <w:basedOn w:val="DefaultParagraphFont"/>
    <w:rsid w:val="003C73C7"/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FB79E5"/>
    <w:rPr>
      <w:color w:val="605E5C"/>
      <w:shd w:val="clear" w:color="auto" w:fill="E1DFDD"/>
    </w:rPr>
  </w:style>
  <w:style w:type="paragraph" w:customStyle="1" w:styleId="Default">
    <w:name w:val="Default"/>
    <w:rsid w:val="009C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styleId="UnresolvedMention">
    <w:name w:val="Unresolved Mention"/>
    <w:basedOn w:val="DefaultParagraphFont"/>
    <w:uiPriority w:val="99"/>
    <w:semiHidden/>
    <w:unhideWhenUsed/>
    <w:rsid w:val="00E64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4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hyperlink" Target="https://shorturl.at/JcqlL" TargetMode="External"/><Relationship Id="rId42" Type="http://schemas.openxmlformats.org/officeDocument/2006/relationships/image" Target="media/image23.emf"/><Relationship Id="rId47" Type="http://schemas.openxmlformats.org/officeDocument/2006/relationships/image" Target="media/image28.png"/><Relationship Id="rId63" Type="http://schemas.microsoft.com/office/2007/relationships/hdphoto" Target="media/hdphoto4.wdp"/><Relationship Id="rId68" Type="http://schemas.openxmlformats.org/officeDocument/2006/relationships/image" Target="media/image44.emf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image" Target="media/image1.jpe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hyperlink" Target="http://www.sec.gov" TargetMode="External"/><Relationship Id="rId58" Type="http://schemas.openxmlformats.org/officeDocument/2006/relationships/image" Target="media/image35.png"/><Relationship Id="rId74" Type="http://schemas.openxmlformats.org/officeDocument/2006/relationships/chart" Target="charts/chart2.xml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header" Target="header2.xml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hyperlink" Target="https://shorturl.at/Jcql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://www.coca-colafemsa.com" TargetMode="External"/><Relationship Id="rId64" Type="http://schemas.openxmlformats.org/officeDocument/2006/relationships/image" Target="media/image40.png"/><Relationship Id="rId69" Type="http://schemas.openxmlformats.org/officeDocument/2006/relationships/image" Target="media/image45.emf"/><Relationship Id="rId77" Type="http://schemas.openxmlformats.org/officeDocument/2006/relationships/chart" Target="charts/chart4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48.emf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emilio.diaz@kof.com" TargetMode="External"/><Relationship Id="rId17" Type="http://schemas.microsoft.com/office/2007/relationships/hdphoto" Target="media/hdphoto1.wdp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3.png"/><Relationship Id="rId20" Type="http://schemas.microsoft.com/office/2007/relationships/hdphoto" Target="media/hdphoto2.wdp"/><Relationship Id="rId41" Type="http://schemas.openxmlformats.org/officeDocument/2006/relationships/image" Target="media/image22.png"/><Relationship Id="rId54" Type="http://schemas.openxmlformats.org/officeDocument/2006/relationships/hyperlink" Target="http://www.bmv.com.mx" TargetMode="External"/><Relationship Id="rId62" Type="http://schemas.openxmlformats.org/officeDocument/2006/relationships/image" Target="media/image39.png"/><Relationship Id="rId70" Type="http://schemas.openxmlformats.org/officeDocument/2006/relationships/image" Target="media/image46.emf"/><Relationship Id="rId75" Type="http://schemas.openxmlformats.org/officeDocument/2006/relationships/image" Target="media/image49.emf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png"/><Relationship Id="rId28" Type="http://schemas.openxmlformats.org/officeDocument/2006/relationships/image" Target="media/image11.emf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3.emf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chart" Target="charts/chart1.xml"/><Relationship Id="rId78" Type="http://schemas.openxmlformats.org/officeDocument/2006/relationships/image" Target="media/image50.emf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emilio.diaz@kof.com" TargetMode="External"/><Relationship Id="rId18" Type="http://schemas.openxmlformats.org/officeDocument/2006/relationships/image" Target="media/image5.emf"/><Relationship Id="rId39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hyperlink" Target="http://www.coca-colafemsa.com" TargetMode="External"/><Relationship Id="rId76" Type="http://schemas.openxmlformats.org/officeDocument/2006/relationships/chart" Target="charts/chart3.xml"/><Relationship Id="rId7" Type="http://schemas.openxmlformats.org/officeDocument/2006/relationships/settings" Target="settings.xml"/><Relationship Id="rId71" Type="http://schemas.openxmlformats.org/officeDocument/2006/relationships/image" Target="media/image47.emf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microsoft.com/office/2007/relationships/hdphoto" Target="media/hdphoto3.wdp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ocacolafemsa-my.sharepoint.com/personal/jorge_collazo_kof_com/Documents/Investor%20Relations/Reportes%20Trimestrales/2025/3Q25/15.%20Formato%20PR/Financial%20Statements%203Q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ocacolafemsa-my.sharepoint.com/personal/jorge_collazo_kof_com/Documents/Investor%20Relations/Reportes%20Trimestrales/2025/3Q25/15.%20Formato%20PR/Financial%20Statements%203Q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ocacolafemsa-my.sharepoint.com/personal/jorge_collazo_kof_com/Documents/Investor%20Relations/Reportes%20Trimestrales/2025/3Q25/15.%20Formato%20PR/Financial%20Statements%203Q2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ocacolafemsa-my.sharepoint.com/personal/jorge_collazo_kof_com/Documents/Investor%20Relations/Reportes%20Trimestrales/2025/3Q25/15.%20Formato%20PR/Financial%20Statements%203Q2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vOLUMEN (1)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VE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EE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56-417C-A1E0-2131667862B3}"/>
              </c:ext>
            </c:extLst>
          </c:dPt>
          <c:dPt>
            <c:idx val="1"/>
            <c:bubble3D val="0"/>
            <c:spPr>
              <a:solidFill>
                <a:srgbClr val="F97F7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56-417C-A1E0-2131667862B3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56-417C-A1E0-2131667862B3}"/>
              </c:ext>
            </c:extLst>
          </c:dPt>
          <c:dPt>
            <c:idx val="3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56-417C-A1E0-2131667862B3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656-417C-A1E0-2131667862B3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656-417C-A1E0-2131667862B3}"/>
              </c:ext>
            </c:extLst>
          </c:dPt>
          <c:dPt>
            <c:idx val="6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656-417C-A1E0-2131667862B3}"/>
              </c:ext>
            </c:extLst>
          </c:dPt>
          <c:dPt>
            <c:idx val="7"/>
            <c:bubble3D val="0"/>
            <c:spPr>
              <a:solidFill>
                <a:schemeClr val="accent2">
                  <a:shade val="5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656-417C-A1E0-2131667862B3}"/>
              </c:ext>
            </c:extLst>
          </c:dPt>
          <c:dPt>
            <c:idx val="8"/>
            <c:bubble3D val="0"/>
            <c:spPr>
              <a:solidFill>
                <a:schemeClr val="accent2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656-417C-A1E0-2131667862B3}"/>
              </c:ext>
            </c:extLst>
          </c:dPt>
          <c:dPt>
            <c:idx val="9"/>
            <c:bubble3D val="0"/>
            <c:spPr>
              <a:solidFill>
                <a:schemeClr val="accent2">
                  <a:shade val="5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C656-417C-A1E0-2131667862B3}"/>
              </c:ext>
            </c:extLst>
          </c:dPt>
          <c:dPt>
            <c:idx val="10"/>
            <c:bubble3D val="0"/>
            <c:spPr>
              <a:solidFill>
                <a:schemeClr val="accent2">
                  <a:shade val="5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C656-417C-A1E0-2131667862B3}"/>
              </c:ext>
            </c:extLst>
          </c:dPt>
          <c:dPt>
            <c:idx val="11"/>
            <c:bubble3D val="0"/>
            <c:spPr>
              <a:solidFill>
                <a:schemeClr val="accent2">
                  <a:shade val="6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C656-417C-A1E0-2131667862B3}"/>
              </c:ext>
            </c:extLst>
          </c:dPt>
          <c:dPt>
            <c:idx val="12"/>
            <c:bubble3D val="0"/>
            <c:spPr>
              <a:solidFill>
                <a:schemeClr val="accent2">
                  <a:shade val="6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C656-417C-A1E0-2131667862B3}"/>
              </c:ext>
            </c:extLst>
          </c:dPt>
          <c:dPt>
            <c:idx val="13"/>
            <c:bubble3D val="0"/>
            <c:spPr>
              <a:solidFill>
                <a:schemeClr val="accent2">
                  <a:shade val="6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C656-417C-A1E0-2131667862B3}"/>
              </c:ext>
            </c:extLst>
          </c:dPt>
          <c:dPt>
            <c:idx val="14"/>
            <c:bubble3D val="0"/>
            <c:spPr>
              <a:solidFill>
                <a:schemeClr val="accent2">
                  <a:shade val="6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C656-417C-A1E0-2131667862B3}"/>
              </c:ext>
            </c:extLst>
          </c:dPt>
          <c:dPt>
            <c:idx val="15"/>
            <c:bubble3D val="0"/>
            <c:spPr>
              <a:solidFill>
                <a:schemeClr val="accent2">
                  <a:shade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C656-417C-A1E0-2131667862B3}"/>
              </c:ext>
            </c:extLst>
          </c:dPt>
          <c:dPt>
            <c:idx val="16"/>
            <c:bubble3D val="0"/>
            <c:spPr>
              <a:solidFill>
                <a:schemeClr val="accent2">
                  <a:shade val="7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C656-417C-A1E0-2131667862B3}"/>
              </c:ext>
            </c:extLst>
          </c:dPt>
          <c:dPt>
            <c:idx val="17"/>
            <c:bubble3D val="0"/>
            <c:spPr>
              <a:solidFill>
                <a:schemeClr val="accent2">
                  <a:shade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C656-417C-A1E0-2131667862B3}"/>
              </c:ext>
            </c:extLst>
          </c:dPt>
          <c:dPt>
            <c:idx val="18"/>
            <c:bubble3D val="0"/>
            <c:spPr>
              <a:solidFill>
                <a:schemeClr val="accent2">
                  <a:shade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C656-417C-A1E0-2131667862B3}"/>
              </c:ext>
            </c:extLst>
          </c:dPt>
          <c:dPt>
            <c:idx val="19"/>
            <c:bubble3D val="0"/>
            <c:spPr>
              <a:solidFill>
                <a:schemeClr val="accent2">
                  <a:shade val="8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C656-417C-A1E0-2131667862B3}"/>
              </c:ext>
            </c:extLst>
          </c:dPt>
          <c:dPt>
            <c:idx val="20"/>
            <c:bubble3D val="0"/>
            <c:spPr>
              <a:solidFill>
                <a:schemeClr val="accent2">
                  <a:shade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C656-417C-A1E0-2131667862B3}"/>
              </c:ext>
            </c:extLst>
          </c:dPt>
          <c:dPt>
            <c:idx val="21"/>
            <c:bubble3D val="0"/>
            <c:spPr>
              <a:solidFill>
                <a:schemeClr val="accent2">
                  <a:shade val="8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C656-417C-A1E0-2131667862B3}"/>
              </c:ext>
            </c:extLst>
          </c:dPt>
          <c:dPt>
            <c:idx val="22"/>
            <c:bubble3D val="0"/>
            <c:spPr>
              <a:solidFill>
                <a:schemeClr val="accent2">
                  <a:shade val="9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C656-417C-A1E0-2131667862B3}"/>
              </c:ext>
            </c:extLst>
          </c:dPt>
          <c:dPt>
            <c:idx val="23"/>
            <c:bubble3D val="0"/>
            <c:spPr>
              <a:solidFill>
                <a:schemeClr val="accent2">
                  <a:shade val="9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C656-417C-A1E0-2131667862B3}"/>
              </c:ext>
            </c:extLst>
          </c:dPt>
          <c:dPt>
            <c:idx val="24"/>
            <c:bubble3D val="0"/>
            <c:spPr>
              <a:solidFill>
                <a:schemeClr val="accent2">
                  <a:shade val="9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C656-417C-A1E0-2131667862B3}"/>
              </c:ext>
            </c:extLst>
          </c:dPt>
          <c:dPt>
            <c:idx val="25"/>
            <c:bubble3D val="0"/>
            <c:spPr>
              <a:solidFill>
                <a:schemeClr val="accent2">
                  <a:shade val="9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C656-417C-A1E0-2131667862B3}"/>
              </c:ext>
            </c:extLst>
          </c:dPt>
          <c:dPt>
            <c:idx val="26"/>
            <c:bubble3D val="0"/>
            <c:spPr>
              <a:solidFill>
                <a:schemeClr val="accent2">
                  <a:tint val="9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5-C656-417C-A1E0-2131667862B3}"/>
              </c:ext>
            </c:extLst>
          </c:dPt>
          <c:dPt>
            <c:idx val="27"/>
            <c:bubble3D val="0"/>
            <c:spPr>
              <a:solidFill>
                <a:schemeClr val="accent2">
                  <a:tint val="9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7-C656-417C-A1E0-2131667862B3}"/>
              </c:ext>
            </c:extLst>
          </c:dPt>
          <c:dPt>
            <c:idx val="28"/>
            <c:bubble3D val="0"/>
            <c:spPr>
              <a:solidFill>
                <a:schemeClr val="accent2">
                  <a:tint val="9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9-C656-417C-A1E0-2131667862B3}"/>
              </c:ext>
            </c:extLst>
          </c:dPt>
          <c:dPt>
            <c:idx val="29"/>
            <c:bubble3D val="0"/>
            <c:spPr>
              <a:solidFill>
                <a:schemeClr val="accent2">
                  <a:tint val="9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B-C656-417C-A1E0-2131667862B3}"/>
              </c:ext>
            </c:extLst>
          </c:dPt>
          <c:dPt>
            <c:idx val="30"/>
            <c:bubble3D val="0"/>
            <c:spPr>
              <a:solidFill>
                <a:schemeClr val="accent2">
                  <a:tint val="8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D-C656-417C-A1E0-2131667862B3}"/>
              </c:ext>
            </c:extLst>
          </c:dPt>
          <c:dPt>
            <c:idx val="31"/>
            <c:bubble3D val="0"/>
            <c:spPr>
              <a:solidFill>
                <a:schemeClr val="accent2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F-C656-417C-A1E0-2131667862B3}"/>
              </c:ext>
            </c:extLst>
          </c:dPt>
          <c:dPt>
            <c:idx val="32"/>
            <c:bubble3D val="0"/>
            <c:spPr>
              <a:solidFill>
                <a:schemeClr val="accent2">
                  <a:tint val="8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1-C656-417C-A1E0-2131667862B3}"/>
              </c:ext>
            </c:extLst>
          </c:dPt>
          <c:dPt>
            <c:idx val="33"/>
            <c:bubble3D val="0"/>
            <c:spPr>
              <a:solidFill>
                <a:schemeClr val="accent2">
                  <a:tint val="8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3-C656-417C-A1E0-2131667862B3}"/>
              </c:ext>
            </c:extLst>
          </c:dPt>
          <c:dPt>
            <c:idx val="34"/>
            <c:bubble3D val="0"/>
            <c:spPr>
              <a:solidFill>
                <a:schemeClr val="accent2">
                  <a:tint val="7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5-C656-417C-A1E0-2131667862B3}"/>
              </c:ext>
            </c:extLst>
          </c:dPt>
          <c:dPt>
            <c:idx val="35"/>
            <c:bubble3D val="0"/>
            <c:spPr>
              <a:solidFill>
                <a:schemeClr val="accent2">
                  <a:tint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7-C656-417C-A1E0-2131667862B3}"/>
              </c:ext>
            </c:extLst>
          </c:dPt>
          <c:dPt>
            <c:idx val="36"/>
            <c:bubble3D val="0"/>
            <c:spPr>
              <a:solidFill>
                <a:schemeClr val="accent2">
                  <a:tint val="7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9-C656-417C-A1E0-2131667862B3}"/>
              </c:ext>
            </c:extLst>
          </c:dPt>
          <c:dPt>
            <c:idx val="37"/>
            <c:bubble3D val="0"/>
            <c:spPr>
              <a:solidFill>
                <a:schemeClr val="accent2">
                  <a:tint val="7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B-C656-417C-A1E0-2131667862B3}"/>
              </c:ext>
            </c:extLst>
          </c:dPt>
          <c:dPt>
            <c:idx val="38"/>
            <c:bubble3D val="0"/>
            <c:spPr>
              <a:solidFill>
                <a:schemeClr val="accent2">
                  <a:tint val="6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D-C656-417C-A1E0-2131667862B3}"/>
              </c:ext>
            </c:extLst>
          </c:dPt>
          <c:dPt>
            <c:idx val="39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F-C656-417C-A1E0-2131667862B3}"/>
              </c:ext>
            </c:extLst>
          </c:dPt>
          <c:dPt>
            <c:idx val="40"/>
            <c:bubble3D val="0"/>
            <c:spPr>
              <a:solidFill>
                <a:schemeClr val="accent2">
                  <a:tint val="6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1-C656-417C-A1E0-2131667862B3}"/>
              </c:ext>
            </c:extLst>
          </c:dPt>
          <c:dPt>
            <c:idx val="41"/>
            <c:bubble3D val="0"/>
            <c:spPr>
              <a:solidFill>
                <a:schemeClr val="accent2">
                  <a:tint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3-C656-417C-A1E0-2131667862B3}"/>
              </c:ext>
            </c:extLst>
          </c:dPt>
          <c:dPt>
            <c:idx val="42"/>
            <c:bubble3D val="0"/>
            <c:spPr>
              <a:solidFill>
                <a:schemeClr val="accent2">
                  <a:tint val="5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5-C656-417C-A1E0-2131667862B3}"/>
              </c:ext>
            </c:extLst>
          </c:dPt>
          <c:dPt>
            <c:idx val="43"/>
            <c:bubble3D val="0"/>
            <c:spPr>
              <a:solidFill>
                <a:schemeClr val="accent2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7-C656-417C-A1E0-2131667862B3}"/>
              </c:ext>
            </c:extLst>
          </c:dPt>
          <c:dPt>
            <c:idx val="44"/>
            <c:bubble3D val="0"/>
            <c:spPr>
              <a:solidFill>
                <a:schemeClr val="accent2">
                  <a:tint val="5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9-C656-417C-A1E0-2131667862B3}"/>
              </c:ext>
            </c:extLst>
          </c:dPt>
          <c:dPt>
            <c:idx val="45"/>
            <c:bubble3D val="0"/>
            <c:spPr>
              <a:solidFill>
                <a:schemeClr val="accent2">
                  <a:tint val="4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B-C656-417C-A1E0-2131667862B3}"/>
              </c:ext>
            </c:extLst>
          </c:dPt>
          <c:dPt>
            <c:idx val="46"/>
            <c:bubble3D val="0"/>
            <c:spPr>
              <a:solidFill>
                <a:schemeClr val="accent2">
                  <a:tint val="4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D-C656-417C-A1E0-2131667862B3}"/>
              </c:ext>
            </c:extLst>
          </c:dPt>
          <c:dPt>
            <c:idx val="47"/>
            <c:bubble3D val="0"/>
            <c:spPr>
              <a:solidFill>
                <a:schemeClr val="accent2">
                  <a:tint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F-C656-417C-A1E0-2131667862B3}"/>
              </c:ext>
            </c:extLst>
          </c:dPt>
          <c:dPt>
            <c:idx val="48"/>
            <c:bubble3D val="0"/>
            <c:spPr>
              <a:solidFill>
                <a:schemeClr val="accent2">
                  <a:tint val="4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1-C656-417C-A1E0-2131667862B3}"/>
              </c:ext>
            </c:extLst>
          </c:dPt>
          <c:dPt>
            <c:idx val="49"/>
            <c:bubble3D val="0"/>
            <c:spPr>
              <a:solidFill>
                <a:schemeClr val="accent2">
                  <a:tint val="3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3-C656-417C-A1E0-2131667862B3}"/>
              </c:ext>
            </c:extLst>
          </c:dPt>
          <c:dPt>
            <c:idx val="50"/>
            <c:bubble3D val="0"/>
            <c:spPr>
              <a:solidFill>
                <a:schemeClr val="accent2">
                  <a:tint val="3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5-C656-417C-A1E0-2131667862B3}"/>
              </c:ext>
            </c:extLst>
          </c:dPt>
          <c:dPt>
            <c:idx val="51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7-C656-417C-A1E0-2131667862B3}"/>
              </c:ext>
            </c:extLst>
          </c:dPt>
          <c:dPt>
            <c:idx val="52"/>
            <c:bubble3D val="0"/>
            <c:spPr>
              <a:solidFill>
                <a:schemeClr val="accent2">
                  <a:tint val="4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9-C656-417C-A1E0-2131667862B3}"/>
              </c:ext>
            </c:extLst>
          </c:dPt>
          <c:dPt>
            <c:idx val="53"/>
            <c:bubble3D val="0"/>
            <c:spPr>
              <a:solidFill>
                <a:schemeClr val="accent2">
                  <a:tint val="3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B-C656-417C-A1E0-2131667862B3}"/>
              </c:ext>
            </c:extLst>
          </c:dPt>
          <c:dPt>
            <c:idx val="54"/>
            <c:bubble3D val="0"/>
            <c:spPr>
              <a:solidFill>
                <a:schemeClr val="accent2">
                  <a:tint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D-C656-417C-A1E0-2131667862B3}"/>
              </c:ext>
            </c:extLst>
          </c:dPt>
          <c:dPt>
            <c:idx val="55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F-C656-417C-A1E0-2131667862B3}"/>
              </c:ext>
            </c:extLst>
          </c:dPt>
          <c:dPt>
            <c:idx val="56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71-C656-417C-A1E0-2131667862B3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México</a:t>
                    </a:r>
                    <a:r>
                      <a:rPr lang="en-US" baseline="0"/>
                      <a:t>
</a:t>
                    </a:r>
                    <a:fld id="{1A1A201F-756E-416B-96A3-0990CEA29A12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656-417C-A1E0-2131667862B3}"/>
                </c:ext>
              </c:extLst>
            </c:dLbl>
            <c:dLbl>
              <c:idx val="1"/>
              <c:layout>
                <c:manualLayout>
                  <c:x val="7.5727381426863222E-2"/>
                  <c:y val="-1.1348264653388295E-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A3766A5-322B-4CEC-9EC6-D29998D3B7BA}" type="CATEGORYNAM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
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656-417C-A1E0-2131667862B3}"/>
                </c:ext>
              </c:extLst>
            </c:dLbl>
            <c:dLbl>
              <c:idx val="2"/>
              <c:layout>
                <c:manualLayout>
                  <c:x val="2.3913909924272617E-2"/>
                  <c:y val="-3.095017022593737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Centroamérica Sur
</a:t>
                    </a:r>
                    <a:fld id="{B588EEEE-930D-412C-A198-BBE311C36327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373455559984059"/>
                      <c:h val="0.1441970867847647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656-417C-A1E0-2131667862B3}"/>
                </c:ext>
              </c:extLst>
            </c:dLbl>
            <c:dLbl>
              <c:idx val="3"/>
              <c:layout>
                <c:manualLayout>
                  <c:x val="-4.7827819848545255E-2"/>
                  <c:y val="-6.80903744970597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56-417C-A1E0-2131667862B3}"/>
                </c:ext>
              </c:extLst>
            </c:dLbl>
            <c:dLbl>
              <c:idx val="4"/>
              <c:layout>
                <c:manualLayout>
                  <c:x val="-4.166666666666666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Brasil (3)</a:t>
                    </a:r>
                    <a:r>
                      <a:rPr lang="en-US" baseline="0"/>
                      <a:t>
</a:t>
                    </a:r>
                    <a:fld id="{51062620-4FA7-4009-AC70-44C1E354CBA5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656-417C-A1E0-2131667862B3}"/>
                </c:ext>
              </c:extLst>
            </c:dLbl>
            <c:dLbl>
              <c:idx val="5"/>
              <c:layout>
                <c:manualLayout>
                  <c:x val="-7.1741729772817855E-2"/>
                  <c:y val="1.85701021355617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656-417C-A1E0-2131667862B3}"/>
                </c:ext>
              </c:extLst>
            </c:dLbl>
            <c:dLbl>
              <c:idx val="6"/>
              <c:layout>
                <c:manualLayout>
                  <c:x val="0.13551215623754476"/>
                  <c:y val="1.23800680903744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656-417C-A1E0-2131667862B3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656-417C-A1E0-2131667862B3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656-417C-A1E0-2131667862B3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656-417C-A1E0-2131667862B3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656-417C-A1E0-2131667862B3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656-417C-A1E0-2131667862B3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656-417C-A1E0-2131667862B3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B-C656-417C-A1E0-2131667862B3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D-C656-417C-A1E0-2131667862B3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F-C656-417C-A1E0-2131667862B3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1-C656-417C-A1E0-2131667862B3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3-C656-417C-A1E0-2131667862B3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5-C656-417C-A1E0-2131667862B3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7-C656-417C-A1E0-2131667862B3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9-C656-417C-A1E0-2131667862B3}"/>
                </c:ext>
              </c:extLst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B-C656-417C-A1E0-2131667862B3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D-C656-417C-A1E0-2131667862B3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F-C656-417C-A1E0-2131667862B3}"/>
                </c:ext>
              </c:extLst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1-C656-417C-A1E0-2131667862B3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3-C656-417C-A1E0-2131667862B3}"/>
                </c:ext>
              </c:extLst>
            </c:dLbl>
            <c:dLbl>
              <c:idx val="2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5-C656-417C-A1E0-2131667862B3}"/>
                </c:ext>
              </c:extLst>
            </c:dLbl>
            <c:dLbl>
              <c:idx val="2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7-C656-417C-A1E0-2131667862B3}"/>
                </c:ext>
              </c:extLst>
            </c:dLbl>
            <c:dLbl>
              <c:idx val="2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9-C656-417C-A1E0-2131667862B3}"/>
                </c:ext>
              </c:extLst>
            </c:dLbl>
            <c:dLbl>
              <c:idx val="2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B-C656-417C-A1E0-2131667862B3}"/>
                </c:ext>
              </c:extLst>
            </c:dLbl>
            <c:dLbl>
              <c:idx val="3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D-C656-417C-A1E0-2131667862B3}"/>
                </c:ext>
              </c:extLst>
            </c:dLbl>
            <c:dLbl>
              <c:idx val="3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F-C656-417C-A1E0-2131667862B3}"/>
                </c:ext>
              </c:extLst>
            </c:dLbl>
            <c:dLbl>
              <c:idx val="3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1-C656-417C-A1E0-2131667862B3}"/>
                </c:ext>
              </c:extLst>
            </c:dLbl>
            <c:dLbl>
              <c:idx val="3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3-C656-417C-A1E0-2131667862B3}"/>
                </c:ext>
              </c:extLst>
            </c:dLbl>
            <c:dLbl>
              <c:idx val="3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5-C656-417C-A1E0-2131667862B3}"/>
                </c:ext>
              </c:extLst>
            </c:dLbl>
            <c:dLbl>
              <c:idx val="3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7-C656-417C-A1E0-2131667862B3}"/>
                </c:ext>
              </c:extLst>
            </c:dLbl>
            <c:dLbl>
              <c:idx val="3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9-C656-417C-A1E0-2131667862B3}"/>
                </c:ext>
              </c:extLst>
            </c:dLbl>
            <c:dLbl>
              <c:idx val="3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B-C656-417C-A1E0-2131667862B3}"/>
                </c:ext>
              </c:extLst>
            </c:dLbl>
            <c:dLbl>
              <c:idx val="3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D-C656-417C-A1E0-2131667862B3}"/>
                </c:ext>
              </c:extLst>
            </c:dLbl>
            <c:dLbl>
              <c:idx val="3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F-C656-417C-A1E0-2131667862B3}"/>
                </c:ext>
              </c:extLst>
            </c:dLbl>
            <c:dLbl>
              <c:idx val="4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1-C656-417C-A1E0-2131667862B3}"/>
                </c:ext>
              </c:extLst>
            </c:dLbl>
            <c:dLbl>
              <c:idx val="4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3-C656-417C-A1E0-2131667862B3}"/>
                </c:ext>
              </c:extLst>
            </c:dLbl>
            <c:dLbl>
              <c:idx val="4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5-C656-417C-A1E0-2131667862B3}"/>
                </c:ext>
              </c:extLst>
            </c:dLbl>
            <c:dLbl>
              <c:idx val="4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7-C656-417C-A1E0-2131667862B3}"/>
                </c:ext>
              </c:extLst>
            </c:dLbl>
            <c:dLbl>
              <c:idx val="4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9-C656-417C-A1E0-2131667862B3}"/>
                </c:ext>
              </c:extLst>
            </c:dLbl>
            <c:dLbl>
              <c:idx val="4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B-C656-417C-A1E0-2131667862B3}"/>
                </c:ext>
              </c:extLst>
            </c:dLbl>
            <c:dLbl>
              <c:idx val="4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D-C656-417C-A1E0-2131667862B3}"/>
                </c:ext>
              </c:extLst>
            </c:dLbl>
            <c:dLbl>
              <c:idx val="4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F-C656-417C-A1E0-2131667862B3}"/>
                </c:ext>
              </c:extLst>
            </c:dLbl>
            <c:dLbl>
              <c:idx val="4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1-C656-417C-A1E0-2131667862B3}"/>
                </c:ext>
              </c:extLst>
            </c:dLbl>
            <c:dLbl>
              <c:idx val="4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3-C656-417C-A1E0-2131667862B3}"/>
                </c:ext>
              </c:extLst>
            </c:dLbl>
            <c:dLbl>
              <c:idx val="5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5-C656-417C-A1E0-2131667862B3}"/>
                </c:ext>
              </c:extLst>
            </c:dLbl>
            <c:dLbl>
              <c:idx val="5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7-C656-417C-A1E0-2131667862B3}"/>
                </c:ext>
              </c:extLst>
            </c:dLbl>
            <c:dLbl>
              <c:idx val="5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9-C656-417C-A1E0-2131667862B3}"/>
                </c:ext>
              </c:extLst>
            </c:dLbl>
            <c:dLbl>
              <c:idx val="5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B-C656-417C-A1E0-2131667862B3}"/>
                </c:ext>
              </c:extLst>
            </c:dLbl>
            <c:dLbl>
              <c:idx val="5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D-C656-417C-A1E0-2131667862B3}"/>
                </c:ext>
              </c:extLst>
            </c:dLbl>
            <c:dLbl>
              <c:idx val="5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F-C656-417C-A1E0-2131667862B3}"/>
                </c:ext>
              </c:extLst>
            </c:dLbl>
            <c:dLbl>
              <c:idx val="5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71-C656-417C-A1E0-213166786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VE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('Volume Q'!$Q$23:$Q$29,'Volume Q'!$A$1:$A$49)</c:f>
              <c:strCache>
                <c:ptCount val="56"/>
                <c:pt idx="0">
                  <c:v> Mexico  </c:v>
                </c:pt>
                <c:pt idx="1">
                  <c:v> Guatemala </c:v>
                </c:pt>
                <c:pt idx="2">
                  <c:v> CAM South </c:v>
                </c:pt>
                <c:pt idx="3">
                  <c:v> Colombia </c:v>
                </c:pt>
                <c:pt idx="4">
                  <c:v> Brazil (3) </c:v>
                </c:pt>
                <c:pt idx="5">
                  <c:v> Argentina </c:v>
                </c:pt>
                <c:pt idx="6">
                  <c:v> Uruguay </c:v>
                </c:pt>
                <c:pt idx="7">
                  <c:v>COCA-COLA FEMSA</c:v>
                </c:pt>
                <c:pt idx="8">
                  <c:v>QUARTERLY- VOLUME, TRANSACTIONS &amp; REVENUES</c:v>
                </c:pt>
                <c:pt idx="10">
                  <c:v>Volume </c:v>
                </c:pt>
                <c:pt idx="13">
                  <c:v>Mexico</c:v>
                </c:pt>
                <c:pt idx="14">
                  <c:v> Guatemala </c:v>
                </c:pt>
                <c:pt idx="15">
                  <c:v> CAM South </c:v>
                </c:pt>
                <c:pt idx="16">
                  <c:v> Mexico and Central America </c:v>
                </c:pt>
                <c:pt idx="17">
                  <c:v> Colombia </c:v>
                </c:pt>
                <c:pt idx="18">
                  <c:v>Brazil (3)</c:v>
                </c:pt>
                <c:pt idx="19">
                  <c:v> Argentina </c:v>
                </c:pt>
                <c:pt idx="20">
                  <c:v> Uruguay </c:v>
                </c:pt>
                <c:pt idx="21">
                  <c:v> South America </c:v>
                </c:pt>
                <c:pt idx="22">
                  <c:v> TOTAL </c:v>
                </c:pt>
                <c:pt idx="24">
                  <c:v>(1) Excludes water presentations larger than 5.0 Lt ; includes flavored water.</c:v>
                </c:pt>
                <c:pt idx="25">
                  <c:v>(2) Bulk Water  = Still bottled water in 5.0, 19.0 and 20.0 - liter packaging presentations; includes flavored water</c:v>
                </c:pt>
                <c:pt idx="27">
                  <c:v>Transactions  </c:v>
                </c:pt>
                <c:pt idx="30">
                  <c:v>Mexico </c:v>
                </c:pt>
                <c:pt idx="31">
                  <c:v> Guatemala </c:v>
                </c:pt>
                <c:pt idx="32">
                  <c:v> CAM South </c:v>
                </c:pt>
                <c:pt idx="33">
                  <c:v> Mexico and Central America </c:v>
                </c:pt>
                <c:pt idx="34">
                  <c:v> Colombia </c:v>
                </c:pt>
                <c:pt idx="35">
                  <c:v>Brazil (3)</c:v>
                </c:pt>
                <c:pt idx="36">
                  <c:v> Argentina </c:v>
                </c:pt>
                <c:pt idx="37">
                  <c:v> Uruguay </c:v>
                </c:pt>
                <c:pt idx="38">
                  <c:v> South America </c:v>
                </c:pt>
                <c:pt idx="39">
                  <c:v> TOTAL </c:v>
                </c:pt>
                <c:pt idx="41">
                  <c:v>Revenues</c:v>
                </c:pt>
                <c:pt idx="42">
                  <c:v> Expressed in million Mexican Pesos </c:v>
                </c:pt>
                <c:pt idx="43">
                  <c:v>Mexico</c:v>
                </c:pt>
                <c:pt idx="44">
                  <c:v>Guatemala</c:v>
                </c:pt>
                <c:pt idx="45">
                  <c:v>CAM South</c:v>
                </c:pt>
                <c:pt idx="46">
                  <c:v>Mexico and Central America</c:v>
                </c:pt>
                <c:pt idx="47">
                  <c:v>Colombia</c:v>
                </c:pt>
                <c:pt idx="48">
                  <c:v>Brazil (4)</c:v>
                </c:pt>
                <c:pt idx="49">
                  <c:v>Argentina</c:v>
                </c:pt>
                <c:pt idx="50">
                  <c:v>Uruguay</c:v>
                </c:pt>
                <c:pt idx="51">
                  <c:v>South America</c:v>
                </c:pt>
                <c:pt idx="52">
                  <c:v> TOTAL </c:v>
                </c:pt>
                <c:pt idx="54">
                  <c:v>(3) Volume and transactions in Brazil do not include beer</c:v>
                </c:pt>
                <c:pt idx="55">
                  <c:v>(4) Brazil includes beer revenues of Ps. 1,246.1 million for the third quarter of 2025 and Ps. 1,175.3 million for the same period of the previous year. </c:v>
                </c:pt>
              </c:strCache>
            </c:strRef>
          </c:cat>
          <c:val>
            <c:numRef>
              <c:f>('Volume Q'!$R$6:$R$12,'Volume Q'!$B$1:$B$49)</c:f>
              <c:numCache>
                <c:formatCode>_(* #,##0.0_);_(* \(#,##0.0\);_(* "-"??_);_(@_)</c:formatCode>
                <c:ptCount val="56"/>
                <c:pt idx="0">
                  <c:v>493.2</c:v>
                </c:pt>
                <c:pt idx="1">
                  <c:v>48.9</c:v>
                </c:pt>
                <c:pt idx="2">
                  <c:v>47.4</c:v>
                </c:pt>
                <c:pt idx="3" formatCode="_(* #,##0.0000_);_(* \(#,##0.0000\);_(* &quot;-&quot;??_);_(@_)">
                  <c:v>95.719300000000004</c:v>
                </c:pt>
                <c:pt idx="4" formatCode="_(* #,##0.0000_);_(* \(#,##0.0000\);_(* &quot;-&quot;??_);_(@_)">
                  <c:v>338.19510000000002</c:v>
                </c:pt>
                <c:pt idx="5" formatCode="_(* #,##0.0000_);_(* \(#,##0.0000\);_(* &quot;-&quot;??_);_(@_)">
                  <c:v>54.143300000000004</c:v>
                </c:pt>
                <c:pt idx="6" formatCode="_(* #,##0.0000_);_(* \(#,##0.0000\);_(* &quot;-&quot;??_);_(@_)">
                  <c:v>16.033000000000001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72-C656-417C-A1E0-2131667862B3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V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>
                <a:solidFill>
                  <a:sysClr val="windowText" lastClr="000000"/>
                </a:solidFill>
              </a:rPr>
              <a:t>Transacciones</a:t>
            </a:r>
            <a:r>
              <a:rPr lang="es-MX" sz="1200" baseline="0">
                <a:solidFill>
                  <a:sysClr val="windowText" lastClr="000000"/>
                </a:solidFill>
              </a:rPr>
              <a:t> </a:t>
            </a:r>
            <a:r>
              <a:rPr lang="es-MX" sz="1200">
                <a:solidFill>
                  <a:sysClr val="windowText" lastClr="000000"/>
                </a:solidFill>
              </a:rPr>
              <a:t>(2)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VE"/>
        </a:p>
      </c:txPr>
    </c:title>
    <c:autoTitleDeleted val="0"/>
    <c:plotArea>
      <c:layout>
        <c:manualLayout>
          <c:layoutTarget val="inner"/>
          <c:xMode val="edge"/>
          <c:yMode val="edge"/>
          <c:x val="0.30072417233918536"/>
          <c:y val="0.26016556903120147"/>
          <c:w val="0.40691668560250543"/>
          <c:h val="0.616954847987058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EE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09B-4CF5-A083-4EE8325F0DE7}"/>
              </c:ext>
            </c:extLst>
          </c:dPt>
          <c:dPt>
            <c:idx val="1"/>
            <c:bubble3D val="0"/>
            <c:spPr>
              <a:solidFill>
                <a:srgbClr val="F97F7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09B-4CF5-A083-4EE8325F0DE7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09B-4CF5-A083-4EE8325F0DE7}"/>
              </c:ext>
            </c:extLst>
          </c:dPt>
          <c:dPt>
            <c:idx val="3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09B-4CF5-A083-4EE8325F0DE7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09B-4CF5-A083-4EE8325F0DE7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09B-4CF5-A083-4EE8325F0DE7}"/>
              </c:ext>
            </c:extLst>
          </c:dPt>
          <c:dPt>
            <c:idx val="6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09B-4CF5-A083-4EE8325F0DE7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México</a:t>
                    </a:r>
                    <a:r>
                      <a:rPr lang="en-US" baseline="0"/>
                      <a:t>
</a:t>
                    </a:r>
                    <a:fld id="{3B8C959A-A791-47FC-8457-7FCD2F140C23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09B-4CF5-A083-4EE8325F0DE7}"/>
                </c:ext>
              </c:extLst>
            </c:dLbl>
            <c:dLbl>
              <c:idx val="1"/>
              <c:layout>
                <c:manualLayout>
                  <c:x val="1.254705144291084E-2"/>
                  <c:y val="-8.70105655686762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9B-4CF5-A083-4EE8325F0DE7}"/>
                </c:ext>
              </c:extLst>
            </c:dLbl>
            <c:dLbl>
              <c:idx val="2"/>
              <c:layout>
                <c:manualLayout>
                  <c:x val="-8.5738184859891264E-2"/>
                  <c:y val="-1.38074218348561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Centroamérica Sur</a:t>
                    </a:r>
                    <a:r>
                      <a:rPr lang="en-US" baseline="0"/>
                      <a:t>
</a:t>
                    </a:r>
                    <a:fld id="{379A228E-B0BF-4AF7-B5D1-59DCE40F8D3F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76202425763279"/>
                      <c:h val="0.1731001306626603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09B-4CF5-A083-4EE8325F0DE7}"/>
                </c:ext>
              </c:extLst>
            </c:dLbl>
            <c:dLbl>
              <c:idx val="3"/>
              <c:layout>
                <c:manualLayout>
                  <c:x val="-9.2011710581346717E-2"/>
                  <c:y val="-0.106160230592679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9B-4CF5-A083-4EE8325F0DE7}"/>
                </c:ext>
              </c:extLst>
            </c:dLbl>
            <c:dLbl>
              <c:idx val="4"/>
              <c:layout>
                <c:manualLayout>
                  <c:x val="-4.166666666666666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Brasil (3)
</a:t>
                    </a:r>
                    <a:fld id="{733AC14A-0BC5-418B-BFE0-299A85CFD0F6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09B-4CF5-A083-4EE8325F0DE7}"/>
                </c:ext>
              </c:extLst>
            </c:dLbl>
            <c:dLbl>
              <c:idx val="5"/>
              <c:layout>
                <c:manualLayout>
                  <c:x val="-7.1099958176495184E-2"/>
                  <c:y val="3.804692454026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9B-4CF5-A083-4EE8325F0DE7}"/>
                </c:ext>
              </c:extLst>
            </c:dLbl>
            <c:dLbl>
              <c:idx val="6"/>
              <c:layout>
                <c:manualLayout>
                  <c:x val="0.13383521539104978"/>
                  <c:y val="4.43880786303107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9B-4CF5-A083-4EE8325F0D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VE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'Volume Q'!$Q$23:$Q$29</c:f>
              <c:strCache>
                <c:ptCount val="7"/>
                <c:pt idx="0">
                  <c:v> Mexico  </c:v>
                </c:pt>
                <c:pt idx="1">
                  <c:v> Guatemala </c:v>
                </c:pt>
                <c:pt idx="2">
                  <c:v> CAM South </c:v>
                </c:pt>
                <c:pt idx="3">
                  <c:v> Colombia </c:v>
                </c:pt>
                <c:pt idx="4">
                  <c:v> Brazil (3) </c:v>
                </c:pt>
                <c:pt idx="5">
                  <c:v> Argentina </c:v>
                </c:pt>
                <c:pt idx="6">
                  <c:v> Uruguay </c:v>
                </c:pt>
              </c:strCache>
            </c:strRef>
          </c:cat>
          <c:val>
            <c:numRef>
              <c:f>'Volume Q'!$R$23:$R$29</c:f>
              <c:numCache>
                <c:formatCode>_(* #,##0.0_);_(* \(#,##0.0\);_(* "-"??_);_(@_)</c:formatCode>
                <c:ptCount val="7"/>
                <c:pt idx="0">
                  <c:v>2352.2956048734536</c:v>
                </c:pt>
                <c:pt idx="1">
                  <c:v>362.13944688462016</c:v>
                </c:pt>
                <c:pt idx="2">
                  <c:v>351.18631973281703</c:v>
                </c:pt>
                <c:pt idx="3" formatCode="_(* #,##0.0000_);_(* \(#,##0.0000\);_(* &quot;-&quot;??_);_(@_)">
                  <c:v>698.8773900000001</c:v>
                </c:pt>
                <c:pt idx="4" formatCode="_(* #,##0.0000_);_(* \(#,##0.0000\);_(* &quot;-&quot;??_);_(@_)">
                  <c:v>2445.4218211959997</c:v>
                </c:pt>
                <c:pt idx="5" formatCode="_(* #,##0.0000_);_(* \(#,##0.0000\);_(* &quot;-&quot;??_);_(@_)">
                  <c:v>279.04808399999996</c:v>
                </c:pt>
                <c:pt idx="6" formatCode="_(* #,##0.0000_);_(* \(#,##0.0000\);_(* &quot;-&quot;??_);_(@_)">
                  <c:v>77.520313999999999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09B-4CF5-A083-4EE8325F0DE7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V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 b="1">
                <a:solidFill>
                  <a:sysClr val="windowText" lastClr="000000"/>
                </a:solidFill>
              </a:rPr>
              <a:t>vOLUME (1)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VE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EE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241-4440-8CD3-E4670D3A2EA5}"/>
              </c:ext>
            </c:extLst>
          </c:dPt>
          <c:dPt>
            <c:idx val="1"/>
            <c:bubble3D val="0"/>
            <c:spPr>
              <a:solidFill>
                <a:srgbClr val="F97F7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241-4440-8CD3-E4670D3A2EA5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241-4440-8CD3-E4670D3A2EA5}"/>
              </c:ext>
            </c:extLst>
          </c:dPt>
          <c:dPt>
            <c:idx val="3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241-4440-8CD3-E4670D3A2EA5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241-4440-8CD3-E4670D3A2EA5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241-4440-8CD3-E4670D3A2EA5}"/>
              </c:ext>
            </c:extLst>
          </c:dPt>
          <c:dPt>
            <c:idx val="6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241-4440-8CD3-E4670D3A2EA5}"/>
              </c:ext>
            </c:extLst>
          </c:dPt>
          <c:dPt>
            <c:idx val="7"/>
            <c:bubble3D val="0"/>
            <c:spPr>
              <a:solidFill>
                <a:schemeClr val="accent2">
                  <a:shade val="5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241-4440-8CD3-E4670D3A2EA5}"/>
              </c:ext>
            </c:extLst>
          </c:dPt>
          <c:dPt>
            <c:idx val="8"/>
            <c:bubble3D val="0"/>
            <c:spPr>
              <a:solidFill>
                <a:schemeClr val="accent2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241-4440-8CD3-E4670D3A2EA5}"/>
              </c:ext>
            </c:extLst>
          </c:dPt>
          <c:dPt>
            <c:idx val="9"/>
            <c:bubble3D val="0"/>
            <c:spPr>
              <a:solidFill>
                <a:schemeClr val="accent2">
                  <a:shade val="5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C241-4440-8CD3-E4670D3A2EA5}"/>
              </c:ext>
            </c:extLst>
          </c:dPt>
          <c:dPt>
            <c:idx val="10"/>
            <c:bubble3D val="0"/>
            <c:spPr>
              <a:solidFill>
                <a:schemeClr val="accent2">
                  <a:shade val="5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C241-4440-8CD3-E4670D3A2EA5}"/>
              </c:ext>
            </c:extLst>
          </c:dPt>
          <c:dPt>
            <c:idx val="11"/>
            <c:bubble3D val="0"/>
            <c:spPr>
              <a:solidFill>
                <a:schemeClr val="accent2">
                  <a:shade val="6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C241-4440-8CD3-E4670D3A2EA5}"/>
              </c:ext>
            </c:extLst>
          </c:dPt>
          <c:dPt>
            <c:idx val="12"/>
            <c:bubble3D val="0"/>
            <c:spPr>
              <a:solidFill>
                <a:schemeClr val="accent2">
                  <a:shade val="6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C241-4440-8CD3-E4670D3A2EA5}"/>
              </c:ext>
            </c:extLst>
          </c:dPt>
          <c:dPt>
            <c:idx val="13"/>
            <c:bubble3D val="0"/>
            <c:spPr>
              <a:solidFill>
                <a:schemeClr val="accent2">
                  <a:shade val="6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C241-4440-8CD3-E4670D3A2EA5}"/>
              </c:ext>
            </c:extLst>
          </c:dPt>
          <c:dPt>
            <c:idx val="14"/>
            <c:bubble3D val="0"/>
            <c:spPr>
              <a:solidFill>
                <a:schemeClr val="accent2">
                  <a:shade val="6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C241-4440-8CD3-E4670D3A2EA5}"/>
              </c:ext>
            </c:extLst>
          </c:dPt>
          <c:dPt>
            <c:idx val="15"/>
            <c:bubble3D val="0"/>
            <c:spPr>
              <a:solidFill>
                <a:schemeClr val="accent2">
                  <a:shade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C241-4440-8CD3-E4670D3A2EA5}"/>
              </c:ext>
            </c:extLst>
          </c:dPt>
          <c:dPt>
            <c:idx val="16"/>
            <c:bubble3D val="0"/>
            <c:spPr>
              <a:solidFill>
                <a:schemeClr val="accent2">
                  <a:shade val="7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C241-4440-8CD3-E4670D3A2EA5}"/>
              </c:ext>
            </c:extLst>
          </c:dPt>
          <c:dPt>
            <c:idx val="17"/>
            <c:bubble3D val="0"/>
            <c:spPr>
              <a:solidFill>
                <a:schemeClr val="accent2">
                  <a:shade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C241-4440-8CD3-E4670D3A2EA5}"/>
              </c:ext>
            </c:extLst>
          </c:dPt>
          <c:dPt>
            <c:idx val="18"/>
            <c:bubble3D val="0"/>
            <c:spPr>
              <a:solidFill>
                <a:schemeClr val="accent2">
                  <a:shade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C241-4440-8CD3-E4670D3A2EA5}"/>
              </c:ext>
            </c:extLst>
          </c:dPt>
          <c:dPt>
            <c:idx val="19"/>
            <c:bubble3D val="0"/>
            <c:spPr>
              <a:solidFill>
                <a:schemeClr val="accent2">
                  <a:shade val="8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C241-4440-8CD3-E4670D3A2EA5}"/>
              </c:ext>
            </c:extLst>
          </c:dPt>
          <c:dPt>
            <c:idx val="20"/>
            <c:bubble3D val="0"/>
            <c:spPr>
              <a:solidFill>
                <a:schemeClr val="accent2">
                  <a:shade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9-C241-4440-8CD3-E4670D3A2EA5}"/>
              </c:ext>
            </c:extLst>
          </c:dPt>
          <c:dPt>
            <c:idx val="21"/>
            <c:bubble3D val="0"/>
            <c:spPr>
              <a:solidFill>
                <a:schemeClr val="accent2">
                  <a:shade val="8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B-C241-4440-8CD3-E4670D3A2EA5}"/>
              </c:ext>
            </c:extLst>
          </c:dPt>
          <c:dPt>
            <c:idx val="22"/>
            <c:bubble3D val="0"/>
            <c:spPr>
              <a:solidFill>
                <a:schemeClr val="accent2">
                  <a:shade val="9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D-C241-4440-8CD3-E4670D3A2EA5}"/>
              </c:ext>
            </c:extLst>
          </c:dPt>
          <c:dPt>
            <c:idx val="23"/>
            <c:bubble3D val="0"/>
            <c:spPr>
              <a:solidFill>
                <a:schemeClr val="accent2">
                  <a:shade val="9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F-C241-4440-8CD3-E4670D3A2EA5}"/>
              </c:ext>
            </c:extLst>
          </c:dPt>
          <c:dPt>
            <c:idx val="24"/>
            <c:bubble3D val="0"/>
            <c:spPr>
              <a:solidFill>
                <a:schemeClr val="accent2">
                  <a:shade val="9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1-C241-4440-8CD3-E4670D3A2EA5}"/>
              </c:ext>
            </c:extLst>
          </c:dPt>
          <c:dPt>
            <c:idx val="25"/>
            <c:bubble3D val="0"/>
            <c:spPr>
              <a:solidFill>
                <a:schemeClr val="accent2">
                  <a:shade val="9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3-C241-4440-8CD3-E4670D3A2EA5}"/>
              </c:ext>
            </c:extLst>
          </c:dPt>
          <c:dPt>
            <c:idx val="26"/>
            <c:bubble3D val="0"/>
            <c:spPr>
              <a:solidFill>
                <a:schemeClr val="accent2">
                  <a:tint val="9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5-C241-4440-8CD3-E4670D3A2EA5}"/>
              </c:ext>
            </c:extLst>
          </c:dPt>
          <c:dPt>
            <c:idx val="27"/>
            <c:bubble3D val="0"/>
            <c:spPr>
              <a:solidFill>
                <a:schemeClr val="accent2">
                  <a:tint val="9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7-C241-4440-8CD3-E4670D3A2EA5}"/>
              </c:ext>
            </c:extLst>
          </c:dPt>
          <c:dPt>
            <c:idx val="28"/>
            <c:bubble3D val="0"/>
            <c:spPr>
              <a:solidFill>
                <a:schemeClr val="accent2">
                  <a:tint val="9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9-C241-4440-8CD3-E4670D3A2EA5}"/>
              </c:ext>
            </c:extLst>
          </c:dPt>
          <c:dPt>
            <c:idx val="29"/>
            <c:bubble3D val="0"/>
            <c:spPr>
              <a:solidFill>
                <a:schemeClr val="accent2">
                  <a:tint val="9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B-C241-4440-8CD3-E4670D3A2EA5}"/>
              </c:ext>
            </c:extLst>
          </c:dPt>
          <c:dPt>
            <c:idx val="30"/>
            <c:bubble3D val="0"/>
            <c:spPr>
              <a:solidFill>
                <a:schemeClr val="accent2">
                  <a:tint val="8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D-C241-4440-8CD3-E4670D3A2EA5}"/>
              </c:ext>
            </c:extLst>
          </c:dPt>
          <c:dPt>
            <c:idx val="31"/>
            <c:bubble3D val="0"/>
            <c:spPr>
              <a:solidFill>
                <a:schemeClr val="accent2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3F-C241-4440-8CD3-E4670D3A2EA5}"/>
              </c:ext>
            </c:extLst>
          </c:dPt>
          <c:dPt>
            <c:idx val="32"/>
            <c:bubble3D val="0"/>
            <c:spPr>
              <a:solidFill>
                <a:schemeClr val="accent2">
                  <a:tint val="8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1-C241-4440-8CD3-E4670D3A2EA5}"/>
              </c:ext>
            </c:extLst>
          </c:dPt>
          <c:dPt>
            <c:idx val="33"/>
            <c:bubble3D val="0"/>
            <c:spPr>
              <a:solidFill>
                <a:schemeClr val="accent2">
                  <a:tint val="8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3-C241-4440-8CD3-E4670D3A2EA5}"/>
              </c:ext>
            </c:extLst>
          </c:dPt>
          <c:dPt>
            <c:idx val="34"/>
            <c:bubble3D val="0"/>
            <c:spPr>
              <a:solidFill>
                <a:schemeClr val="accent2">
                  <a:tint val="7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5-C241-4440-8CD3-E4670D3A2EA5}"/>
              </c:ext>
            </c:extLst>
          </c:dPt>
          <c:dPt>
            <c:idx val="35"/>
            <c:bubble3D val="0"/>
            <c:spPr>
              <a:solidFill>
                <a:schemeClr val="accent2">
                  <a:tint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7-C241-4440-8CD3-E4670D3A2EA5}"/>
              </c:ext>
            </c:extLst>
          </c:dPt>
          <c:dPt>
            <c:idx val="36"/>
            <c:bubble3D val="0"/>
            <c:spPr>
              <a:solidFill>
                <a:schemeClr val="accent2">
                  <a:tint val="7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9-C241-4440-8CD3-E4670D3A2EA5}"/>
              </c:ext>
            </c:extLst>
          </c:dPt>
          <c:dPt>
            <c:idx val="37"/>
            <c:bubble3D val="0"/>
            <c:spPr>
              <a:solidFill>
                <a:schemeClr val="accent2">
                  <a:tint val="7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B-C241-4440-8CD3-E4670D3A2EA5}"/>
              </c:ext>
            </c:extLst>
          </c:dPt>
          <c:dPt>
            <c:idx val="38"/>
            <c:bubble3D val="0"/>
            <c:spPr>
              <a:solidFill>
                <a:schemeClr val="accent2">
                  <a:tint val="6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D-C241-4440-8CD3-E4670D3A2EA5}"/>
              </c:ext>
            </c:extLst>
          </c:dPt>
          <c:dPt>
            <c:idx val="39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4F-C241-4440-8CD3-E4670D3A2EA5}"/>
              </c:ext>
            </c:extLst>
          </c:dPt>
          <c:dPt>
            <c:idx val="40"/>
            <c:bubble3D val="0"/>
            <c:spPr>
              <a:solidFill>
                <a:schemeClr val="accent2">
                  <a:tint val="6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1-C241-4440-8CD3-E4670D3A2EA5}"/>
              </c:ext>
            </c:extLst>
          </c:dPt>
          <c:dPt>
            <c:idx val="41"/>
            <c:bubble3D val="0"/>
            <c:spPr>
              <a:solidFill>
                <a:schemeClr val="accent2">
                  <a:tint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3-C241-4440-8CD3-E4670D3A2EA5}"/>
              </c:ext>
            </c:extLst>
          </c:dPt>
          <c:dPt>
            <c:idx val="42"/>
            <c:bubble3D val="0"/>
            <c:spPr>
              <a:solidFill>
                <a:schemeClr val="accent2">
                  <a:tint val="5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5-C241-4440-8CD3-E4670D3A2EA5}"/>
              </c:ext>
            </c:extLst>
          </c:dPt>
          <c:dPt>
            <c:idx val="43"/>
            <c:bubble3D val="0"/>
            <c:spPr>
              <a:solidFill>
                <a:schemeClr val="accent2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7-C241-4440-8CD3-E4670D3A2EA5}"/>
              </c:ext>
            </c:extLst>
          </c:dPt>
          <c:dPt>
            <c:idx val="44"/>
            <c:bubble3D val="0"/>
            <c:spPr>
              <a:solidFill>
                <a:schemeClr val="accent2">
                  <a:tint val="5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9-C241-4440-8CD3-E4670D3A2EA5}"/>
              </c:ext>
            </c:extLst>
          </c:dPt>
          <c:dPt>
            <c:idx val="45"/>
            <c:bubble3D val="0"/>
            <c:spPr>
              <a:solidFill>
                <a:schemeClr val="accent2">
                  <a:tint val="49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B-C241-4440-8CD3-E4670D3A2EA5}"/>
              </c:ext>
            </c:extLst>
          </c:dPt>
          <c:dPt>
            <c:idx val="46"/>
            <c:bubble3D val="0"/>
            <c:spPr>
              <a:solidFill>
                <a:schemeClr val="accent2">
                  <a:tint val="4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D-C241-4440-8CD3-E4670D3A2EA5}"/>
              </c:ext>
            </c:extLst>
          </c:dPt>
          <c:dPt>
            <c:idx val="47"/>
            <c:bubble3D val="0"/>
            <c:spPr>
              <a:solidFill>
                <a:schemeClr val="accent2">
                  <a:tint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5F-C241-4440-8CD3-E4670D3A2EA5}"/>
              </c:ext>
            </c:extLst>
          </c:dPt>
          <c:dPt>
            <c:idx val="48"/>
            <c:bubble3D val="0"/>
            <c:spPr>
              <a:solidFill>
                <a:schemeClr val="accent2">
                  <a:tint val="41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1-C241-4440-8CD3-E4670D3A2EA5}"/>
              </c:ext>
            </c:extLst>
          </c:dPt>
          <c:dPt>
            <c:idx val="49"/>
            <c:bubble3D val="0"/>
            <c:spPr>
              <a:solidFill>
                <a:schemeClr val="accent2">
                  <a:tint val="3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3-C241-4440-8CD3-E4670D3A2EA5}"/>
              </c:ext>
            </c:extLst>
          </c:dPt>
          <c:dPt>
            <c:idx val="50"/>
            <c:bubble3D val="0"/>
            <c:spPr>
              <a:solidFill>
                <a:schemeClr val="accent2">
                  <a:tint val="3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5-C241-4440-8CD3-E4670D3A2EA5}"/>
              </c:ext>
            </c:extLst>
          </c:dPt>
          <c:dPt>
            <c:idx val="51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7-C241-4440-8CD3-E4670D3A2EA5}"/>
              </c:ext>
            </c:extLst>
          </c:dPt>
          <c:dPt>
            <c:idx val="52"/>
            <c:bubble3D val="0"/>
            <c:spPr>
              <a:solidFill>
                <a:schemeClr val="accent2">
                  <a:tint val="4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9-C241-4440-8CD3-E4670D3A2EA5}"/>
              </c:ext>
            </c:extLst>
          </c:dPt>
          <c:dPt>
            <c:idx val="53"/>
            <c:bubble3D val="0"/>
            <c:spPr>
              <a:solidFill>
                <a:schemeClr val="accent2">
                  <a:tint val="3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B-C241-4440-8CD3-E4670D3A2EA5}"/>
              </c:ext>
            </c:extLst>
          </c:dPt>
          <c:dPt>
            <c:idx val="54"/>
            <c:bubble3D val="0"/>
            <c:spPr>
              <a:solidFill>
                <a:schemeClr val="accent2">
                  <a:tint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D-C241-4440-8CD3-E4670D3A2EA5}"/>
              </c:ext>
            </c:extLst>
          </c:dPt>
          <c:dPt>
            <c:idx val="55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6F-C241-4440-8CD3-E4670D3A2EA5}"/>
              </c:ext>
            </c:extLst>
          </c:dPt>
          <c:dPt>
            <c:idx val="56"/>
            <c:bubble3D val="0"/>
            <c:spPr>
              <a:solidFill>
                <a:schemeClr val="accent2">
                  <a:tint val="3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71-C241-4440-8CD3-E4670D3A2EA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México</a:t>
                    </a:r>
                    <a:r>
                      <a:rPr lang="en-US" baseline="0"/>
                      <a:t>
</a:t>
                    </a:r>
                    <a:fld id="{9CE90CE3-1F07-40EB-9C99-AD356E88F3D6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241-4440-8CD3-E4670D3A2EA5}"/>
                </c:ext>
              </c:extLst>
            </c:dLbl>
            <c:dLbl>
              <c:idx val="1"/>
              <c:layout>
                <c:manualLayout>
                  <c:x val="0.16341171781586289"/>
                  <c:y val="-1.1348264653388295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41-4440-8CD3-E4670D3A2EA5}"/>
                </c:ext>
              </c:extLst>
            </c:dLbl>
            <c:dLbl>
              <c:idx val="2"/>
              <c:layout>
                <c:manualLayout>
                  <c:x val="-9.9642860505330597E-3"/>
                  <c:y val="-1.1348264653388295E-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Centroamérica Sur</a:t>
                    </a:r>
                    <a:r>
                      <a:rPr lang="en-US" baseline="0"/>
                      <a:t>
</a:t>
                    </a:r>
                    <a:fld id="{9E6E8A08-AE13-4DBA-AC07-5BD7C2ED3830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003587086488636"/>
                      <c:h val="0.1627671889203264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241-4440-8CD3-E4670D3A2EA5}"/>
                </c:ext>
              </c:extLst>
            </c:dLbl>
            <c:dLbl>
              <c:idx val="3"/>
              <c:layout>
                <c:manualLayout>
                  <c:x val="-5.9784774810681562E-2"/>
                  <c:y val="-0.1238006809037449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41-4440-8CD3-E4670D3A2EA5}"/>
                </c:ext>
              </c:extLst>
            </c:dLbl>
            <c:dLbl>
              <c:idx val="4"/>
              <c:layout>
                <c:manualLayout>
                  <c:x val="6.161127029308662E-3"/>
                  <c:y val="-6.19003404518724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Brasil (3)</a:t>
                    </a:r>
                    <a:r>
                      <a:rPr lang="en-US" baseline="0"/>
                      <a:t>
</a:t>
                    </a:r>
                    <a:fld id="{BA007000-068D-42E6-B29E-C3D94801A9B8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241-4440-8CD3-E4670D3A2EA5}"/>
                </c:ext>
              </c:extLst>
            </c:dLbl>
            <c:dLbl>
              <c:idx val="5"/>
              <c:layout>
                <c:manualLayout>
                  <c:x val="-2.3913909924272655E-2"/>
                  <c:y val="1.85701021355617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41-4440-8CD3-E4670D3A2EA5}"/>
                </c:ext>
              </c:extLst>
            </c:dLbl>
            <c:dLbl>
              <c:idx val="6"/>
              <c:layout>
                <c:manualLayout>
                  <c:x val="5.9784774810681472E-2"/>
                  <c:y val="1.23800680903744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241-4440-8CD3-E4670D3A2EA5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241-4440-8CD3-E4670D3A2EA5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241-4440-8CD3-E4670D3A2EA5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241-4440-8CD3-E4670D3A2EA5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241-4440-8CD3-E4670D3A2EA5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241-4440-8CD3-E4670D3A2EA5}"/>
                </c:ext>
              </c:extLst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241-4440-8CD3-E4670D3A2EA5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B-C241-4440-8CD3-E4670D3A2EA5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D-C241-4440-8CD3-E4670D3A2EA5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F-C241-4440-8CD3-E4670D3A2EA5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1-C241-4440-8CD3-E4670D3A2EA5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3-C241-4440-8CD3-E4670D3A2EA5}"/>
                </c:ext>
              </c:extLst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5-C241-4440-8CD3-E4670D3A2EA5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7-C241-4440-8CD3-E4670D3A2EA5}"/>
                </c:ext>
              </c:extLst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9-C241-4440-8CD3-E4670D3A2EA5}"/>
                </c:ext>
              </c:extLst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B-C241-4440-8CD3-E4670D3A2EA5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D-C241-4440-8CD3-E4670D3A2EA5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2F-C241-4440-8CD3-E4670D3A2EA5}"/>
                </c:ext>
              </c:extLst>
            </c:dLbl>
            <c:dLbl>
              <c:idx val="2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1-C241-4440-8CD3-E4670D3A2EA5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3-C241-4440-8CD3-E4670D3A2EA5}"/>
                </c:ext>
              </c:extLst>
            </c:dLbl>
            <c:dLbl>
              <c:idx val="2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5-C241-4440-8CD3-E4670D3A2EA5}"/>
                </c:ext>
              </c:extLst>
            </c:dLbl>
            <c:dLbl>
              <c:idx val="2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7-C241-4440-8CD3-E4670D3A2EA5}"/>
                </c:ext>
              </c:extLst>
            </c:dLbl>
            <c:dLbl>
              <c:idx val="2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9-C241-4440-8CD3-E4670D3A2EA5}"/>
                </c:ext>
              </c:extLst>
            </c:dLbl>
            <c:dLbl>
              <c:idx val="2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B-C241-4440-8CD3-E4670D3A2EA5}"/>
                </c:ext>
              </c:extLst>
            </c:dLbl>
            <c:dLbl>
              <c:idx val="3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D-C241-4440-8CD3-E4670D3A2EA5}"/>
                </c:ext>
              </c:extLst>
            </c:dLbl>
            <c:dLbl>
              <c:idx val="3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3F-C241-4440-8CD3-E4670D3A2EA5}"/>
                </c:ext>
              </c:extLst>
            </c:dLbl>
            <c:dLbl>
              <c:idx val="3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1-C241-4440-8CD3-E4670D3A2EA5}"/>
                </c:ext>
              </c:extLst>
            </c:dLbl>
            <c:dLbl>
              <c:idx val="3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3-C241-4440-8CD3-E4670D3A2EA5}"/>
                </c:ext>
              </c:extLst>
            </c:dLbl>
            <c:dLbl>
              <c:idx val="3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5-C241-4440-8CD3-E4670D3A2EA5}"/>
                </c:ext>
              </c:extLst>
            </c:dLbl>
            <c:dLbl>
              <c:idx val="3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7-C241-4440-8CD3-E4670D3A2EA5}"/>
                </c:ext>
              </c:extLst>
            </c:dLbl>
            <c:dLbl>
              <c:idx val="3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9-C241-4440-8CD3-E4670D3A2EA5}"/>
                </c:ext>
              </c:extLst>
            </c:dLbl>
            <c:dLbl>
              <c:idx val="3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B-C241-4440-8CD3-E4670D3A2EA5}"/>
                </c:ext>
              </c:extLst>
            </c:dLbl>
            <c:dLbl>
              <c:idx val="3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D-C241-4440-8CD3-E4670D3A2EA5}"/>
                </c:ext>
              </c:extLst>
            </c:dLbl>
            <c:dLbl>
              <c:idx val="3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4F-C241-4440-8CD3-E4670D3A2EA5}"/>
                </c:ext>
              </c:extLst>
            </c:dLbl>
            <c:dLbl>
              <c:idx val="4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1-C241-4440-8CD3-E4670D3A2EA5}"/>
                </c:ext>
              </c:extLst>
            </c:dLbl>
            <c:dLbl>
              <c:idx val="4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3-C241-4440-8CD3-E4670D3A2EA5}"/>
                </c:ext>
              </c:extLst>
            </c:dLbl>
            <c:dLbl>
              <c:idx val="4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5-C241-4440-8CD3-E4670D3A2EA5}"/>
                </c:ext>
              </c:extLst>
            </c:dLbl>
            <c:dLbl>
              <c:idx val="4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7-C241-4440-8CD3-E4670D3A2EA5}"/>
                </c:ext>
              </c:extLst>
            </c:dLbl>
            <c:dLbl>
              <c:idx val="4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9-C241-4440-8CD3-E4670D3A2EA5}"/>
                </c:ext>
              </c:extLst>
            </c:dLbl>
            <c:dLbl>
              <c:idx val="4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B-C241-4440-8CD3-E4670D3A2EA5}"/>
                </c:ext>
              </c:extLst>
            </c:dLbl>
            <c:dLbl>
              <c:idx val="4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D-C241-4440-8CD3-E4670D3A2EA5}"/>
                </c:ext>
              </c:extLst>
            </c:dLbl>
            <c:dLbl>
              <c:idx val="4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5F-C241-4440-8CD3-E4670D3A2EA5}"/>
                </c:ext>
              </c:extLst>
            </c:dLbl>
            <c:dLbl>
              <c:idx val="4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1-C241-4440-8CD3-E4670D3A2EA5}"/>
                </c:ext>
              </c:extLst>
            </c:dLbl>
            <c:dLbl>
              <c:idx val="4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3-C241-4440-8CD3-E4670D3A2EA5}"/>
                </c:ext>
              </c:extLst>
            </c:dLbl>
            <c:dLbl>
              <c:idx val="5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5-C241-4440-8CD3-E4670D3A2EA5}"/>
                </c:ext>
              </c:extLst>
            </c:dLbl>
            <c:dLbl>
              <c:idx val="5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7-C241-4440-8CD3-E4670D3A2EA5}"/>
                </c:ext>
              </c:extLst>
            </c:dLbl>
            <c:dLbl>
              <c:idx val="5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9-C241-4440-8CD3-E4670D3A2EA5}"/>
                </c:ext>
              </c:extLst>
            </c:dLbl>
            <c:dLbl>
              <c:idx val="5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B-C241-4440-8CD3-E4670D3A2EA5}"/>
                </c:ext>
              </c:extLst>
            </c:dLbl>
            <c:dLbl>
              <c:idx val="5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D-C241-4440-8CD3-E4670D3A2EA5}"/>
                </c:ext>
              </c:extLst>
            </c:dLbl>
            <c:dLbl>
              <c:idx val="5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6F-C241-4440-8CD3-E4670D3A2EA5}"/>
                </c:ext>
              </c:extLst>
            </c:dLbl>
            <c:dLbl>
              <c:idx val="5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71-C241-4440-8CD3-E4670D3A2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VE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'Volume YTD'!$Q$6:$Q$12</c:f>
              <c:strCache>
                <c:ptCount val="7"/>
                <c:pt idx="0">
                  <c:v> Mexico  </c:v>
                </c:pt>
                <c:pt idx="1">
                  <c:v> Guatemala </c:v>
                </c:pt>
                <c:pt idx="2">
                  <c:v> CAM South </c:v>
                </c:pt>
                <c:pt idx="3">
                  <c:v> Colombia </c:v>
                </c:pt>
                <c:pt idx="4">
                  <c:v> Brazil (3) </c:v>
                </c:pt>
                <c:pt idx="5">
                  <c:v> Argentina </c:v>
                </c:pt>
                <c:pt idx="6">
                  <c:v> Uruguay </c:v>
                </c:pt>
              </c:strCache>
            </c:strRef>
          </c:cat>
          <c:val>
            <c:numRef>
              <c:f>'Volume YTD'!$R$6:$R$12</c:f>
              <c:numCache>
                <c:formatCode>_(* #,##0.0_);_(* \(#,##0.0\);_(* "-"??_);_(@_)</c:formatCode>
                <c:ptCount val="7"/>
                <c:pt idx="0">
                  <c:v>2013.6370303080889</c:v>
                </c:pt>
                <c:pt idx="1">
                  <c:v>197.77045887219703</c:v>
                </c:pt>
                <c:pt idx="2">
                  <c:v>180.33202154262398</c:v>
                </c:pt>
                <c:pt idx="3" formatCode="_(* #,##0.0000_);_(* \(#,##0.0000\);_(* &quot;-&quot;??_);_(@_)">
                  <c:v>349.44774776642902</c:v>
                </c:pt>
                <c:pt idx="4" formatCode="_(* #,##0.0000_);_(* \(#,##0.0000\);_(* &quot;-&quot;??_);_(@_)">
                  <c:v>1178.0488593149998</c:v>
                </c:pt>
                <c:pt idx="5" formatCode="_(* #,##0.0000_);_(* \(#,##0.0000\);_(* &quot;-&quot;??_);_(@_)">
                  <c:v>178.84947078961733</c:v>
                </c:pt>
                <c:pt idx="6" formatCode="_(* #,##0.0000_);_(* \(#,##0.0000\);_(* &quot;-&quot;??_);_(@_)">
                  <c:v>52.323627939990111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72-C241-4440-8CD3-E4670D3A2EA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V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200">
                <a:solidFill>
                  <a:sysClr val="windowText" lastClr="000000"/>
                </a:solidFill>
              </a:rPr>
              <a:t>Transactions (2)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VE"/>
        </a:p>
      </c:txPr>
    </c:title>
    <c:autoTitleDeleted val="0"/>
    <c:plotArea>
      <c:layout>
        <c:manualLayout>
          <c:layoutTarget val="inner"/>
          <c:xMode val="edge"/>
          <c:yMode val="edge"/>
          <c:x val="0.30072417233918536"/>
          <c:y val="0.26016556903120147"/>
          <c:w val="0.40691668560250543"/>
          <c:h val="0.616954847987058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EE0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D14-4033-91FB-D08CC4B75D75}"/>
              </c:ext>
            </c:extLst>
          </c:dPt>
          <c:dPt>
            <c:idx val="1"/>
            <c:bubble3D val="0"/>
            <c:spPr>
              <a:solidFill>
                <a:srgbClr val="F97F7F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D14-4033-91FB-D08CC4B75D75}"/>
              </c:ext>
            </c:extLst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D14-4033-91FB-D08CC4B75D75}"/>
              </c:ext>
            </c:extLst>
          </c:dPt>
          <c:dPt>
            <c:idx val="3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D14-4033-91FB-D08CC4B75D75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D14-4033-91FB-D08CC4B75D75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D14-4033-91FB-D08CC4B75D75}"/>
              </c:ext>
            </c:extLst>
          </c:dPt>
          <c:dPt>
            <c:idx val="6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D14-4033-91FB-D08CC4B75D75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México</a:t>
                    </a:r>
                    <a:r>
                      <a:rPr lang="en-US" baseline="0"/>
                      <a:t>
</a:t>
                    </a:r>
                    <a:fld id="{3649128A-736F-49D7-9C39-2FAA49772932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D14-4033-91FB-D08CC4B75D75}"/>
                </c:ext>
              </c:extLst>
            </c:dLbl>
            <c:dLbl>
              <c:idx val="1"/>
              <c:layout>
                <c:manualLayout>
                  <c:x val="0.10380264574832788"/>
                  <c:y val="-0.111870727159726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14-4033-91FB-D08CC4B75D75}"/>
                </c:ext>
              </c:extLst>
            </c:dLbl>
            <c:dLbl>
              <c:idx val="2"/>
              <c:layout>
                <c:manualLayout>
                  <c:x val="-4.1823504809703057E-3"/>
                  <c:y val="-3.107520198881292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Centroamérica</a:t>
                    </a:r>
                    <a:r>
                      <a:rPr lang="en-US" baseline="0"/>
                      <a:t> Sur
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362609786700126"/>
                      <c:h val="0.1572096915480344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0D14-4033-91FB-D08CC4B75D75}"/>
                </c:ext>
              </c:extLst>
            </c:dLbl>
            <c:dLbl>
              <c:idx val="3"/>
              <c:layout>
                <c:manualLayout>
                  <c:x val="-2.0911752404851526E-2"/>
                  <c:y val="-1.293462462624128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4E63CF5-F9C3-4764-A4A1-034903F9A1D1}" type="CATEGORYNAME">
                      <a:rPr lang="en-US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
10%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D14-4033-91FB-D08CC4B75D75}"/>
                </c:ext>
              </c:extLst>
            </c:dLbl>
            <c:dLbl>
              <c:idx val="4"/>
              <c:layout>
                <c:manualLayout>
                  <c:x val="-4.166666666666666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Brasil (3)</a:t>
                    </a:r>
                    <a:r>
                      <a:rPr lang="en-US" baseline="0"/>
                      <a:t>
</a:t>
                    </a:r>
                    <a:fld id="{206DED93-13DE-46D5-8C4F-320827938E72}" type="PERCENTAGE">
                      <a:rPr lang="en-US" baseline="0"/>
                      <a:pPr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D14-4033-91FB-D08CC4B75D75}"/>
                </c:ext>
              </c:extLst>
            </c:dLbl>
            <c:dLbl>
              <c:idx val="5"/>
              <c:layout>
                <c:manualLayout>
                  <c:x val="-7.1099958176495184E-2"/>
                  <c:y val="3.804692454026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D14-4033-91FB-D08CC4B75D75}"/>
                </c:ext>
              </c:extLst>
            </c:dLbl>
            <c:dLbl>
              <c:idx val="6"/>
              <c:layout>
                <c:manualLayout>
                  <c:x val="0.13383521539104978"/>
                  <c:y val="4.43880786303107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VE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D14-4033-91FB-D08CC4B75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VE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'Volume YTD'!$Q$23:$Q$29</c:f>
              <c:strCache>
                <c:ptCount val="7"/>
                <c:pt idx="0">
                  <c:v> Mexico  </c:v>
                </c:pt>
                <c:pt idx="1">
                  <c:v> Guatemala </c:v>
                </c:pt>
                <c:pt idx="2">
                  <c:v> CAM South </c:v>
                </c:pt>
                <c:pt idx="3">
                  <c:v> Colombia </c:v>
                </c:pt>
                <c:pt idx="4">
                  <c:v> Brazil (3) </c:v>
                </c:pt>
                <c:pt idx="5">
                  <c:v> Argentina </c:v>
                </c:pt>
                <c:pt idx="6">
                  <c:v> Uruguay </c:v>
                </c:pt>
              </c:strCache>
            </c:strRef>
          </c:cat>
          <c:val>
            <c:numRef>
              <c:f>'Volume YTD'!$R$23:$R$29</c:f>
              <c:numCache>
                <c:formatCode>_(* #,##0.0_);_(* \(#,##0.0\);_(* "-"??_);_(@_)</c:formatCode>
                <c:ptCount val="7"/>
                <c:pt idx="0">
                  <c:v>9553.8450014775262</c:v>
                </c:pt>
                <c:pt idx="1">
                  <c:v>1498.5234227147459</c:v>
                </c:pt>
                <c:pt idx="2">
                  <c:v>1358.9977651229781</c:v>
                </c:pt>
                <c:pt idx="3" formatCode="_(* #,##0.0000_);_(* \(#,##0.0000\);_(* &quot;-&quot;??_);_(@_)">
                  <c:v>2574.6508210000102</c:v>
                </c:pt>
                <c:pt idx="4" formatCode="_(* #,##0.0000_);_(* \(#,##0.0000\);_(* &quot;-&quot;??_);_(@_)">
                  <c:v>8616.8197830219997</c:v>
                </c:pt>
                <c:pt idx="5" formatCode="_(* #,##0.0000_);_(* \(#,##0.0000\);_(* &quot;-&quot;??_);_(@_)">
                  <c:v>951.68016199999988</c:v>
                </c:pt>
                <c:pt idx="6" formatCode="_(* #,##0.0000_);_(* \(#,##0.0000\);_(* &quot;-&quot;??_);_(@_)">
                  <c:v>258.406677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D14-4033-91FB-D08CC4B75D7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V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F19BADE023B4B8EA1D0FA10B51E5B" ma:contentTypeVersion="14" ma:contentTypeDescription="Create a new document." ma:contentTypeScope="" ma:versionID="d8a017412ec64aec9f01b91693c79147">
  <xsd:schema xmlns:xsd="http://www.w3.org/2001/XMLSchema" xmlns:xs="http://www.w3.org/2001/XMLSchema" xmlns:p="http://schemas.microsoft.com/office/2006/metadata/properties" xmlns:ns3="7be310e5-b569-45c7-bf5c-7e55775c9180" xmlns:ns4="0cfdbde9-a91d-4843-a6a6-e1f918f4c07b" targetNamespace="http://schemas.microsoft.com/office/2006/metadata/properties" ma:root="true" ma:fieldsID="735596afb26e23b459f7947db6a55a3c" ns3:_="" ns4:_="">
    <xsd:import namespace="7be310e5-b569-45c7-bf5c-7e55775c9180"/>
    <xsd:import namespace="0cfdbde9-a91d-4843-a6a6-e1f918f4c0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310e5-b569-45c7-bf5c-7e55775c9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dbde9-a91d-4843-a6a6-e1f918f4c0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C491F-FACC-429E-B2DF-9D4A8923D9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73B08-E33C-4363-B6DE-EB37AB721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310e5-b569-45c7-bf5c-7e55775c9180"/>
    <ds:schemaRef ds:uri="0cfdbde9-a91d-4843-a6a6-e1f918f4c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8A96F-4A7E-4E79-AA5E-3111BD656B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B2BF2-0A58-45F8-96B2-3447E6E5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4550</Words>
  <Characters>25025</Characters>
  <Application>Microsoft Office Word</Application>
  <DocSecurity>0</DocSecurity>
  <Lines>208</Lines>
  <Paragraphs>59</Paragraphs>
  <ScaleCrop>false</ScaleCrop>
  <Company>FEMSA</Company>
  <LinksUpToDate>false</LinksUpToDate>
  <CharactersWithSpaces>29516</CharactersWithSpaces>
  <SharedDoc>false</SharedDoc>
  <HLinks>
    <vt:vector size="36" baseType="variant">
      <vt:variant>
        <vt:i4>7340085</vt:i4>
      </vt:variant>
      <vt:variant>
        <vt:i4>9</vt:i4>
      </vt:variant>
      <vt:variant>
        <vt:i4>0</vt:i4>
      </vt:variant>
      <vt:variant>
        <vt:i4>5</vt:i4>
      </vt:variant>
      <vt:variant>
        <vt:lpwstr>http://www.coca-colafemsa.com/</vt:lpwstr>
      </vt:variant>
      <vt:variant>
        <vt:lpwstr/>
      </vt:variant>
      <vt:variant>
        <vt:i4>7340085</vt:i4>
      </vt:variant>
      <vt:variant>
        <vt:i4>6</vt:i4>
      </vt:variant>
      <vt:variant>
        <vt:i4>0</vt:i4>
      </vt:variant>
      <vt:variant>
        <vt:i4>5</vt:i4>
      </vt:variant>
      <vt:variant>
        <vt:lpwstr>http://www.coca-colafemsa.com/</vt:lpwstr>
      </vt:variant>
      <vt:variant>
        <vt:lpwstr/>
      </vt:variant>
      <vt:variant>
        <vt:i4>7536682</vt:i4>
      </vt:variant>
      <vt:variant>
        <vt:i4>3</vt:i4>
      </vt:variant>
      <vt:variant>
        <vt:i4>0</vt:i4>
      </vt:variant>
      <vt:variant>
        <vt:i4>5</vt:i4>
      </vt:variant>
      <vt:variant>
        <vt:lpwstr>http://www.bmv.com.mx/</vt:lpwstr>
      </vt:variant>
      <vt:variant>
        <vt:lpwstr/>
      </vt:variant>
      <vt:variant>
        <vt:i4>2752628</vt:i4>
      </vt:variant>
      <vt:variant>
        <vt:i4>0</vt:i4>
      </vt:variant>
      <vt:variant>
        <vt:i4>0</vt:i4>
      </vt:variant>
      <vt:variant>
        <vt:i4>5</vt:i4>
      </vt:variant>
      <vt:variant>
        <vt:lpwstr>http://www.sec.gov/</vt:lpwstr>
      </vt:variant>
      <vt:variant>
        <vt:lpwstr/>
      </vt:variant>
      <vt:variant>
        <vt:i4>5439515</vt:i4>
      </vt:variant>
      <vt:variant>
        <vt:i4>3</vt:i4>
      </vt:variant>
      <vt:variant>
        <vt:i4>0</vt:i4>
      </vt:variant>
      <vt:variant>
        <vt:i4>5</vt:i4>
      </vt:variant>
      <vt:variant>
        <vt:lpwstr>https://shorturl.at/JcqlL</vt:lpwstr>
      </vt:variant>
      <vt:variant>
        <vt:lpwstr/>
      </vt:variant>
      <vt:variant>
        <vt:i4>3735631</vt:i4>
      </vt:variant>
      <vt:variant>
        <vt:i4>0</vt:i4>
      </vt:variant>
      <vt:variant>
        <vt:i4>0</vt:i4>
      </vt:variant>
      <vt:variant>
        <vt:i4>5</vt:i4>
      </vt:variant>
      <vt:variant>
        <vt:lpwstr>mailto:emilio.diaz@kof.com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Collazo Pereda, Jorge Alejandro;bryan.carlson@kof.com.mx</dc:creator>
  <cp:keywords/>
  <cp:lastModifiedBy>Eugenia Valero</cp:lastModifiedBy>
  <cp:revision>2</cp:revision>
  <cp:lastPrinted>2025-04-25T04:15:00Z</cp:lastPrinted>
  <dcterms:created xsi:type="dcterms:W3CDTF">2026-02-26T14:59:00Z</dcterms:created>
  <dcterms:modified xsi:type="dcterms:W3CDTF">2026-02-26T14:59:00Z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0x01010018FF19BADE023B4B8EA1D0FA10B51E5B</vt:lpwstr>
  </property>
  <property fmtid="{D5CDD505-2E9C-101B-9397-08002B2CF9AE}" pid="3" name="ClassificationContentMarkingFooterShapeIds">
    <vt:lpwstr>1b9250c6,5a0fab4f,1049389</vt:lpwstr>
  </property>
  <property fmtid="{D5CDD505-2E9C-101B-9397-08002B2CF9AE}" pid="4" name="ClassificationContentMarkingFooterFontProps">
    <vt:lpwstr>#000000,14,Aptos</vt:lpwstr>
  </property>
  <property fmtid="{D5CDD505-2E9C-101B-9397-08002B2CF9AE}" pid="5" name="ClassificationContentMarkingFooterText">
    <vt:lpwstr>Interna</vt:lpwstr>
  </property>
  <property fmtid="{D5CDD505-2E9C-101B-9397-08002B2CF9AE}" pid="6" name="MSIP_Label_0271b18a-9b51-4b45-bfde-5d2149196b12_Enabled">
    <vt:lpwstr>true</vt:lpwstr>
  </property>
  <property fmtid="{D5CDD505-2E9C-101B-9397-08002B2CF9AE}" pid="7" name="MSIP_Label_0271b18a-9b51-4b45-bfde-5d2149196b12_SetDate">
    <vt:lpwstr>2025-10-21T16:31:17Z</vt:lpwstr>
  </property>
  <property fmtid="{D5CDD505-2E9C-101B-9397-08002B2CF9AE}" pid="8" name="MSIP_Label_0271b18a-9b51-4b45-bfde-5d2149196b12_Method">
    <vt:lpwstr>Standard</vt:lpwstr>
  </property>
  <property fmtid="{D5CDD505-2E9C-101B-9397-08002B2CF9AE}" pid="9" name="MSIP_Label_0271b18a-9b51-4b45-bfde-5d2149196b12_Name">
    <vt:lpwstr>Interna_PRUEBA</vt:lpwstr>
  </property>
  <property fmtid="{D5CDD505-2E9C-101B-9397-08002B2CF9AE}" pid="10" name="MSIP_Label_0271b18a-9b51-4b45-bfde-5d2149196b12_SiteId">
    <vt:lpwstr>7094d542-3815-4c82-b1d5-6917d0443cf4</vt:lpwstr>
  </property>
  <property fmtid="{D5CDD505-2E9C-101B-9397-08002B2CF9AE}" pid="11" name="MSIP_Label_0271b18a-9b51-4b45-bfde-5d2149196b12_ActionId">
    <vt:lpwstr>16dabda1-9f25-49d6-bad3-4a0fd77291cb</vt:lpwstr>
  </property>
  <property fmtid="{D5CDD505-2E9C-101B-9397-08002B2CF9AE}" pid="12" name="MSIP_Label_0271b18a-9b51-4b45-bfde-5d2149196b12_ContentBits">
    <vt:lpwstr>2</vt:lpwstr>
  </property>
  <property fmtid="{D5CDD505-2E9C-101B-9397-08002B2CF9AE}" pid="13" name="MSIP_Label_0271b18a-9b51-4b45-bfde-5d2149196b12_Tag">
    <vt:lpwstr>10, 3, 0, 1</vt:lpwstr>
  </property>
</Properties>
</file>